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A3C" w:rsidRPr="00776B7A" w:rsidRDefault="00775A3C" w:rsidP="00DF58E1">
      <w:pPr>
        <w:pStyle w:val="Heading1"/>
        <w:spacing w:before="240" w:after="0"/>
        <w:rPr>
          <w:b w:val="0"/>
          <w:color w:val="FF0000"/>
          <w:lang w:val="fr-CA"/>
        </w:rPr>
      </w:pPr>
      <w:r w:rsidRPr="00776B7A">
        <w:rPr>
          <w:lang w:val="fr-CA"/>
        </w:rPr>
        <w:t xml:space="preserve">SECTION </w:t>
      </w:r>
      <w:r w:rsidRPr="00776B7A">
        <w:rPr>
          <w:rFonts w:cs="Arial Narrow"/>
          <w:bCs/>
          <w:szCs w:val="20"/>
          <w:lang w:val="fr-CA"/>
        </w:rPr>
        <w:t xml:space="preserve">084113 </w:t>
      </w:r>
      <w:r>
        <w:rPr>
          <w:rFonts w:cs="Arial Narrow"/>
          <w:bCs/>
          <w:szCs w:val="20"/>
          <w:lang w:val="fr-CA"/>
        </w:rPr>
        <w:t>– ENTRÉES ET</w:t>
      </w:r>
      <w:r w:rsidRPr="00776B7A">
        <w:rPr>
          <w:rFonts w:cs="Arial Narrow"/>
          <w:bCs/>
          <w:szCs w:val="20"/>
          <w:lang w:val="fr-CA"/>
        </w:rPr>
        <w:t xml:space="preserve"> DEVANTURES DE MAGASINS </w:t>
      </w:r>
      <w:r>
        <w:rPr>
          <w:rFonts w:cs="Arial Narrow"/>
          <w:bCs/>
          <w:szCs w:val="20"/>
          <w:lang w:val="fr-CA"/>
        </w:rPr>
        <w:t>AVEC</w:t>
      </w:r>
      <w:r w:rsidRPr="00776B7A">
        <w:rPr>
          <w:rFonts w:cs="Arial Narrow"/>
          <w:bCs/>
          <w:szCs w:val="20"/>
          <w:lang w:val="fr-CA"/>
        </w:rPr>
        <w:t xml:space="preserve"> CADRES EN ALUMINIUM</w:t>
      </w:r>
    </w:p>
    <w:p w:rsidR="00775A3C" w:rsidRPr="002227A5" w:rsidRDefault="003A393D" w:rsidP="00532A14">
      <w:pPr>
        <w:pStyle w:val="SCT"/>
        <w:spacing w:before="120"/>
        <w:ind w:left="360"/>
        <w:rPr>
          <w:rFonts w:ascii="Arial Narrow" w:hAnsi="Arial Narrow"/>
          <w:b/>
          <w:sz w:val="20"/>
        </w:rPr>
      </w:pPr>
      <w:r w:rsidRPr="00C10CA4">
        <w:rPr>
          <w:rFonts w:ascii="Arial Narrow" w:hAnsi="Arial Narrow"/>
          <w:b/>
          <w:sz w:val="18"/>
          <w:szCs w:val="18"/>
          <w:lang w:val="fr-FR" w:eastAsia="fr-FR"/>
        </w:rPr>
        <w:t xml:space="preserve">Ce devis type suggéré a été élaboré à l’aide de l’édition courante du « Manual of Practice » du Construction </w:t>
      </w:r>
      <w:proofErr w:type="spellStart"/>
      <w:r w:rsidRPr="00C10CA4">
        <w:rPr>
          <w:rFonts w:ascii="Arial Narrow" w:hAnsi="Arial Narrow"/>
          <w:b/>
          <w:sz w:val="18"/>
          <w:szCs w:val="18"/>
          <w:lang w:val="fr-FR" w:eastAsia="fr-FR"/>
        </w:rPr>
        <w:t>Specifications</w:t>
      </w:r>
      <w:proofErr w:type="spellEnd"/>
      <w:r w:rsidRPr="00C10CA4">
        <w:rPr>
          <w:rFonts w:ascii="Arial Narrow" w:hAnsi="Arial Narrow"/>
          <w:b/>
          <w:sz w:val="18"/>
          <w:szCs w:val="18"/>
          <w:lang w:val="fr-FR" w:eastAsia="fr-FR"/>
        </w:rPr>
        <w:t xml:space="preserve"> Institute (CSI), y compris la structure des sections et la mise en page recommandées par le CSI. De plus, pour la préparation de ce devis type, nous avons adopté le concept mis au point ainsi que la méthodologie proposée dans le programme principal de l’American Institute of </w:t>
      </w:r>
      <w:proofErr w:type="spellStart"/>
      <w:r w:rsidRPr="00C10CA4">
        <w:rPr>
          <w:rFonts w:ascii="Arial Narrow" w:hAnsi="Arial Narrow"/>
          <w:b/>
          <w:sz w:val="18"/>
          <w:szCs w:val="18"/>
          <w:lang w:val="fr-FR" w:eastAsia="fr-FR"/>
        </w:rPr>
        <w:t>Architects</w:t>
      </w:r>
      <w:proofErr w:type="spellEnd"/>
      <w:r w:rsidRPr="00C10CA4">
        <w:rPr>
          <w:rFonts w:ascii="Arial Narrow" w:hAnsi="Arial Narrow"/>
          <w:b/>
          <w:sz w:val="18"/>
          <w:szCs w:val="18"/>
          <w:lang w:val="fr-FR" w:eastAsia="fr-FR"/>
        </w:rPr>
        <w:t xml:space="preserve"> (AIA). </w:t>
      </w:r>
      <w:r w:rsidR="00F0797C" w:rsidRPr="00F0797C">
        <w:rPr>
          <w:rFonts w:ascii="Arial Narrow" w:hAnsi="Arial Narrow"/>
          <w:b/>
          <w:sz w:val="18"/>
          <w:szCs w:val="18"/>
          <w:lang w:val="fr-FR" w:eastAsia="fr-FR"/>
        </w:rPr>
        <w:t>Il est à noter que le CSI, l’AIA, l’USGBC et l’IFL ne se portent pas garants des fabricants et des produits spécifiques indiqués.</w:t>
      </w:r>
      <w:r w:rsidRPr="00C10CA4">
        <w:rPr>
          <w:rFonts w:ascii="Arial Narrow" w:hAnsi="Arial Narrow"/>
          <w:b/>
          <w:sz w:val="18"/>
          <w:szCs w:val="18"/>
          <w:lang w:val="fr-FR" w:eastAsia="fr-FR"/>
        </w:rPr>
        <w:t xml:space="preserve"> Le devis type a été préparé en présumant l’utilisation de documents et de formules contractuels standards, comprenant le document « Conditions du marché à forfait » (Conditions of the </w:t>
      </w:r>
      <w:proofErr w:type="spellStart"/>
      <w:r w:rsidRPr="00C10CA4">
        <w:rPr>
          <w:rFonts w:ascii="Arial Narrow" w:hAnsi="Arial Narrow"/>
          <w:b/>
          <w:sz w:val="18"/>
          <w:szCs w:val="18"/>
          <w:lang w:val="fr-FR" w:eastAsia="fr-FR"/>
        </w:rPr>
        <w:t>Contract</w:t>
      </w:r>
      <w:proofErr w:type="spellEnd"/>
      <w:r w:rsidRPr="00C10CA4">
        <w:rPr>
          <w:rFonts w:ascii="Arial Narrow" w:hAnsi="Arial Narrow"/>
          <w:b/>
          <w:sz w:val="18"/>
          <w:szCs w:val="18"/>
          <w:lang w:val="fr-FR" w:eastAsia="fr-FR"/>
        </w:rPr>
        <w:t>), publié par l’AIA.</w:t>
      </w:r>
    </w:p>
    <w:p w:rsidR="00775A3C" w:rsidRPr="00850069" w:rsidRDefault="00775A3C" w:rsidP="00DF58E1">
      <w:pPr>
        <w:pStyle w:val="PRT"/>
        <w:spacing w:before="240"/>
        <w:ind w:left="0"/>
        <w:rPr>
          <w:rFonts w:ascii="Arial Narrow" w:hAnsi="Arial Narrow"/>
          <w:b/>
          <w:sz w:val="20"/>
        </w:rPr>
      </w:pPr>
      <w:r w:rsidRPr="00850069">
        <w:rPr>
          <w:rFonts w:ascii="Arial Narrow" w:hAnsi="Arial Narrow"/>
          <w:b/>
          <w:sz w:val="20"/>
        </w:rPr>
        <w:t>GÉNÉRALITÉS</w:t>
      </w:r>
    </w:p>
    <w:p w:rsidR="00775A3C" w:rsidRPr="00850069" w:rsidRDefault="00775A3C" w:rsidP="00010963">
      <w:pPr>
        <w:pStyle w:val="ART"/>
        <w:tabs>
          <w:tab w:val="clear" w:pos="360"/>
          <w:tab w:val="clear" w:pos="864"/>
        </w:tabs>
        <w:spacing w:before="240" w:after="60"/>
        <w:rPr>
          <w:rFonts w:ascii="Arial Narrow" w:hAnsi="Arial Narrow"/>
          <w:b/>
          <w:sz w:val="18"/>
          <w:szCs w:val="18"/>
        </w:rPr>
      </w:pPr>
      <w:r w:rsidRPr="00850069">
        <w:rPr>
          <w:rFonts w:ascii="Arial Narrow" w:hAnsi="Arial Narrow"/>
          <w:b/>
          <w:sz w:val="18"/>
          <w:szCs w:val="18"/>
        </w:rPr>
        <w:t xml:space="preserve">Documents </w:t>
      </w:r>
      <w:proofErr w:type="spellStart"/>
      <w:r w:rsidRPr="00850069">
        <w:rPr>
          <w:rFonts w:ascii="Arial Narrow" w:hAnsi="Arial Narrow"/>
          <w:b/>
          <w:sz w:val="18"/>
          <w:szCs w:val="18"/>
        </w:rPr>
        <w:t>connexes</w:t>
      </w:r>
      <w:proofErr w:type="spellEnd"/>
    </w:p>
    <w:p w:rsidR="00775A3C" w:rsidRPr="0097771F" w:rsidRDefault="00775A3C" w:rsidP="00775A3C">
      <w:pPr>
        <w:pStyle w:val="PR1"/>
        <w:tabs>
          <w:tab w:val="clear" w:pos="720"/>
          <w:tab w:val="clear" w:pos="864"/>
          <w:tab w:val="left" w:pos="-1710"/>
        </w:tabs>
        <w:spacing w:before="0"/>
        <w:rPr>
          <w:rFonts w:ascii="Arial Narrow" w:hAnsi="Arial Narrow"/>
          <w:sz w:val="18"/>
          <w:szCs w:val="18"/>
        </w:rPr>
      </w:pPr>
      <w:r w:rsidRPr="00576C94">
        <w:rPr>
          <w:rFonts w:ascii="Arial Narrow" w:hAnsi="Arial Narrow"/>
          <w:sz w:val="18"/>
          <w:lang w:val="fr-CA" w:eastAsia="ar-SA"/>
        </w:rPr>
        <w:t>Les dessins et les clauses générales du contrat, y compris les conditions générales et supplémentaires ainsi que les sections des spécifications de la division 01, s'appliquent à cette section</w:t>
      </w:r>
      <w:r w:rsidRPr="0097771F">
        <w:rPr>
          <w:rFonts w:ascii="Arial Narrow" w:hAnsi="Arial Narrow"/>
          <w:sz w:val="18"/>
          <w:szCs w:val="18"/>
        </w:rPr>
        <w:t>.</w:t>
      </w:r>
    </w:p>
    <w:p w:rsidR="00775A3C" w:rsidRDefault="00775A3C" w:rsidP="00775A3C">
      <w:pPr>
        <w:pStyle w:val="ART"/>
        <w:tabs>
          <w:tab w:val="clear" w:pos="360"/>
          <w:tab w:val="clear" w:pos="864"/>
          <w:tab w:val="left" w:pos="-1620"/>
        </w:tabs>
        <w:spacing w:before="240" w:after="60"/>
        <w:rPr>
          <w:rFonts w:ascii="Arial Narrow" w:hAnsi="Arial Narrow"/>
          <w:b/>
          <w:sz w:val="18"/>
          <w:szCs w:val="18"/>
        </w:rPr>
      </w:pPr>
      <w:proofErr w:type="spellStart"/>
      <w:r>
        <w:rPr>
          <w:rFonts w:ascii="Arial Narrow" w:hAnsi="Arial Narrow"/>
          <w:b/>
          <w:sz w:val="18"/>
          <w:szCs w:val="18"/>
        </w:rPr>
        <w:t>Sommaire</w:t>
      </w:r>
      <w:proofErr w:type="spellEnd"/>
    </w:p>
    <w:p w:rsidR="00775A3C" w:rsidRPr="008B3DDA" w:rsidRDefault="00775A3C" w:rsidP="00775A3C">
      <w:pPr>
        <w:pStyle w:val="PR1"/>
        <w:tabs>
          <w:tab w:val="clear" w:pos="720"/>
          <w:tab w:val="clear" w:pos="864"/>
          <w:tab w:val="num" w:pos="-1620"/>
        </w:tabs>
        <w:rPr>
          <w:rFonts w:ascii="Arial Narrow" w:hAnsi="Arial Narrow"/>
          <w:b/>
          <w:sz w:val="18"/>
          <w:szCs w:val="18"/>
        </w:rPr>
      </w:pPr>
      <w:r>
        <w:rPr>
          <w:rFonts w:ascii="Arial Narrow" w:hAnsi="Arial Narrow"/>
          <w:sz w:val="18"/>
          <w:szCs w:val="18"/>
          <w:lang w:val="fr-FR" w:eastAsia="fr-FR"/>
        </w:rPr>
        <w:t>Cette section comprend les p</w:t>
      </w:r>
      <w:r w:rsidRPr="008B3DDA">
        <w:rPr>
          <w:rFonts w:ascii="Arial Narrow" w:hAnsi="Arial Narrow"/>
          <w:sz w:val="18"/>
          <w:szCs w:val="18"/>
          <w:lang w:val="fr-FR" w:eastAsia="fr-FR"/>
        </w:rPr>
        <w:t xml:space="preserve">ortes d’entrée </w:t>
      </w:r>
      <w:proofErr w:type="spellStart"/>
      <w:r w:rsidRPr="008B3DDA">
        <w:rPr>
          <w:rFonts w:ascii="Arial Narrow" w:hAnsi="Arial Narrow"/>
          <w:sz w:val="18"/>
          <w:szCs w:val="18"/>
          <w:lang w:val="fr-FR" w:eastAsia="fr-FR"/>
        </w:rPr>
        <w:t>Flushline</w:t>
      </w:r>
      <w:proofErr w:type="spellEnd"/>
      <w:r w:rsidRPr="008B3DDA">
        <w:rPr>
          <w:rFonts w:ascii="Arial Narrow" w:hAnsi="Arial Narrow"/>
          <w:sz w:val="18"/>
          <w:szCs w:val="18"/>
          <w:lang w:val="fr-FR" w:eastAsia="fr-FR"/>
        </w:rPr>
        <w:t xml:space="preserve"> de </w:t>
      </w:r>
      <w:proofErr w:type="spellStart"/>
      <w:r w:rsidRPr="008B3DDA">
        <w:rPr>
          <w:rFonts w:ascii="Arial Narrow" w:hAnsi="Arial Narrow"/>
          <w:sz w:val="18"/>
          <w:szCs w:val="18"/>
          <w:lang w:val="fr-FR" w:eastAsia="fr-FR"/>
        </w:rPr>
        <w:t>Kawneer</w:t>
      </w:r>
      <w:proofErr w:type="spellEnd"/>
      <w:r w:rsidRPr="008B3DDA">
        <w:rPr>
          <w:rFonts w:ascii="Arial Narrow" w:hAnsi="Arial Narrow"/>
          <w:sz w:val="18"/>
          <w:szCs w:val="18"/>
          <w:lang w:val="fr-FR" w:eastAsia="fr-FR"/>
        </w:rPr>
        <w:t xml:space="preserve">, </w:t>
      </w:r>
      <w:proofErr w:type="spellStart"/>
      <w:r w:rsidRPr="008B3DDA">
        <w:rPr>
          <w:rFonts w:ascii="Arial Narrow" w:hAnsi="Arial Narrow"/>
          <w:sz w:val="18"/>
          <w:szCs w:val="18"/>
        </w:rPr>
        <w:t>verre</w:t>
      </w:r>
      <w:proofErr w:type="spellEnd"/>
      <w:r w:rsidRPr="008B3DDA">
        <w:rPr>
          <w:rFonts w:ascii="Arial Narrow" w:hAnsi="Arial Narrow"/>
          <w:sz w:val="18"/>
          <w:szCs w:val="18"/>
        </w:rPr>
        <w:t xml:space="preserve"> et </w:t>
      </w:r>
      <w:proofErr w:type="spellStart"/>
      <w:r w:rsidRPr="008B3DDA">
        <w:rPr>
          <w:rFonts w:ascii="Arial Narrow" w:hAnsi="Arial Narrow"/>
          <w:sz w:val="18"/>
          <w:szCs w:val="18"/>
        </w:rPr>
        <w:t>vitrage</w:t>
      </w:r>
      <w:proofErr w:type="spellEnd"/>
      <w:r w:rsidRPr="008B3DDA">
        <w:rPr>
          <w:rFonts w:ascii="Arial Narrow" w:hAnsi="Arial Narrow"/>
          <w:sz w:val="18"/>
          <w:szCs w:val="18"/>
        </w:rPr>
        <w:t xml:space="preserve">, </w:t>
      </w:r>
      <w:proofErr w:type="spellStart"/>
      <w:r w:rsidRPr="008B3DDA">
        <w:rPr>
          <w:rFonts w:ascii="Arial Narrow" w:hAnsi="Arial Narrow"/>
          <w:sz w:val="18"/>
          <w:szCs w:val="18"/>
        </w:rPr>
        <w:t>ainsi</w:t>
      </w:r>
      <w:proofErr w:type="spellEnd"/>
      <w:r w:rsidRPr="008B3DDA">
        <w:rPr>
          <w:rFonts w:ascii="Arial Narrow" w:hAnsi="Arial Narrow"/>
          <w:sz w:val="18"/>
          <w:szCs w:val="18"/>
        </w:rPr>
        <w:t xml:space="preserve"> que </w:t>
      </w:r>
      <w:proofErr w:type="spellStart"/>
      <w:r w:rsidRPr="008B3DDA">
        <w:rPr>
          <w:rFonts w:ascii="Arial Narrow" w:hAnsi="Arial Narrow"/>
          <w:sz w:val="18"/>
          <w:szCs w:val="18"/>
        </w:rPr>
        <w:t>quincaillerie</w:t>
      </w:r>
      <w:proofErr w:type="spellEnd"/>
      <w:r w:rsidRPr="008B3DDA">
        <w:rPr>
          <w:rFonts w:ascii="Arial Narrow" w:hAnsi="Arial Narrow"/>
          <w:sz w:val="18"/>
          <w:szCs w:val="18"/>
        </w:rPr>
        <w:t xml:space="preserve"> et </w:t>
      </w:r>
      <w:proofErr w:type="spellStart"/>
      <w:r w:rsidRPr="008B3DDA">
        <w:rPr>
          <w:rFonts w:ascii="Arial Narrow" w:hAnsi="Arial Narrow"/>
          <w:sz w:val="18"/>
          <w:szCs w:val="18"/>
        </w:rPr>
        <w:t>composants</w:t>
      </w:r>
      <w:proofErr w:type="spellEnd"/>
      <w:r w:rsidRPr="008B3DDA">
        <w:rPr>
          <w:rFonts w:ascii="Arial Narrow" w:hAnsi="Arial Narrow"/>
          <w:sz w:val="18"/>
          <w:szCs w:val="18"/>
        </w:rPr>
        <w:t xml:space="preserve"> de </w:t>
      </w:r>
      <w:proofErr w:type="spellStart"/>
      <w:r w:rsidRPr="008B3DDA">
        <w:rPr>
          <w:rFonts w:ascii="Arial Narrow" w:hAnsi="Arial Narrow"/>
          <w:sz w:val="18"/>
          <w:szCs w:val="18"/>
        </w:rPr>
        <w:t>porte</w:t>
      </w:r>
      <w:proofErr w:type="spellEnd"/>
      <w:r w:rsidRPr="008B3DDA">
        <w:rPr>
          <w:rFonts w:ascii="Arial Narrow" w:hAnsi="Arial Narrow"/>
          <w:sz w:val="18"/>
          <w:szCs w:val="18"/>
        </w:rPr>
        <w:t>.</w:t>
      </w:r>
    </w:p>
    <w:p w:rsidR="00775A3C" w:rsidRPr="00AC03B0" w:rsidRDefault="00775A3C" w:rsidP="00775A3C">
      <w:pPr>
        <w:numPr>
          <w:ilvl w:val="5"/>
          <w:numId w:val="18"/>
        </w:numPr>
        <w:tabs>
          <w:tab w:val="clear" w:pos="1476"/>
          <w:tab w:val="num" w:pos="-2610"/>
        </w:tabs>
        <w:jc w:val="both"/>
      </w:pPr>
      <w:r>
        <w:rPr>
          <w:szCs w:val="18"/>
        </w:rPr>
        <w:t xml:space="preserve">Les types de </w:t>
      </w:r>
      <w:proofErr w:type="spellStart"/>
      <w:r>
        <w:rPr>
          <w:szCs w:val="18"/>
        </w:rPr>
        <w:t>p</w:t>
      </w:r>
      <w:r w:rsidRPr="00AC03B0">
        <w:rPr>
          <w:szCs w:val="18"/>
        </w:rPr>
        <w:t>ortes</w:t>
      </w:r>
      <w:proofErr w:type="spellEnd"/>
      <w:r w:rsidRPr="00AC03B0">
        <w:rPr>
          <w:szCs w:val="18"/>
        </w:rPr>
        <w:t xml:space="preserve"> d’</w:t>
      </w:r>
      <w:r w:rsidRPr="00AC03B0">
        <w:rPr>
          <w:lang w:val="fr-FR" w:eastAsia="fr-FR"/>
        </w:rPr>
        <w:t xml:space="preserve">entrée Flushline </w:t>
      </w:r>
      <w:r w:rsidRPr="00AC03B0">
        <w:rPr>
          <w:szCs w:val="18"/>
        </w:rPr>
        <w:t xml:space="preserve">de Kawneer </w:t>
      </w:r>
      <w:proofErr w:type="spellStart"/>
      <w:r w:rsidRPr="00AC03B0">
        <w:rPr>
          <w:szCs w:val="18"/>
        </w:rPr>
        <w:t>comprennent</w:t>
      </w:r>
      <w:proofErr w:type="spellEnd"/>
      <w:r w:rsidRPr="00AC03B0">
        <w:rPr>
          <w:szCs w:val="18"/>
        </w:rPr>
        <w:t>:</w:t>
      </w:r>
    </w:p>
    <w:p w:rsidR="00775A3C" w:rsidRDefault="00775A3C" w:rsidP="00775A3C">
      <w:pPr>
        <w:numPr>
          <w:ilvl w:val="6"/>
          <w:numId w:val="18"/>
        </w:numPr>
        <w:tabs>
          <w:tab w:val="clear" w:pos="2016"/>
          <w:tab w:val="num" w:pos="-2520"/>
        </w:tabs>
        <w:jc w:val="both"/>
      </w:pPr>
      <w:r>
        <w:t>E</w:t>
      </w:r>
      <w:r w:rsidRPr="00AC03B0">
        <w:t xml:space="preserve">ntrée </w:t>
      </w:r>
      <w:proofErr w:type="spellStart"/>
      <w:r w:rsidRPr="00AC03B0">
        <w:t>Flushline</w:t>
      </w:r>
      <w:r>
        <w:rPr>
          <w:vertAlign w:val="superscript"/>
        </w:rPr>
        <w:t>MC</w:t>
      </w:r>
      <w:proofErr w:type="spellEnd"/>
      <w:r w:rsidRPr="00AC03B0">
        <w:t xml:space="preserve">; </w:t>
      </w:r>
      <w:proofErr w:type="spellStart"/>
      <w:r>
        <w:t>portes</w:t>
      </w:r>
      <w:proofErr w:type="spellEnd"/>
      <w:r>
        <w:t xml:space="preserve"> avec </w:t>
      </w:r>
      <w:proofErr w:type="spellStart"/>
      <w:r>
        <w:t>âme</w:t>
      </w:r>
      <w:proofErr w:type="spellEnd"/>
      <w:r>
        <w:t xml:space="preserve"> </w:t>
      </w:r>
      <w:proofErr w:type="spellStart"/>
      <w:r>
        <w:t>en</w:t>
      </w:r>
      <w:proofErr w:type="spellEnd"/>
      <w:r>
        <w:t xml:space="preserve"> mousse </w:t>
      </w:r>
      <w:proofErr w:type="spellStart"/>
      <w:r>
        <w:t>d’uré</w:t>
      </w:r>
      <w:r w:rsidRPr="00AC03B0">
        <w:t>thane</w:t>
      </w:r>
      <w:proofErr w:type="spellEnd"/>
      <w:r w:rsidRPr="00AC03B0">
        <w:t xml:space="preserve">, design de face </w:t>
      </w:r>
      <w:proofErr w:type="spellStart"/>
      <w:r w:rsidRPr="00AC03B0">
        <w:t>affleurant</w:t>
      </w:r>
      <w:proofErr w:type="spellEnd"/>
      <w:r w:rsidRPr="00AC03B0">
        <w:t xml:space="preserve">, </w:t>
      </w:r>
      <w:proofErr w:type="spellStart"/>
      <w:r w:rsidRPr="00AC03B0">
        <w:t>conçue</w:t>
      </w:r>
      <w:r>
        <w:t>s</w:t>
      </w:r>
      <w:proofErr w:type="spellEnd"/>
      <w:r w:rsidRPr="00AC03B0">
        <w:t xml:space="preserve"> pour </w:t>
      </w:r>
      <w:proofErr w:type="spellStart"/>
      <w:r>
        <w:t>une</w:t>
      </w:r>
      <w:proofErr w:type="spellEnd"/>
      <w:r>
        <w:t xml:space="preserve"> </w:t>
      </w:r>
      <w:r w:rsidRPr="00AC03B0">
        <w:t xml:space="preserve">circulation dense, </w:t>
      </w:r>
      <w:proofErr w:type="spellStart"/>
      <w:r w:rsidRPr="00AC03B0">
        <w:t>résistante</w:t>
      </w:r>
      <w:r>
        <w:t>s</w:t>
      </w:r>
      <w:proofErr w:type="spellEnd"/>
      <w:r w:rsidRPr="00AC03B0">
        <w:t xml:space="preserve"> aux chocs et aux </w:t>
      </w:r>
      <w:proofErr w:type="spellStart"/>
      <w:r w:rsidRPr="00AC03B0">
        <w:t>mauvais</w:t>
      </w:r>
      <w:proofErr w:type="spellEnd"/>
      <w:r w:rsidRPr="00AC03B0">
        <w:t xml:space="preserve"> </w:t>
      </w:r>
      <w:proofErr w:type="spellStart"/>
      <w:r w:rsidRPr="00AC03B0">
        <w:t>traitements</w:t>
      </w:r>
      <w:proofErr w:type="spellEnd"/>
      <w:r w:rsidRPr="00AC03B0">
        <w:t>.</w:t>
      </w:r>
    </w:p>
    <w:p w:rsidR="00775A3C" w:rsidRPr="00344245" w:rsidRDefault="00775A3C" w:rsidP="00775A3C">
      <w:pPr>
        <w:spacing w:before="200" w:after="100"/>
        <w:ind w:firstLine="0"/>
        <w:jc w:val="both"/>
        <w:rPr>
          <w:sz w:val="16"/>
          <w:szCs w:val="16"/>
        </w:rPr>
      </w:pPr>
      <w:r w:rsidRPr="00344245">
        <w:rPr>
          <w:i/>
          <w:color w:val="FF0000"/>
          <w:spacing w:val="-2"/>
          <w:sz w:val="16"/>
          <w:szCs w:val="16"/>
          <w:lang w:val="fr-CA"/>
        </w:rPr>
        <w:t>NOTE AU RÉDACTEUR DU CAHIER DES CHARGES :  LES SECTIONS CONNEXES CI-DESSOUS SONT SPÉCIFIÉES À D’AUTRES ENDROITS, CEPENDANT, KAWNEER RECOMMANDE UN FOURNISSEUR UNIQUE FACILITANT LA RESPONSABILITÉ POUR TOUTES CES SECTIONS, TEL QU’IL EST INDIQUÉ À L’ARTICLE 1.6 ASSURANCE DE LA QUALITÉ</w:t>
      </w:r>
      <w:r w:rsidRPr="00344245">
        <w:rPr>
          <w:rStyle w:val="EditorNote"/>
          <w:rFonts w:ascii="Arial Narrow" w:hAnsi="Arial Narrow"/>
          <w:szCs w:val="16"/>
          <w:lang w:val="fr-CA"/>
        </w:rPr>
        <w:t>.</w:t>
      </w:r>
    </w:p>
    <w:p w:rsidR="00775A3C" w:rsidRPr="00850069" w:rsidRDefault="00775A3C" w:rsidP="00775A3C">
      <w:pPr>
        <w:pStyle w:val="PR1"/>
        <w:tabs>
          <w:tab w:val="clear" w:pos="720"/>
          <w:tab w:val="clear" w:pos="864"/>
          <w:tab w:val="num" w:pos="-1710"/>
        </w:tabs>
        <w:rPr>
          <w:rFonts w:ascii="Arial Narrow" w:hAnsi="Arial Narrow"/>
          <w:sz w:val="18"/>
          <w:szCs w:val="18"/>
        </w:rPr>
      </w:pPr>
      <w:r w:rsidRPr="00850069">
        <w:rPr>
          <w:rFonts w:ascii="Arial Narrow" w:hAnsi="Arial Narrow"/>
          <w:sz w:val="18"/>
          <w:szCs w:val="18"/>
        </w:rPr>
        <w:t xml:space="preserve">Sections </w:t>
      </w:r>
      <w:proofErr w:type="spellStart"/>
      <w:r w:rsidRPr="00850069">
        <w:rPr>
          <w:rFonts w:ascii="Arial Narrow" w:hAnsi="Arial Narrow"/>
          <w:sz w:val="18"/>
          <w:szCs w:val="18"/>
        </w:rPr>
        <w:t>connexes</w:t>
      </w:r>
      <w:proofErr w:type="spellEnd"/>
      <w:r w:rsidRPr="00850069">
        <w:rPr>
          <w:rFonts w:ascii="Arial Narrow" w:hAnsi="Arial Narrow"/>
          <w:sz w:val="18"/>
          <w:szCs w:val="18"/>
        </w:rPr>
        <w:t>:</w:t>
      </w:r>
    </w:p>
    <w:p w:rsidR="00775A3C" w:rsidRPr="004047CE" w:rsidRDefault="00775A3C" w:rsidP="00010963">
      <w:pPr>
        <w:pStyle w:val="PR2"/>
        <w:tabs>
          <w:tab w:val="clear" w:pos="1080"/>
          <w:tab w:val="clear" w:pos="1440"/>
        </w:tabs>
        <w:rPr>
          <w:rFonts w:ascii="Arial Narrow" w:hAnsi="Arial Narrow"/>
          <w:sz w:val="18"/>
          <w:lang w:val="fr-CA"/>
        </w:rPr>
      </w:pPr>
      <w:r w:rsidRPr="004047CE">
        <w:rPr>
          <w:rFonts w:ascii="Arial Narrow" w:hAnsi="Arial Narrow"/>
          <w:sz w:val="18"/>
          <w:lang w:val="fr-CA"/>
        </w:rPr>
        <w:t xml:space="preserve">072700 </w:t>
      </w:r>
      <w:r w:rsidRPr="004047CE">
        <w:rPr>
          <w:rFonts w:ascii="Arial Narrow" w:hAnsi="Arial Narrow"/>
          <w:sz w:val="18"/>
          <w:lang w:val="fr-CA" w:eastAsia="ar-SA"/>
        </w:rPr>
        <w:t>« Pare-air »</w:t>
      </w:r>
    </w:p>
    <w:p w:rsidR="00775A3C" w:rsidRPr="004047CE" w:rsidRDefault="00775A3C" w:rsidP="00010963">
      <w:pPr>
        <w:pStyle w:val="PR2"/>
        <w:tabs>
          <w:tab w:val="clear" w:pos="1080"/>
          <w:tab w:val="clear" w:pos="1440"/>
        </w:tabs>
        <w:rPr>
          <w:rFonts w:ascii="Arial Narrow" w:hAnsi="Arial Narrow"/>
          <w:sz w:val="18"/>
          <w:lang w:val="fr-CA"/>
        </w:rPr>
      </w:pPr>
      <w:r w:rsidRPr="004047CE">
        <w:rPr>
          <w:rFonts w:ascii="Arial Narrow" w:hAnsi="Arial Narrow"/>
          <w:sz w:val="18"/>
          <w:lang w:val="fr-CA"/>
        </w:rPr>
        <w:t xml:space="preserve">079200 </w:t>
      </w:r>
      <w:r w:rsidRPr="004047CE">
        <w:rPr>
          <w:rFonts w:ascii="Arial Narrow" w:hAnsi="Arial Narrow"/>
          <w:noProof/>
          <w:sz w:val="18"/>
        </w:rPr>
        <w:sym w:font="Arial Narrow" w:char="00AB"/>
      </w:r>
      <w:r w:rsidRPr="004047CE">
        <w:rPr>
          <w:rFonts w:ascii="Arial Narrow" w:hAnsi="Arial Narrow"/>
          <w:sz w:val="18"/>
          <w:lang w:val="fr-FR"/>
        </w:rPr>
        <w:t> Produits de scellement </w:t>
      </w:r>
      <w:r w:rsidRPr="004047CE">
        <w:rPr>
          <w:rFonts w:ascii="Arial Narrow" w:hAnsi="Arial Narrow"/>
          <w:noProof/>
          <w:sz w:val="18"/>
        </w:rPr>
        <w:sym w:font="Arial Narrow" w:char="00BB"/>
      </w:r>
    </w:p>
    <w:p w:rsidR="00775A3C" w:rsidRPr="004047CE" w:rsidRDefault="00775A3C" w:rsidP="00010963">
      <w:pPr>
        <w:pStyle w:val="PR2"/>
        <w:tabs>
          <w:tab w:val="clear" w:pos="1080"/>
          <w:tab w:val="clear" w:pos="1440"/>
        </w:tabs>
        <w:rPr>
          <w:rFonts w:ascii="Arial Narrow" w:hAnsi="Arial Narrow"/>
          <w:sz w:val="18"/>
          <w:lang w:val="fr-CA"/>
        </w:rPr>
      </w:pPr>
      <w:r w:rsidRPr="004047CE">
        <w:rPr>
          <w:rFonts w:ascii="Arial Narrow" w:hAnsi="Arial Narrow"/>
          <w:sz w:val="18"/>
          <w:lang w:val="fr-CA"/>
        </w:rPr>
        <w:t>083213 « Portes coulissantes vitrées avec cadres en aluminium »</w:t>
      </w:r>
    </w:p>
    <w:p w:rsidR="00775A3C" w:rsidRPr="004047CE" w:rsidRDefault="00775A3C" w:rsidP="00010963">
      <w:pPr>
        <w:pStyle w:val="PR2"/>
        <w:tabs>
          <w:tab w:val="clear" w:pos="1080"/>
          <w:tab w:val="clear" w:pos="1440"/>
        </w:tabs>
        <w:rPr>
          <w:rFonts w:ascii="Arial Narrow" w:hAnsi="Arial Narrow"/>
          <w:sz w:val="18"/>
          <w:lang w:val="fr-CA"/>
        </w:rPr>
      </w:pPr>
      <w:r w:rsidRPr="004047CE">
        <w:rPr>
          <w:rFonts w:ascii="Arial Narrow" w:hAnsi="Arial Narrow"/>
          <w:sz w:val="18"/>
          <w:lang w:val="fr-CA"/>
        </w:rPr>
        <w:t xml:space="preserve">084313 </w:t>
      </w:r>
      <w:r w:rsidRPr="004047CE">
        <w:rPr>
          <w:rFonts w:ascii="Arial Narrow" w:hAnsi="Arial Narrow"/>
          <w:noProof/>
          <w:sz w:val="18"/>
        </w:rPr>
        <w:sym w:font="Arial Narrow" w:char="00AB"/>
      </w:r>
      <w:r w:rsidRPr="004047CE">
        <w:rPr>
          <w:rFonts w:ascii="Arial Narrow" w:hAnsi="Arial Narrow"/>
          <w:sz w:val="18"/>
          <w:lang w:val="fr-FR"/>
        </w:rPr>
        <w:t> </w:t>
      </w:r>
      <w:r w:rsidRPr="004047CE">
        <w:rPr>
          <w:rFonts w:ascii="Arial Narrow" w:hAnsi="Arial Narrow"/>
          <w:sz w:val="18"/>
          <w:lang w:val="fr-CA"/>
        </w:rPr>
        <w:t xml:space="preserve">Devantures de magasin </w:t>
      </w:r>
      <w:r w:rsidRPr="004047CE">
        <w:rPr>
          <w:rFonts w:ascii="Arial Narrow" w:hAnsi="Arial Narrow"/>
          <w:sz w:val="18"/>
          <w:lang w:val="fr-FR"/>
        </w:rPr>
        <w:t>avec cadres en aluminium </w:t>
      </w:r>
      <w:r w:rsidRPr="004047CE">
        <w:rPr>
          <w:rFonts w:ascii="Arial Narrow" w:hAnsi="Arial Narrow"/>
          <w:noProof/>
          <w:sz w:val="18"/>
        </w:rPr>
        <w:sym w:font="Arial Narrow" w:char="00BB"/>
      </w:r>
    </w:p>
    <w:p w:rsidR="00775A3C" w:rsidRPr="004047CE" w:rsidRDefault="00775A3C" w:rsidP="00010963">
      <w:pPr>
        <w:pStyle w:val="PR2"/>
        <w:tabs>
          <w:tab w:val="clear" w:pos="1080"/>
          <w:tab w:val="clear" w:pos="1440"/>
        </w:tabs>
        <w:rPr>
          <w:rFonts w:ascii="Arial Narrow" w:hAnsi="Arial Narrow"/>
          <w:sz w:val="18"/>
        </w:rPr>
      </w:pPr>
      <w:r w:rsidRPr="004047CE">
        <w:rPr>
          <w:rFonts w:ascii="Arial Narrow" w:hAnsi="Arial Narrow"/>
          <w:sz w:val="18"/>
        </w:rPr>
        <w:t>084329 « </w:t>
      </w:r>
      <w:r w:rsidRPr="004047CE">
        <w:rPr>
          <w:rFonts w:ascii="Arial Narrow" w:hAnsi="Arial Narrow"/>
          <w:sz w:val="18"/>
          <w:lang w:val="fr-CA"/>
        </w:rPr>
        <w:t xml:space="preserve">Devantures de magasin </w:t>
      </w:r>
      <w:proofErr w:type="spellStart"/>
      <w:r w:rsidRPr="004047CE">
        <w:rPr>
          <w:rFonts w:ascii="Arial Narrow" w:hAnsi="Arial Narrow"/>
          <w:sz w:val="18"/>
        </w:rPr>
        <w:t>coulissantes</w:t>
      </w:r>
      <w:proofErr w:type="spellEnd"/>
      <w:r w:rsidRPr="004047CE">
        <w:rPr>
          <w:rFonts w:ascii="Arial Narrow" w:hAnsi="Arial Narrow"/>
          <w:sz w:val="18"/>
        </w:rPr>
        <w:t> »</w:t>
      </w:r>
    </w:p>
    <w:p w:rsidR="00775A3C" w:rsidRPr="004047CE" w:rsidRDefault="00775A3C" w:rsidP="00010963">
      <w:pPr>
        <w:pStyle w:val="PR2"/>
        <w:tabs>
          <w:tab w:val="clear" w:pos="1080"/>
          <w:tab w:val="clear" w:pos="1440"/>
        </w:tabs>
        <w:rPr>
          <w:rFonts w:ascii="Arial Narrow" w:hAnsi="Arial Narrow"/>
          <w:sz w:val="18"/>
          <w:lang w:val="fr-CA"/>
        </w:rPr>
      </w:pPr>
      <w:r w:rsidRPr="004047CE">
        <w:rPr>
          <w:rFonts w:ascii="Arial Narrow" w:hAnsi="Arial Narrow"/>
          <w:sz w:val="18"/>
          <w:lang w:val="fr-CA"/>
        </w:rPr>
        <w:t>084413 « Murs rideaux vitrés en aluminium »</w:t>
      </w:r>
    </w:p>
    <w:p w:rsidR="00775A3C" w:rsidRPr="004047CE" w:rsidRDefault="00775A3C" w:rsidP="00010963">
      <w:pPr>
        <w:pStyle w:val="PR2"/>
        <w:tabs>
          <w:tab w:val="clear" w:pos="1080"/>
          <w:tab w:val="clear" w:pos="1440"/>
        </w:tabs>
        <w:rPr>
          <w:rFonts w:ascii="Arial Narrow" w:hAnsi="Arial Narrow"/>
          <w:sz w:val="18"/>
          <w:lang w:val="fr-CA"/>
        </w:rPr>
      </w:pPr>
      <w:r w:rsidRPr="004047CE">
        <w:rPr>
          <w:rFonts w:ascii="Arial Narrow" w:hAnsi="Arial Narrow"/>
          <w:sz w:val="18"/>
          <w:lang w:val="fr-CA"/>
        </w:rPr>
        <w:t>084433 « Assemblages de vitrage en pente »</w:t>
      </w:r>
    </w:p>
    <w:p w:rsidR="00775A3C" w:rsidRPr="004047CE" w:rsidRDefault="00775A3C" w:rsidP="00010963">
      <w:pPr>
        <w:pStyle w:val="PR2"/>
        <w:tabs>
          <w:tab w:val="clear" w:pos="1080"/>
          <w:tab w:val="clear" w:pos="1440"/>
        </w:tabs>
        <w:rPr>
          <w:rFonts w:ascii="Arial Narrow" w:hAnsi="Arial Narrow"/>
          <w:sz w:val="18"/>
          <w:lang w:val="fr-CA"/>
        </w:rPr>
      </w:pPr>
      <w:r w:rsidRPr="004047CE">
        <w:rPr>
          <w:rFonts w:ascii="Arial Narrow" w:hAnsi="Arial Narrow"/>
          <w:sz w:val="18"/>
          <w:lang w:val="fr-CA"/>
        </w:rPr>
        <w:t>085113 « Fenêtres en aluminium »</w:t>
      </w:r>
    </w:p>
    <w:p w:rsidR="00775A3C" w:rsidRPr="004047CE" w:rsidRDefault="00775A3C" w:rsidP="00010963">
      <w:pPr>
        <w:pStyle w:val="PR2"/>
        <w:tabs>
          <w:tab w:val="clear" w:pos="1080"/>
          <w:tab w:val="clear" w:pos="1440"/>
        </w:tabs>
        <w:rPr>
          <w:rFonts w:ascii="Arial Narrow" w:hAnsi="Arial Narrow"/>
          <w:sz w:val="18"/>
          <w:lang w:val="fr-CA"/>
        </w:rPr>
      </w:pPr>
      <w:r w:rsidRPr="004047CE">
        <w:rPr>
          <w:rFonts w:ascii="Arial Narrow" w:hAnsi="Arial Narrow"/>
          <w:sz w:val="18"/>
          <w:lang w:val="fr-CA"/>
        </w:rPr>
        <w:t>086300 « Lanterneaux avec cadres métalliques »</w:t>
      </w:r>
    </w:p>
    <w:p w:rsidR="00775A3C" w:rsidRPr="004047CE" w:rsidRDefault="00775A3C" w:rsidP="00010963">
      <w:pPr>
        <w:pStyle w:val="PR2"/>
        <w:tabs>
          <w:tab w:val="clear" w:pos="1080"/>
          <w:tab w:val="clear" w:pos="1440"/>
        </w:tabs>
        <w:rPr>
          <w:rFonts w:ascii="Arial Narrow" w:hAnsi="Arial Narrow"/>
          <w:sz w:val="18"/>
          <w:lang w:val="fr-CA"/>
        </w:rPr>
      </w:pPr>
      <w:r w:rsidRPr="004047CE">
        <w:rPr>
          <w:rFonts w:ascii="Arial Narrow" w:hAnsi="Arial Narrow"/>
          <w:sz w:val="18"/>
          <w:lang w:val="fr-CA"/>
        </w:rPr>
        <w:t>087000 « Quincaillerie »</w:t>
      </w:r>
    </w:p>
    <w:p w:rsidR="00775A3C" w:rsidRPr="004047CE" w:rsidRDefault="00775A3C" w:rsidP="00010963">
      <w:pPr>
        <w:pStyle w:val="PR2"/>
        <w:tabs>
          <w:tab w:val="clear" w:pos="1080"/>
          <w:tab w:val="clear" w:pos="1440"/>
        </w:tabs>
        <w:rPr>
          <w:rFonts w:ascii="Arial Narrow" w:hAnsi="Arial Narrow"/>
          <w:sz w:val="18"/>
          <w:lang w:val="fr-CA"/>
        </w:rPr>
      </w:pPr>
      <w:r w:rsidRPr="004047CE">
        <w:rPr>
          <w:rFonts w:ascii="Arial Narrow" w:hAnsi="Arial Narrow"/>
          <w:sz w:val="18"/>
          <w:lang w:val="fr-CA"/>
        </w:rPr>
        <w:t>088000 « Vitrage »</w:t>
      </w:r>
    </w:p>
    <w:p w:rsidR="00775A3C" w:rsidRPr="004047CE" w:rsidRDefault="00775A3C" w:rsidP="00010963">
      <w:pPr>
        <w:pStyle w:val="PR2"/>
        <w:tabs>
          <w:tab w:val="clear" w:pos="1080"/>
          <w:tab w:val="clear" w:pos="1440"/>
        </w:tabs>
        <w:rPr>
          <w:rFonts w:ascii="Arial Narrow" w:hAnsi="Arial Narrow"/>
          <w:sz w:val="18"/>
          <w:lang w:val="fr-CA"/>
        </w:rPr>
      </w:pPr>
      <w:r w:rsidRPr="004047CE">
        <w:rPr>
          <w:rFonts w:ascii="Arial Narrow" w:hAnsi="Arial Narrow"/>
          <w:sz w:val="18"/>
          <w:lang w:val="fr-CA"/>
        </w:rPr>
        <w:t>280000 « Dispositifs de protection et de sécurité électroniques »</w:t>
      </w:r>
    </w:p>
    <w:p w:rsidR="00775A3C" w:rsidRPr="003F66CD" w:rsidRDefault="00775A3C" w:rsidP="00775A3C">
      <w:pPr>
        <w:pStyle w:val="ART"/>
        <w:tabs>
          <w:tab w:val="clear" w:pos="360"/>
          <w:tab w:val="clear" w:pos="864"/>
          <w:tab w:val="left" w:pos="-1620"/>
        </w:tabs>
        <w:spacing w:before="240" w:after="60"/>
        <w:rPr>
          <w:sz w:val="18"/>
          <w:szCs w:val="18"/>
        </w:rPr>
      </w:pPr>
      <w:proofErr w:type="spellStart"/>
      <w:r>
        <w:rPr>
          <w:rFonts w:ascii="Arial Narrow" w:hAnsi="Arial Narrow"/>
          <w:b/>
          <w:sz w:val="18"/>
          <w:szCs w:val="18"/>
        </w:rPr>
        <w:t>Définitions</w:t>
      </w:r>
      <w:proofErr w:type="spellEnd"/>
    </w:p>
    <w:p w:rsidR="00775A3C" w:rsidRPr="003F66CD" w:rsidRDefault="00775A3C" w:rsidP="00775A3C">
      <w:pPr>
        <w:pStyle w:val="PR1"/>
        <w:tabs>
          <w:tab w:val="clear" w:pos="720"/>
          <w:tab w:val="clear" w:pos="864"/>
          <w:tab w:val="left" w:pos="-1620"/>
        </w:tabs>
        <w:spacing w:before="0"/>
        <w:rPr>
          <w:rFonts w:ascii="Arial Narrow" w:hAnsi="Arial Narrow"/>
          <w:sz w:val="18"/>
          <w:szCs w:val="18"/>
        </w:rPr>
      </w:pPr>
      <w:r w:rsidRPr="007A3BAB">
        <w:rPr>
          <w:rFonts w:ascii="Arial Narrow" w:hAnsi="Arial Narrow"/>
          <w:sz w:val="18"/>
          <w:szCs w:val="18"/>
          <w:lang w:val="fr-CA"/>
        </w:rPr>
        <w:t xml:space="preserve">Définitions : Pour la terminologie et les définitions standards de l'industrie des fenêtres, se référer au glossaire AAMA AG de l'American Architectural </w:t>
      </w:r>
      <w:proofErr w:type="spellStart"/>
      <w:r w:rsidRPr="007A3BAB">
        <w:rPr>
          <w:rFonts w:ascii="Arial Narrow" w:hAnsi="Arial Narrow"/>
          <w:sz w:val="18"/>
          <w:szCs w:val="18"/>
          <w:lang w:val="fr-CA"/>
        </w:rPr>
        <w:t>Manufacturers</w:t>
      </w:r>
      <w:proofErr w:type="spellEnd"/>
      <w:r w:rsidRPr="007A3BAB">
        <w:rPr>
          <w:rFonts w:ascii="Arial Narrow" w:hAnsi="Arial Narrow"/>
          <w:sz w:val="18"/>
          <w:szCs w:val="18"/>
          <w:lang w:val="fr-CA"/>
        </w:rPr>
        <w:t xml:space="preserve"> Association (AAMA)</w:t>
      </w:r>
      <w:r w:rsidRPr="007A3BAB">
        <w:rPr>
          <w:rFonts w:ascii="Arial Narrow" w:hAnsi="Arial Narrow"/>
          <w:sz w:val="18"/>
          <w:szCs w:val="18"/>
        </w:rPr>
        <w:t>.</w:t>
      </w:r>
    </w:p>
    <w:p w:rsidR="00775A3C" w:rsidRPr="005579E8" w:rsidRDefault="00775A3C" w:rsidP="00775A3C">
      <w:pPr>
        <w:pStyle w:val="ART"/>
        <w:tabs>
          <w:tab w:val="clear" w:pos="360"/>
          <w:tab w:val="clear" w:pos="864"/>
          <w:tab w:val="left" w:pos="-1620"/>
        </w:tabs>
        <w:spacing w:before="240" w:after="60"/>
        <w:rPr>
          <w:rFonts w:ascii="Arial Narrow" w:hAnsi="Arial Narrow"/>
          <w:b/>
          <w:sz w:val="18"/>
          <w:szCs w:val="18"/>
        </w:rPr>
      </w:pPr>
      <w:r>
        <w:rPr>
          <w:rFonts w:ascii="Arial Narrow" w:hAnsi="Arial Narrow"/>
          <w:b/>
          <w:sz w:val="18"/>
          <w:szCs w:val="18"/>
        </w:rPr>
        <w:t>Exigences de performance</w:t>
      </w:r>
    </w:p>
    <w:p w:rsidR="00775A3C" w:rsidRPr="000546DF" w:rsidRDefault="00775A3C" w:rsidP="00775A3C">
      <w:pPr>
        <w:pStyle w:val="PR1"/>
        <w:tabs>
          <w:tab w:val="clear" w:pos="720"/>
          <w:tab w:val="clear" w:pos="864"/>
          <w:tab w:val="left" w:pos="-1620"/>
        </w:tabs>
        <w:spacing w:before="0"/>
        <w:rPr>
          <w:rFonts w:ascii="Arial Narrow" w:hAnsi="Arial Narrow"/>
          <w:sz w:val="18"/>
          <w:szCs w:val="18"/>
        </w:rPr>
      </w:pPr>
      <w:r w:rsidRPr="0098043C">
        <w:rPr>
          <w:rFonts w:ascii="Arial Narrow" w:hAnsi="Arial Narrow"/>
          <w:sz w:val="18"/>
          <w:szCs w:val="18"/>
          <w:lang w:val="fr-CA"/>
        </w:rPr>
        <w:t xml:space="preserve">Performance générale : Un système </w:t>
      </w:r>
      <w:r>
        <w:rPr>
          <w:rFonts w:ascii="Arial Narrow" w:hAnsi="Arial Narrow"/>
          <w:sz w:val="18"/>
          <w:szCs w:val="18"/>
          <w:lang w:val="fr-CA"/>
        </w:rPr>
        <w:t>d’entrée à bords affleurants</w:t>
      </w:r>
      <w:r w:rsidRPr="0098043C">
        <w:rPr>
          <w:rFonts w:ascii="Arial Narrow" w:hAnsi="Arial Narrow"/>
          <w:sz w:val="18"/>
          <w:szCs w:val="18"/>
          <w:lang w:val="fr-CA"/>
        </w:rPr>
        <w:t xml:space="preserve"> avec cadre</w:t>
      </w:r>
      <w:r>
        <w:rPr>
          <w:rFonts w:ascii="Arial Narrow" w:hAnsi="Arial Narrow"/>
          <w:sz w:val="18"/>
          <w:szCs w:val="18"/>
          <w:lang w:val="fr-CA"/>
        </w:rPr>
        <w:t>s</w:t>
      </w:r>
      <w:r w:rsidRPr="0098043C">
        <w:rPr>
          <w:rFonts w:ascii="Arial Narrow" w:hAnsi="Arial Narrow"/>
          <w:sz w:val="18"/>
          <w:szCs w:val="18"/>
          <w:lang w:val="fr-CA"/>
        </w:rPr>
        <w:t xml:space="preserve"> en aluminium doit résister aux effets des exigences de performance suivantes sans dépassement des critères de performance ou défaillance due à une construction, une fabrication ou une installation défectueuse, ou à d</w:t>
      </w:r>
      <w:r>
        <w:rPr>
          <w:rFonts w:ascii="Arial Narrow" w:hAnsi="Arial Narrow"/>
          <w:sz w:val="18"/>
          <w:szCs w:val="18"/>
          <w:lang w:val="fr-CA"/>
        </w:rPr>
        <w:t>'autres défauts de construction.</w:t>
      </w:r>
    </w:p>
    <w:p w:rsidR="00775A3C" w:rsidRPr="005579E8" w:rsidRDefault="00775A3C" w:rsidP="00775A3C">
      <w:pPr>
        <w:pStyle w:val="PR1"/>
        <w:tabs>
          <w:tab w:val="clear" w:pos="720"/>
          <w:tab w:val="clear" w:pos="864"/>
          <w:tab w:val="left" w:pos="-1620"/>
        </w:tabs>
        <w:rPr>
          <w:rStyle w:val="EditorNote"/>
        </w:rPr>
      </w:pPr>
      <w:r>
        <w:rPr>
          <w:rFonts w:ascii="Arial Narrow" w:hAnsi="Arial Narrow"/>
          <w:sz w:val="18"/>
          <w:szCs w:val="18"/>
        </w:rPr>
        <w:t xml:space="preserve">Exigences de </w:t>
      </w:r>
      <w:proofErr w:type="spellStart"/>
      <w:r>
        <w:rPr>
          <w:rFonts w:ascii="Arial Narrow" w:hAnsi="Arial Narrow"/>
          <w:sz w:val="18"/>
          <w:szCs w:val="18"/>
        </w:rPr>
        <w:t>rendement</w:t>
      </w:r>
      <w:proofErr w:type="spellEnd"/>
      <w:r>
        <w:rPr>
          <w:rFonts w:ascii="Arial Narrow" w:hAnsi="Arial Narrow"/>
          <w:sz w:val="18"/>
          <w:szCs w:val="18"/>
        </w:rPr>
        <w:t xml:space="preserve"> du </w:t>
      </w:r>
      <w:proofErr w:type="spellStart"/>
      <w:r>
        <w:rPr>
          <w:rFonts w:ascii="Arial Narrow" w:hAnsi="Arial Narrow"/>
          <w:sz w:val="18"/>
          <w:szCs w:val="18"/>
        </w:rPr>
        <w:t>système</w:t>
      </w:r>
      <w:proofErr w:type="spellEnd"/>
      <w:r>
        <w:rPr>
          <w:rFonts w:ascii="Arial Narrow" w:hAnsi="Arial Narrow"/>
          <w:sz w:val="18"/>
          <w:szCs w:val="18"/>
        </w:rPr>
        <w:t xml:space="preserve"> </w:t>
      </w:r>
      <w:proofErr w:type="spellStart"/>
      <w:r>
        <w:rPr>
          <w:rFonts w:ascii="Arial Narrow" w:hAnsi="Arial Narrow"/>
          <w:sz w:val="18"/>
          <w:szCs w:val="18"/>
        </w:rPr>
        <w:t>d’entrée</w:t>
      </w:r>
      <w:proofErr w:type="spellEnd"/>
      <w:r>
        <w:rPr>
          <w:rFonts w:ascii="Arial Narrow" w:hAnsi="Arial Narrow"/>
          <w:sz w:val="18"/>
          <w:szCs w:val="18"/>
        </w:rPr>
        <w:t xml:space="preserve"> avec cadres </w:t>
      </w:r>
      <w:proofErr w:type="spellStart"/>
      <w:r>
        <w:rPr>
          <w:rFonts w:ascii="Arial Narrow" w:hAnsi="Arial Narrow"/>
          <w:sz w:val="18"/>
          <w:szCs w:val="18"/>
        </w:rPr>
        <w:t>en</w:t>
      </w:r>
      <w:proofErr w:type="spellEnd"/>
      <w:r>
        <w:rPr>
          <w:rFonts w:ascii="Arial Narrow" w:hAnsi="Arial Narrow"/>
          <w:sz w:val="18"/>
          <w:szCs w:val="18"/>
        </w:rPr>
        <w:t xml:space="preserve"> </w:t>
      </w:r>
      <w:proofErr w:type="spellStart"/>
      <w:proofErr w:type="gramStart"/>
      <w:r>
        <w:rPr>
          <w:rFonts w:ascii="Arial Narrow" w:hAnsi="Arial Narrow"/>
          <w:sz w:val="18"/>
          <w:szCs w:val="18"/>
        </w:rPr>
        <w:t>aluminium</w:t>
      </w:r>
      <w:proofErr w:type="spellEnd"/>
      <w:r>
        <w:rPr>
          <w:rFonts w:ascii="Arial Narrow" w:hAnsi="Arial Narrow"/>
          <w:sz w:val="18"/>
          <w:szCs w:val="18"/>
        </w:rPr>
        <w:t xml:space="preserve"> </w:t>
      </w:r>
      <w:r w:rsidRPr="00D01EE0">
        <w:rPr>
          <w:rFonts w:ascii="Arial Narrow" w:hAnsi="Arial Narrow"/>
          <w:sz w:val="18"/>
          <w:szCs w:val="18"/>
        </w:rPr>
        <w:t>:</w:t>
      </w:r>
      <w:proofErr w:type="gramEnd"/>
    </w:p>
    <w:p w:rsidR="00775A3C" w:rsidRPr="00344245" w:rsidRDefault="00775A3C" w:rsidP="00775A3C">
      <w:pPr>
        <w:pStyle w:val="PRT"/>
        <w:numPr>
          <w:ilvl w:val="0"/>
          <w:numId w:val="0"/>
        </w:numPr>
        <w:spacing w:before="240" w:after="100"/>
        <w:ind w:left="360"/>
        <w:rPr>
          <w:rFonts w:ascii="Arial Narrow" w:hAnsi="Arial Narrow"/>
          <w:i/>
          <w:iCs/>
          <w:color w:val="FF0000"/>
          <w:sz w:val="16"/>
          <w:szCs w:val="16"/>
        </w:rPr>
      </w:pPr>
      <w:r w:rsidRPr="00344245">
        <w:rPr>
          <w:rStyle w:val="EditorNote"/>
          <w:rFonts w:ascii="Arial Narrow" w:hAnsi="Arial Narrow"/>
          <w:szCs w:val="16"/>
        </w:rPr>
        <w:t xml:space="preserve">NOTE AU RÉDACTEUR DU CAHIER DES </w:t>
      </w:r>
      <w:proofErr w:type="gramStart"/>
      <w:r w:rsidRPr="00344245">
        <w:rPr>
          <w:rStyle w:val="EditorNote"/>
          <w:rFonts w:ascii="Arial Narrow" w:hAnsi="Arial Narrow"/>
          <w:szCs w:val="16"/>
        </w:rPr>
        <w:t>CHARGES :</w:t>
      </w:r>
      <w:proofErr w:type="gramEnd"/>
      <w:r w:rsidRPr="00344245">
        <w:rPr>
          <w:rStyle w:val="EditorNote"/>
          <w:rFonts w:ascii="Arial Narrow" w:hAnsi="Arial Narrow"/>
          <w:szCs w:val="16"/>
        </w:rPr>
        <w:t xml:space="preserve"> FOURNIR LES PRESSIONS NOMINALES DE RÉSISTANCE AU VENT EN LB/PI</w:t>
      </w:r>
      <w:r w:rsidRPr="00344245">
        <w:rPr>
          <w:rStyle w:val="EditorNote"/>
          <w:rFonts w:ascii="Arial Narrow" w:hAnsi="Arial Narrow"/>
          <w:szCs w:val="16"/>
          <w:vertAlign w:val="superscript"/>
        </w:rPr>
        <w:t>2</w:t>
      </w:r>
      <w:r w:rsidRPr="00344245">
        <w:rPr>
          <w:rStyle w:val="EditorNote"/>
          <w:rFonts w:ascii="Arial Narrow" w:hAnsi="Arial Narrow"/>
          <w:szCs w:val="16"/>
        </w:rPr>
        <w:t>, DE MÊME QUE LE CODE DU BÂTIMENT PERTINENT ET L’ANNÉE DE L’ÉDITION.</w:t>
      </w:r>
    </w:p>
    <w:p w:rsidR="00775A3C" w:rsidRPr="00E253FB" w:rsidRDefault="00775A3C" w:rsidP="00775A3C">
      <w:pPr>
        <w:pStyle w:val="PR2"/>
        <w:tabs>
          <w:tab w:val="clear" w:pos="1080"/>
          <w:tab w:val="clear" w:pos="1440"/>
          <w:tab w:val="left" w:pos="-1620"/>
        </w:tabs>
        <w:rPr>
          <w:rFonts w:ascii="Arial Narrow" w:hAnsi="Arial Narrow"/>
          <w:sz w:val="18"/>
          <w:szCs w:val="18"/>
        </w:rPr>
      </w:pPr>
      <w:r>
        <w:rPr>
          <w:rFonts w:ascii="Arial Narrow" w:hAnsi="Arial Narrow"/>
          <w:sz w:val="18"/>
        </w:rPr>
        <w:t xml:space="preserve">Résistance au </w:t>
      </w:r>
      <w:proofErr w:type="gramStart"/>
      <w:r>
        <w:rPr>
          <w:rFonts w:ascii="Arial Narrow" w:hAnsi="Arial Narrow"/>
          <w:sz w:val="18"/>
        </w:rPr>
        <w:t>vent :</w:t>
      </w:r>
      <w:proofErr w:type="gramEnd"/>
      <w:r>
        <w:rPr>
          <w:rFonts w:ascii="Arial Narrow" w:hAnsi="Arial Narrow"/>
          <w:sz w:val="18"/>
        </w:rPr>
        <w:t xml:space="preserve"> </w:t>
      </w:r>
      <w:proofErr w:type="spellStart"/>
      <w:r w:rsidRPr="00E879FD">
        <w:rPr>
          <w:rFonts w:ascii="Arial Narrow" w:hAnsi="Arial Narrow"/>
          <w:sz w:val="18"/>
        </w:rPr>
        <w:t>Fournir</w:t>
      </w:r>
      <w:proofErr w:type="spellEnd"/>
      <w:r w:rsidRPr="00E879FD">
        <w:rPr>
          <w:rFonts w:ascii="Arial Narrow" w:hAnsi="Arial Narrow"/>
          <w:sz w:val="18"/>
        </w:rPr>
        <w:t xml:space="preserve"> un </w:t>
      </w:r>
      <w:proofErr w:type="spellStart"/>
      <w:r w:rsidRPr="00E879FD">
        <w:rPr>
          <w:rFonts w:ascii="Arial Narrow" w:hAnsi="Arial Narrow"/>
          <w:sz w:val="18"/>
        </w:rPr>
        <w:t>système</w:t>
      </w:r>
      <w:proofErr w:type="spellEnd"/>
      <w:r w:rsidRPr="00E879FD">
        <w:rPr>
          <w:rFonts w:ascii="Arial Narrow" w:hAnsi="Arial Narrow"/>
          <w:sz w:val="18"/>
        </w:rPr>
        <w:t xml:space="preserve"> </w:t>
      </w:r>
      <w:proofErr w:type="spellStart"/>
      <w:r>
        <w:rPr>
          <w:rFonts w:ascii="Arial Narrow" w:hAnsi="Arial Narrow"/>
          <w:sz w:val="18"/>
        </w:rPr>
        <w:t>d’entrée</w:t>
      </w:r>
      <w:proofErr w:type="spellEnd"/>
      <w:r w:rsidRPr="00E879FD">
        <w:rPr>
          <w:rFonts w:ascii="Arial Narrow" w:hAnsi="Arial Narrow"/>
          <w:sz w:val="18"/>
        </w:rPr>
        <w:t xml:space="preserve">, y </w:t>
      </w:r>
      <w:proofErr w:type="spellStart"/>
      <w:r w:rsidRPr="00E879FD">
        <w:rPr>
          <w:rFonts w:ascii="Arial Narrow" w:hAnsi="Arial Narrow"/>
          <w:sz w:val="18"/>
        </w:rPr>
        <w:t>compris</w:t>
      </w:r>
      <w:proofErr w:type="spellEnd"/>
      <w:r w:rsidRPr="00E879FD">
        <w:rPr>
          <w:rFonts w:ascii="Arial Narrow" w:hAnsi="Arial Narrow"/>
          <w:sz w:val="18"/>
        </w:rPr>
        <w:t xml:space="preserve"> un </w:t>
      </w:r>
      <w:proofErr w:type="spellStart"/>
      <w:r w:rsidRPr="00E879FD">
        <w:rPr>
          <w:rFonts w:ascii="Arial Narrow" w:hAnsi="Arial Narrow"/>
          <w:sz w:val="18"/>
        </w:rPr>
        <w:t>dispositif</w:t>
      </w:r>
      <w:proofErr w:type="spellEnd"/>
      <w:r w:rsidRPr="00E879FD">
        <w:rPr>
          <w:rFonts w:ascii="Arial Narrow" w:hAnsi="Arial Narrow"/>
          <w:sz w:val="18"/>
        </w:rPr>
        <w:t xml:space="preserve"> </w:t>
      </w:r>
      <w:proofErr w:type="spellStart"/>
      <w:r w:rsidRPr="00E879FD">
        <w:rPr>
          <w:rFonts w:ascii="Arial Narrow" w:hAnsi="Arial Narrow"/>
          <w:sz w:val="18"/>
        </w:rPr>
        <w:t>d’ancrage</w:t>
      </w:r>
      <w:proofErr w:type="spellEnd"/>
      <w:r w:rsidRPr="00E879FD">
        <w:rPr>
          <w:rFonts w:ascii="Arial Narrow" w:hAnsi="Arial Narrow"/>
          <w:sz w:val="18"/>
        </w:rPr>
        <w:t xml:space="preserve">, </w:t>
      </w:r>
      <w:proofErr w:type="spellStart"/>
      <w:r w:rsidRPr="00E879FD">
        <w:rPr>
          <w:rFonts w:ascii="Arial Narrow" w:hAnsi="Arial Narrow"/>
          <w:sz w:val="18"/>
        </w:rPr>
        <w:t>résistant</w:t>
      </w:r>
      <w:proofErr w:type="spellEnd"/>
      <w:r w:rsidRPr="00E879FD">
        <w:rPr>
          <w:rFonts w:ascii="Arial Narrow" w:hAnsi="Arial Narrow"/>
          <w:sz w:val="18"/>
        </w:rPr>
        <w:t xml:space="preserve"> à des pressions </w:t>
      </w:r>
      <w:proofErr w:type="spellStart"/>
      <w:r w:rsidRPr="00E879FD">
        <w:rPr>
          <w:rFonts w:ascii="Arial Narrow" w:hAnsi="Arial Narrow"/>
          <w:sz w:val="18"/>
        </w:rPr>
        <w:t>nominales</w:t>
      </w:r>
      <w:proofErr w:type="spellEnd"/>
      <w:r w:rsidRPr="00E879FD">
        <w:rPr>
          <w:rFonts w:ascii="Arial Narrow" w:hAnsi="Arial Narrow"/>
          <w:sz w:val="18"/>
        </w:rPr>
        <w:t xml:space="preserve"> de résistance au vent de (____) </w:t>
      </w:r>
      <w:r w:rsidRPr="00E879FD">
        <w:rPr>
          <w:rFonts w:ascii="Arial Narrow" w:hAnsi="Arial Narrow"/>
          <w:sz w:val="18"/>
          <w:szCs w:val="18"/>
          <w:lang w:val="fr-FR"/>
        </w:rPr>
        <w:t>lb/pi</w:t>
      </w:r>
      <w:r w:rsidRPr="00E879FD">
        <w:rPr>
          <w:rFonts w:ascii="Arial Narrow" w:hAnsi="Arial Narrow"/>
          <w:sz w:val="18"/>
          <w:szCs w:val="18"/>
          <w:vertAlign w:val="superscript"/>
          <w:lang w:val="fr-FR"/>
        </w:rPr>
        <w:t>2</w:t>
      </w:r>
      <w:r w:rsidRPr="00E879FD">
        <w:rPr>
          <w:rFonts w:ascii="Arial Narrow" w:hAnsi="Arial Narrow"/>
          <w:sz w:val="18"/>
        </w:rPr>
        <w:t xml:space="preserve"> </w:t>
      </w:r>
      <w:proofErr w:type="spellStart"/>
      <w:r w:rsidRPr="00E879FD">
        <w:rPr>
          <w:rFonts w:ascii="Arial Narrow" w:hAnsi="Arial Narrow"/>
          <w:sz w:val="18"/>
        </w:rPr>
        <w:t>vers</w:t>
      </w:r>
      <w:proofErr w:type="spellEnd"/>
      <w:r w:rsidRPr="00E879FD">
        <w:rPr>
          <w:rFonts w:ascii="Arial Narrow" w:hAnsi="Arial Narrow"/>
          <w:sz w:val="18"/>
        </w:rPr>
        <w:t xml:space="preserve"> </w:t>
      </w:r>
      <w:proofErr w:type="spellStart"/>
      <w:r w:rsidRPr="00E879FD">
        <w:rPr>
          <w:rFonts w:ascii="Arial Narrow" w:hAnsi="Arial Narrow"/>
          <w:sz w:val="18"/>
        </w:rPr>
        <w:t>l’intérieur</w:t>
      </w:r>
      <w:proofErr w:type="spellEnd"/>
      <w:r w:rsidRPr="00E879FD">
        <w:rPr>
          <w:rFonts w:ascii="Arial Narrow" w:hAnsi="Arial Narrow"/>
          <w:sz w:val="18"/>
        </w:rPr>
        <w:t xml:space="preserve"> et de (____) </w:t>
      </w:r>
      <w:r w:rsidRPr="00E879FD">
        <w:rPr>
          <w:rFonts w:ascii="Arial Narrow" w:hAnsi="Arial Narrow"/>
          <w:sz w:val="18"/>
          <w:szCs w:val="18"/>
          <w:lang w:val="fr-FR"/>
        </w:rPr>
        <w:t>lb/pi</w:t>
      </w:r>
      <w:r w:rsidRPr="00E879FD">
        <w:rPr>
          <w:rFonts w:ascii="Arial Narrow" w:hAnsi="Arial Narrow"/>
          <w:sz w:val="18"/>
          <w:szCs w:val="18"/>
          <w:vertAlign w:val="superscript"/>
          <w:lang w:val="fr-FR"/>
        </w:rPr>
        <w:t>2</w:t>
      </w:r>
      <w:r w:rsidRPr="00E879FD">
        <w:rPr>
          <w:rFonts w:ascii="Arial Narrow" w:hAnsi="Arial Narrow"/>
          <w:sz w:val="18"/>
        </w:rPr>
        <w:t xml:space="preserve"> </w:t>
      </w:r>
      <w:proofErr w:type="spellStart"/>
      <w:r w:rsidRPr="00E879FD">
        <w:rPr>
          <w:rFonts w:ascii="Arial Narrow" w:hAnsi="Arial Narrow"/>
          <w:sz w:val="18"/>
        </w:rPr>
        <w:t>vers</w:t>
      </w:r>
      <w:proofErr w:type="spellEnd"/>
      <w:r w:rsidRPr="00E879FD">
        <w:rPr>
          <w:rFonts w:ascii="Arial Narrow" w:hAnsi="Arial Narrow"/>
          <w:sz w:val="18"/>
        </w:rPr>
        <w:t xml:space="preserve"> </w:t>
      </w:r>
      <w:proofErr w:type="spellStart"/>
      <w:r w:rsidRPr="00E879FD">
        <w:rPr>
          <w:rFonts w:ascii="Arial Narrow" w:hAnsi="Arial Narrow"/>
          <w:sz w:val="18"/>
        </w:rPr>
        <w:t>l’extérieur</w:t>
      </w:r>
      <w:proofErr w:type="spellEnd"/>
      <w:r w:rsidRPr="00E879FD">
        <w:rPr>
          <w:rFonts w:ascii="Arial Narrow" w:hAnsi="Arial Narrow"/>
          <w:sz w:val="18"/>
        </w:rPr>
        <w:t xml:space="preserve">. Les pressions </w:t>
      </w:r>
      <w:proofErr w:type="spellStart"/>
      <w:r w:rsidRPr="00E879FD">
        <w:rPr>
          <w:rFonts w:ascii="Arial Narrow" w:hAnsi="Arial Narrow"/>
          <w:sz w:val="18"/>
        </w:rPr>
        <w:t>nominales</w:t>
      </w:r>
      <w:proofErr w:type="spellEnd"/>
      <w:r w:rsidRPr="00E879FD">
        <w:rPr>
          <w:rFonts w:ascii="Arial Narrow" w:hAnsi="Arial Narrow"/>
          <w:sz w:val="18"/>
        </w:rPr>
        <w:t xml:space="preserve"> </w:t>
      </w:r>
      <w:proofErr w:type="spellStart"/>
      <w:r w:rsidRPr="00E879FD">
        <w:rPr>
          <w:rFonts w:ascii="Arial Narrow" w:hAnsi="Arial Narrow"/>
          <w:sz w:val="18"/>
        </w:rPr>
        <w:t>sont</w:t>
      </w:r>
      <w:proofErr w:type="spellEnd"/>
      <w:r w:rsidRPr="00E879FD">
        <w:rPr>
          <w:rFonts w:ascii="Arial Narrow" w:hAnsi="Arial Narrow"/>
          <w:sz w:val="18"/>
        </w:rPr>
        <w:t xml:space="preserve"> </w:t>
      </w:r>
      <w:proofErr w:type="spellStart"/>
      <w:r w:rsidRPr="00E879FD">
        <w:rPr>
          <w:rFonts w:ascii="Arial Narrow" w:hAnsi="Arial Narrow"/>
          <w:sz w:val="18"/>
        </w:rPr>
        <w:t>basées</w:t>
      </w:r>
      <w:proofErr w:type="spellEnd"/>
      <w:r w:rsidRPr="00E879FD">
        <w:rPr>
          <w:rFonts w:ascii="Arial Narrow" w:hAnsi="Arial Narrow"/>
          <w:sz w:val="18"/>
        </w:rPr>
        <w:t xml:space="preserve"> sur le Code du </w:t>
      </w:r>
      <w:proofErr w:type="spellStart"/>
      <w:r w:rsidRPr="00E879FD">
        <w:rPr>
          <w:rFonts w:ascii="Arial Narrow" w:hAnsi="Arial Narrow"/>
          <w:sz w:val="18"/>
        </w:rPr>
        <w:t>bâtiment</w:t>
      </w:r>
      <w:proofErr w:type="spellEnd"/>
      <w:r w:rsidRPr="00E879FD">
        <w:rPr>
          <w:rFonts w:ascii="Arial Narrow" w:hAnsi="Arial Narrow"/>
          <w:sz w:val="18"/>
        </w:rPr>
        <w:t xml:space="preserve"> (____), </w:t>
      </w:r>
      <w:proofErr w:type="spellStart"/>
      <w:r w:rsidRPr="00E879FD">
        <w:rPr>
          <w:rFonts w:ascii="Arial Narrow" w:hAnsi="Arial Narrow"/>
          <w:sz w:val="18"/>
        </w:rPr>
        <w:t>édition</w:t>
      </w:r>
      <w:proofErr w:type="spellEnd"/>
      <w:r w:rsidRPr="00E879FD">
        <w:rPr>
          <w:rFonts w:ascii="Arial Narrow" w:hAnsi="Arial Narrow"/>
          <w:sz w:val="18"/>
        </w:rPr>
        <w:t xml:space="preserve"> (____)</w:t>
      </w:r>
      <w:r w:rsidRPr="0097771F">
        <w:rPr>
          <w:rFonts w:ascii="Arial Narrow" w:hAnsi="Arial Narrow"/>
          <w:sz w:val="18"/>
          <w:szCs w:val="18"/>
        </w:rPr>
        <w:t>.</w:t>
      </w:r>
    </w:p>
    <w:p w:rsidR="00775A3C" w:rsidRPr="0054680D" w:rsidRDefault="00775A3C" w:rsidP="00775A3C">
      <w:pPr>
        <w:pStyle w:val="PR2"/>
        <w:tabs>
          <w:tab w:val="clear" w:pos="1080"/>
          <w:tab w:val="clear" w:pos="1440"/>
          <w:tab w:val="left" w:pos="-1620"/>
        </w:tabs>
        <w:spacing w:before="120"/>
        <w:rPr>
          <w:rFonts w:ascii="Arial Narrow" w:hAnsi="Arial Narrow"/>
          <w:sz w:val="18"/>
          <w:szCs w:val="18"/>
        </w:rPr>
      </w:pPr>
      <w:r>
        <w:rPr>
          <w:rFonts w:ascii="Arial Narrow" w:hAnsi="Arial Narrow"/>
          <w:sz w:val="18"/>
          <w:szCs w:val="18"/>
        </w:rPr>
        <w:t xml:space="preserve">Infiltration </w:t>
      </w:r>
      <w:proofErr w:type="spellStart"/>
      <w:proofErr w:type="gramStart"/>
      <w:r>
        <w:rPr>
          <w:rFonts w:ascii="Arial Narrow" w:hAnsi="Arial Narrow"/>
          <w:sz w:val="18"/>
          <w:szCs w:val="18"/>
        </w:rPr>
        <w:t>d’air</w:t>
      </w:r>
      <w:proofErr w:type="spellEnd"/>
      <w:r>
        <w:rPr>
          <w:rFonts w:ascii="Arial Narrow" w:hAnsi="Arial Narrow"/>
          <w:sz w:val="18"/>
          <w:szCs w:val="18"/>
        </w:rPr>
        <w:t> </w:t>
      </w:r>
      <w:r w:rsidRPr="0097771F">
        <w:rPr>
          <w:rFonts w:ascii="Arial Narrow" w:hAnsi="Arial Narrow"/>
          <w:sz w:val="18"/>
          <w:szCs w:val="18"/>
        </w:rPr>
        <w:t>:</w:t>
      </w:r>
      <w:proofErr w:type="gramEnd"/>
      <w:r w:rsidRPr="0097771F">
        <w:rPr>
          <w:rFonts w:ascii="Arial Narrow" w:hAnsi="Arial Narrow"/>
          <w:sz w:val="18"/>
          <w:szCs w:val="18"/>
        </w:rPr>
        <w:t xml:space="preserve"> </w:t>
      </w:r>
      <w:proofErr w:type="spellStart"/>
      <w:r>
        <w:rPr>
          <w:rFonts w:ascii="Arial Narrow" w:hAnsi="Arial Narrow"/>
          <w:sz w:val="18"/>
          <w:szCs w:val="18"/>
        </w:rPr>
        <w:t>L’échantillon</w:t>
      </w:r>
      <w:proofErr w:type="spellEnd"/>
      <w:r>
        <w:rPr>
          <w:rFonts w:ascii="Arial Narrow" w:hAnsi="Arial Narrow"/>
          <w:sz w:val="18"/>
          <w:szCs w:val="18"/>
        </w:rPr>
        <w:t xml:space="preserve"> sera </w:t>
      </w:r>
      <w:r w:rsidRPr="00F612FF">
        <w:rPr>
          <w:rFonts w:ascii="Arial Narrow" w:hAnsi="Arial Narrow"/>
          <w:sz w:val="18"/>
          <w:szCs w:val="18"/>
          <w:lang w:val="fr-FR"/>
        </w:rPr>
        <w:t xml:space="preserve">soumis aux essais effectués conformément à la norme </w:t>
      </w:r>
      <w:r>
        <w:rPr>
          <w:rFonts w:ascii="Arial Narrow" w:hAnsi="Arial Narrow"/>
          <w:sz w:val="18"/>
          <w:szCs w:val="18"/>
          <w:lang w:val="fr-FR"/>
        </w:rPr>
        <w:t>ASTME E 283</w:t>
      </w:r>
      <w:r w:rsidRPr="0054680D">
        <w:rPr>
          <w:rFonts w:ascii="Arial Narrow" w:hAnsi="Arial Narrow"/>
          <w:sz w:val="18"/>
          <w:szCs w:val="18"/>
        </w:rPr>
        <w:t>.</w:t>
      </w:r>
    </w:p>
    <w:p w:rsidR="00775A3C" w:rsidRPr="009845F4" w:rsidRDefault="00775A3C" w:rsidP="00775A3C">
      <w:pPr>
        <w:pStyle w:val="PR2"/>
        <w:tabs>
          <w:tab w:val="clear" w:pos="1080"/>
          <w:tab w:val="clear" w:pos="1440"/>
          <w:tab w:val="left" w:pos="-1080"/>
        </w:tabs>
        <w:spacing w:before="120"/>
        <w:rPr>
          <w:rFonts w:ascii="Arial Narrow" w:hAnsi="Arial Narrow"/>
          <w:sz w:val="18"/>
          <w:szCs w:val="18"/>
        </w:rPr>
      </w:pPr>
      <w:r w:rsidRPr="0054680D">
        <w:rPr>
          <w:rFonts w:ascii="Arial Narrow" w:hAnsi="Arial Narrow"/>
          <w:sz w:val="18"/>
          <w:szCs w:val="18"/>
        </w:rPr>
        <w:t xml:space="preserve">Charge </w:t>
      </w:r>
      <w:proofErr w:type="gramStart"/>
      <w:r w:rsidRPr="0054680D">
        <w:rPr>
          <w:rFonts w:ascii="Arial Narrow" w:hAnsi="Arial Narrow"/>
          <w:sz w:val="18"/>
          <w:szCs w:val="18"/>
          <w:lang w:val="fr-FR"/>
        </w:rPr>
        <w:t>uniforme</w:t>
      </w:r>
      <w:r w:rsidRPr="00F612FF">
        <w:rPr>
          <w:rFonts w:ascii="Arial Narrow" w:hAnsi="Arial Narrow"/>
          <w:sz w:val="18"/>
          <w:szCs w:val="18"/>
          <w:lang w:val="fr-FR"/>
        </w:rPr>
        <w:t> :</w:t>
      </w:r>
      <w:proofErr w:type="gramEnd"/>
      <w:r w:rsidRPr="00F612FF">
        <w:rPr>
          <w:rFonts w:ascii="Arial Narrow" w:hAnsi="Arial Narrow"/>
          <w:sz w:val="18"/>
          <w:szCs w:val="18"/>
          <w:lang w:val="fr-FR"/>
        </w:rPr>
        <w:t xml:space="preserve"> </w:t>
      </w:r>
      <w:proofErr w:type="spellStart"/>
      <w:r>
        <w:rPr>
          <w:rFonts w:ascii="Arial Narrow" w:hAnsi="Arial Narrow"/>
          <w:sz w:val="18"/>
          <w:szCs w:val="18"/>
        </w:rPr>
        <w:t>L’échantillon</w:t>
      </w:r>
      <w:proofErr w:type="spellEnd"/>
      <w:r>
        <w:rPr>
          <w:rFonts w:ascii="Arial Narrow" w:hAnsi="Arial Narrow"/>
          <w:sz w:val="18"/>
          <w:szCs w:val="18"/>
        </w:rPr>
        <w:t xml:space="preserve"> sera </w:t>
      </w:r>
      <w:r w:rsidRPr="00F612FF">
        <w:rPr>
          <w:rFonts w:ascii="Arial Narrow" w:hAnsi="Arial Narrow"/>
          <w:sz w:val="18"/>
          <w:szCs w:val="18"/>
          <w:lang w:val="fr-FR"/>
        </w:rPr>
        <w:t>soumis aux essais effectués conformément à la norme ASTM E 330. Il ne doit pas y avoir de flexion de plus de L/175 de la portée de n’importe quel élément de cadre. À un essai de charge structurale équivalent</w:t>
      </w:r>
      <w:r>
        <w:rPr>
          <w:rFonts w:ascii="Arial Narrow" w:hAnsi="Arial Narrow"/>
          <w:sz w:val="18"/>
          <w:szCs w:val="18"/>
          <w:lang w:val="fr-FR"/>
        </w:rPr>
        <w:t>e</w:t>
      </w:r>
      <w:r w:rsidRPr="00F612FF">
        <w:rPr>
          <w:rFonts w:ascii="Arial Narrow" w:hAnsi="Arial Narrow"/>
          <w:sz w:val="18"/>
          <w:szCs w:val="18"/>
          <w:lang w:val="fr-FR"/>
        </w:rPr>
        <w:t xml:space="preserve"> à 1,5 fois la charge spécifiée admissible, il doit n’y avoir aucune rupture de verre ou déformation permanente des éléments de cadre de plus de 0,2 % de leur portée libre</w:t>
      </w:r>
      <w:r w:rsidRPr="0097771F">
        <w:rPr>
          <w:rFonts w:ascii="Arial Narrow" w:hAnsi="Arial Narrow"/>
          <w:sz w:val="18"/>
          <w:szCs w:val="18"/>
        </w:rPr>
        <w:t>.</w:t>
      </w:r>
    </w:p>
    <w:p w:rsidR="00F0797C" w:rsidRPr="00F0797C" w:rsidRDefault="00F0797C" w:rsidP="00F0797C">
      <w:pPr>
        <w:pStyle w:val="PR2"/>
        <w:tabs>
          <w:tab w:val="clear" w:pos="1080"/>
          <w:tab w:val="clear" w:pos="1440"/>
          <w:tab w:val="left" w:pos="-1080"/>
        </w:tabs>
        <w:spacing w:before="120"/>
        <w:jc w:val="left"/>
        <w:rPr>
          <w:rFonts w:ascii="Arial Narrow" w:hAnsi="Arial Narrow"/>
          <w:sz w:val="18"/>
          <w:szCs w:val="18"/>
        </w:rPr>
      </w:pPr>
      <w:proofErr w:type="spellStart"/>
      <w:r w:rsidRPr="00F0797C">
        <w:rPr>
          <w:rFonts w:ascii="Arial Narrow" w:hAnsi="Arial Narrow"/>
          <w:sz w:val="18"/>
          <w:szCs w:val="18"/>
        </w:rPr>
        <w:lastRenderedPageBreak/>
        <w:t>Efficacité</w:t>
      </w:r>
      <w:proofErr w:type="spellEnd"/>
      <w:r w:rsidRPr="00F0797C">
        <w:rPr>
          <w:rFonts w:ascii="Arial Narrow" w:hAnsi="Arial Narrow"/>
          <w:sz w:val="18"/>
          <w:szCs w:val="18"/>
        </w:rPr>
        <w:t xml:space="preserve"> </w:t>
      </w:r>
      <w:proofErr w:type="spellStart"/>
      <w:proofErr w:type="gramStart"/>
      <w:r w:rsidRPr="00F0797C">
        <w:rPr>
          <w:rFonts w:ascii="Arial Narrow" w:hAnsi="Arial Narrow"/>
          <w:sz w:val="18"/>
          <w:szCs w:val="18"/>
        </w:rPr>
        <w:t>énergétique</w:t>
      </w:r>
      <w:proofErr w:type="spellEnd"/>
      <w:r w:rsidRPr="00F0797C">
        <w:rPr>
          <w:rFonts w:ascii="Arial Narrow" w:hAnsi="Arial Narrow"/>
          <w:sz w:val="18"/>
          <w:szCs w:val="18"/>
        </w:rPr>
        <w:t> :</w:t>
      </w:r>
      <w:proofErr w:type="gramEnd"/>
    </w:p>
    <w:p w:rsidR="00F0797C" w:rsidRPr="00F0797C" w:rsidRDefault="00F0797C" w:rsidP="00F0797C">
      <w:pPr>
        <w:pStyle w:val="PR3"/>
        <w:tabs>
          <w:tab w:val="clear" w:pos="1440"/>
          <w:tab w:val="clear" w:pos="2016"/>
        </w:tabs>
        <w:jc w:val="left"/>
        <w:rPr>
          <w:rFonts w:ascii="Arial Narrow" w:hAnsi="Arial Narrow"/>
          <w:sz w:val="18"/>
          <w:szCs w:val="18"/>
        </w:rPr>
      </w:pPr>
      <w:r w:rsidRPr="00F0797C">
        <w:rPr>
          <w:rFonts w:ascii="Arial Narrow" w:hAnsi="Arial Narrow"/>
          <w:sz w:val="18"/>
          <w:szCs w:val="18"/>
          <w:lang w:val="fr-FR"/>
        </w:rPr>
        <w:t>Transmission thermique (coefficient U) : Lorsque soumis aux essais effectués conformément à la norme AAMA 1503, la transmission thermique (coefficient U) ne doit pas être supérieure à </w:t>
      </w:r>
      <w:r w:rsidRPr="00F0797C">
        <w:rPr>
          <w:rFonts w:ascii="Arial Narrow" w:hAnsi="Arial Narrow"/>
          <w:sz w:val="18"/>
          <w:szCs w:val="18"/>
        </w:rPr>
        <w:t>:</w:t>
      </w:r>
    </w:p>
    <w:p w:rsidR="00F0797C" w:rsidRPr="00F0797C" w:rsidRDefault="00F0797C" w:rsidP="00F0797C">
      <w:pPr>
        <w:pStyle w:val="PR4"/>
        <w:jc w:val="left"/>
        <w:rPr>
          <w:rFonts w:ascii="Arial Narrow" w:hAnsi="Arial Narrow"/>
          <w:sz w:val="18"/>
          <w:szCs w:val="18"/>
        </w:rPr>
      </w:pPr>
      <w:proofErr w:type="spellStart"/>
      <w:r w:rsidRPr="00F0797C">
        <w:rPr>
          <w:rFonts w:ascii="Arial Narrow" w:hAnsi="Arial Narrow"/>
          <w:sz w:val="18"/>
          <w:szCs w:val="18"/>
        </w:rPr>
        <w:t>Portes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d’entrée</w:t>
      </w:r>
      <w:proofErr w:type="spellEnd"/>
      <w:r w:rsidRPr="00F0797C">
        <w:rPr>
          <w:rFonts w:ascii="Arial Narrow" w:hAnsi="Arial Narrow"/>
          <w:sz w:val="18"/>
          <w:szCs w:val="18"/>
        </w:rPr>
        <w:t xml:space="preserve"> à </w:t>
      </w:r>
      <w:proofErr w:type="spellStart"/>
      <w:r w:rsidRPr="00F0797C">
        <w:rPr>
          <w:rFonts w:ascii="Arial Narrow" w:hAnsi="Arial Narrow"/>
          <w:sz w:val="18"/>
          <w:szCs w:val="18"/>
        </w:rPr>
        <w:t>bords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affleurants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en</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aluminium</w:t>
      </w:r>
      <w:proofErr w:type="spellEnd"/>
      <w:r w:rsidRPr="00F0797C">
        <w:rPr>
          <w:rFonts w:ascii="Arial Narrow" w:hAnsi="Arial Narrow"/>
          <w:sz w:val="18"/>
          <w:szCs w:val="18"/>
        </w:rPr>
        <w:t xml:space="preserve"> avec </w:t>
      </w:r>
      <w:proofErr w:type="spellStart"/>
      <w:r w:rsidRPr="00F0797C">
        <w:rPr>
          <w:rFonts w:ascii="Arial Narrow" w:hAnsi="Arial Narrow"/>
          <w:sz w:val="18"/>
          <w:szCs w:val="18"/>
        </w:rPr>
        <w:t>fenêtres</w:t>
      </w:r>
      <w:proofErr w:type="spellEnd"/>
      <w:r w:rsidRPr="00F0797C">
        <w:rPr>
          <w:rFonts w:ascii="Arial Narrow" w:hAnsi="Arial Narrow"/>
          <w:sz w:val="18"/>
          <w:szCs w:val="18"/>
        </w:rPr>
        <w:t xml:space="preserve"> de </w:t>
      </w:r>
      <w:proofErr w:type="spellStart"/>
      <w:r w:rsidRPr="00F0797C">
        <w:rPr>
          <w:rFonts w:ascii="Arial Narrow" w:hAnsi="Arial Narrow"/>
          <w:sz w:val="18"/>
          <w:szCs w:val="18"/>
        </w:rPr>
        <w:t>porte</w:t>
      </w:r>
      <w:proofErr w:type="spellEnd"/>
      <w:r w:rsidRPr="00F0797C">
        <w:rPr>
          <w:rFonts w:ascii="Arial Narrow" w:hAnsi="Arial Narrow"/>
          <w:sz w:val="18"/>
          <w:szCs w:val="18"/>
        </w:rPr>
        <w:t xml:space="preserve"> – avec </w:t>
      </w:r>
      <w:proofErr w:type="spellStart"/>
      <w:r w:rsidRPr="00F0797C">
        <w:rPr>
          <w:rFonts w:ascii="Arial Narrow" w:hAnsi="Arial Narrow"/>
          <w:sz w:val="18"/>
          <w:szCs w:val="18"/>
        </w:rPr>
        <w:t>panneau</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en</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aluminium</w:t>
      </w:r>
      <w:proofErr w:type="spellEnd"/>
      <w:r w:rsidRPr="00F0797C">
        <w:rPr>
          <w:rFonts w:ascii="Arial Narrow" w:hAnsi="Arial Narrow"/>
          <w:sz w:val="18"/>
          <w:szCs w:val="18"/>
        </w:rPr>
        <w:t xml:space="preserve"> = 0,82 </w:t>
      </w:r>
      <w:proofErr w:type="spellStart"/>
      <w:r w:rsidRPr="00F0797C">
        <w:rPr>
          <w:rFonts w:ascii="Arial Narrow" w:hAnsi="Arial Narrow"/>
          <w:sz w:val="18"/>
          <w:szCs w:val="18"/>
        </w:rPr>
        <w:t>ou</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ouvrage</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spécifique</w:t>
      </w:r>
      <w:proofErr w:type="spellEnd"/>
      <w:r w:rsidRPr="00F0797C">
        <w:rPr>
          <w:rFonts w:ascii="Arial Narrow" w:hAnsi="Arial Narrow"/>
          <w:sz w:val="18"/>
          <w:szCs w:val="18"/>
        </w:rPr>
        <w:t xml:space="preserve"> (____) </w:t>
      </w:r>
      <w:r w:rsidRPr="00F0797C">
        <w:rPr>
          <w:rFonts w:ascii="Arial Narrow" w:hAnsi="Arial Narrow"/>
          <w:sz w:val="18"/>
          <w:szCs w:val="18"/>
          <w:lang w:val="fr-FR"/>
        </w:rPr>
        <w:t>BTU/h/pi</w:t>
      </w:r>
      <w:r w:rsidRPr="00F0797C">
        <w:rPr>
          <w:rFonts w:ascii="Arial Narrow" w:hAnsi="Arial Narrow"/>
          <w:sz w:val="18"/>
          <w:szCs w:val="18"/>
          <w:vertAlign w:val="superscript"/>
          <w:lang w:val="fr-FR"/>
        </w:rPr>
        <w:t>2</w:t>
      </w:r>
      <w:r w:rsidRPr="00F0797C">
        <w:rPr>
          <w:rFonts w:ascii="Arial Narrow" w:hAnsi="Arial Narrow"/>
          <w:sz w:val="18"/>
          <w:szCs w:val="18"/>
          <w:lang w:val="fr-FR"/>
        </w:rPr>
        <w:t>/°F</w:t>
      </w:r>
      <w:r w:rsidRPr="00F0797C">
        <w:rPr>
          <w:rFonts w:ascii="Arial Narrow" w:hAnsi="Arial Narrow"/>
          <w:sz w:val="18"/>
          <w:szCs w:val="18"/>
        </w:rPr>
        <w:t xml:space="preserve"> </w:t>
      </w:r>
      <w:proofErr w:type="spellStart"/>
      <w:r w:rsidRPr="00F0797C">
        <w:rPr>
          <w:rFonts w:ascii="Arial Narrow" w:hAnsi="Arial Narrow"/>
          <w:sz w:val="18"/>
          <w:szCs w:val="18"/>
        </w:rPr>
        <w:t>conformément</w:t>
      </w:r>
      <w:proofErr w:type="spellEnd"/>
      <w:r w:rsidRPr="00F0797C">
        <w:rPr>
          <w:rFonts w:ascii="Arial Narrow" w:hAnsi="Arial Narrow"/>
          <w:sz w:val="18"/>
          <w:szCs w:val="18"/>
        </w:rPr>
        <w:t xml:space="preserve"> à la </w:t>
      </w:r>
      <w:proofErr w:type="spellStart"/>
      <w:r w:rsidRPr="00F0797C">
        <w:rPr>
          <w:rFonts w:ascii="Arial Narrow" w:hAnsi="Arial Narrow"/>
          <w:sz w:val="18"/>
          <w:szCs w:val="18"/>
        </w:rPr>
        <w:t>norme</w:t>
      </w:r>
      <w:proofErr w:type="spellEnd"/>
      <w:r w:rsidRPr="00F0797C">
        <w:rPr>
          <w:rFonts w:ascii="Arial Narrow" w:hAnsi="Arial Narrow"/>
          <w:sz w:val="18"/>
          <w:szCs w:val="18"/>
        </w:rPr>
        <w:t xml:space="preserve"> AAMA 507 </w:t>
      </w:r>
      <w:proofErr w:type="spellStart"/>
      <w:r w:rsidRPr="00F0797C">
        <w:rPr>
          <w:rFonts w:ascii="Arial Narrow" w:hAnsi="Arial Narrow"/>
          <w:sz w:val="18"/>
          <w:szCs w:val="18"/>
        </w:rPr>
        <w:t>ou</w:t>
      </w:r>
      <w:proofErr w:type="spellEnd"/>
      <w:r w:rsidRPr="00F0797C">
        <w:rPr>
          <w:rFonts w:ascii="Arial Narrow" w:hAnsi="Arial Narrow"/>
          <w:sz w:val="18"/>
          <w:szCs w:val="18"/>
        </w:rPr>
        <w:t xml:space="preserve"> (____) </w:t>
      </w:r>
      <w:r w:rsidRPr="00F0797C">
        <w:rPr>
          <w:rFonts w:ascii="Arial Narrow" w:hAnsi="Arial Narrow"/>
          <w:sz w:val="18"/>
          <w:szCs w:val="18"/>
          <w:lang w:val="fr-FR"/>
        </w:rPr>
        <w:t>BTU/h/pi</w:t>
      </w:r>
      <w:r w:rsidRPr="00F0797C">
        <w:rPr>
          <w:rFonts w:ascii="Arial Narrow" w:hAnsi="Arial Narrow"/>
          <w:sz w:val="18"/>
          <w:szCs w:val="18"/>
          <w:vertAlign w:val="superscript"/>
          <w:lang w:val="fr-FR"/>
        </w:rPr>
        <w:t>2</w:t>
      </w:r>
      <w:r w:rsidRPr="00F0797C">
        <w:rPr>
          <w:rFonts w:ascii="Arial Narrow" w:hAnsi="Arial Narrow"/>
          <w:sz w:val="18"/>
          <w:szCs w:val="18"/>
          <w:lang w:val="fr-FR"/>
        </w:rPr>
        <w:t>/°F</w:t>
      </w:r>
      <w:r w:rsidRPr="00F0797C">
        <w:rPr>
          <w:rFonts w:ascii="Arial Narrow" w:hAnsi="Arial Narrow"/>
          <w:sz w:val="18"/>
          <w:szCs w:val="18"/>
        </w:rPr>
        <w:t xml:space="preserve"> </w:t>
      </w:r>
      <w:proofErr w:type="spellStart"/>
      <w:r w:rsidRPr="00F0797C">
        <w:rPr>
          <w:rFonts w:ascii="Arial Narrow" w:hAnsi="Arial Narrow"/>
          <w:sz w:val="18"/>
          <w:szCs w:val="18"/>
        </w:rPr>
        <w:t>conformément</w:t>
      </w:r>
      <w:proofErr w:type="spellEnd"/>
      <w:r w:rsidRPr="00F0797C">
        <w:rPr>
          <w:rFonts w:ascii="Arial Narrow" w:hAnsi="Arial Narrow"/>
          <w:sz w:val="18"/>
          <w:szCs w:val="18"/>
        </w:rPr>
        <w:t xml:space="preserve"> à la </w:t>
      </w:r>
      <w:proofErr w:type="spellStart"/>
      <w:r w:rsidRPr="00F0797C">
        <w:rPr>
          <w:rFonts w:ascii="Arial Narrow" w:hAnsi="Arial Narrow"/>
          <w:sz w:val="18"/>
          <w:szCs w:val="18"/>
        </w:rPr>
        <w:t>norme</w:t>
      </w:r>
      <w:proofErr w:type="spellEnd"/>
      <w:r w:rsidRPr="00F0797C">
        <w:rPr>
          <w:rFonts w:ascii="Arial Narrow" w:hAnsi="Arial Narrow"/>
          <w:sz w:val="18"/>
          <w:szCs w:val="18"/>
        </w:rPr>
        <w:t xml:space="preserve"> NFRC 100.</w:t>
      </w:r>
    </w:p>
    <w:p w:rsidR="00F0797C" w:rsidRPr="00F0797C" w:rsidRDefault="00F0797C" w:rsidP="00F0797C">
      <w:pPr>
        <w:pStyle w:val="PR4"/>
        <w:jc w:val="left"/>
        <w:rPr>
          <w:rFonts w:ascii="Arial Narrow" w:hAnsi="Arial Narrow"/>
          <w:sz w:val="18"/>
          <w:szCs w:val="18"/>
        </w:rPr>
      </w:pPr>
      <w:proofErr w:type="spellStart"/>
      <w:r w:rsidRPr="00F0797C">
        <w:rPr>
          <w:rFonts w:ascii="Arial Narrow" w:hAnsi="Arial Narrow"/>
          <w:sz w:val="18"/>
          <w:szCs w:val="18"/>
        </w:rPr>
        <w:t>Portes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d’entrée</w:t>
      </w:r>
      <w:proofErr w:type="spellEnd"/>
      <w:r w:rsidRPr="00F0797C">
        <w:rPr>
          <w:rFonts w:ascii="Arial Narrow" w:hAnsi="Arial Narrow"/>
          <w:sz w:val="18"/>
          <w:szCs w:val="18"/>
        </w:rPr>
        <w:t xml:space="preserve"> à </w:t>
      </w:r>
      <w:proofErr w:type="spellStart"/>
      <w:r w:rsidRPr="00F0797C">
        <w:rPr>
          <w:rFonts w:ascii="Arial Narrow" w:hAnsi="Arial Narrow"/>
          <w:sz w:val="18"/>
          <w:szCs w:val="18"/>
        </w:rPr>
        <w:t>bords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affleurants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en</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aluminium</w:t>
      </w:r>
      <w:proofErr w:type="spellEnd"/>
      <w:r w:rsidRPr="00F0797C">
        <w:rPr>
          <w:rFonts w:ascii="Arial Narrow" w:hAnsi="Arial Narrow"/>
          <w:sz w:val="18"/>
          <w:szCs w:val="18"/>
        </w:rPr>
        <w:t xml:space="preserve"> avec </w:t>
      </w:r>
      <w:proofErr w:type="spellStart"/>
      <w:r w:rsidRPr="00F0797C">
        <w:rPr>
          <w:rFonts w:ascii="Arial Narrow" w:hAnsi="Arial Narrow"/>
          <w:sz w:val="18"/>
          <w:szCs w:val="18"/>
        </w:rPr>
        <w:t>fenêtres</w:t>
      </w:r>
      <w:proofErr w:type="spellEnd"/>
      <w:r w:rsidRPr="00F0797C">
        <w:rPr>
          <w:rFonts w:ascii="Arial Narrow" w:hAnsi="Arial Narrow"/>
          <w:sz w:val="18"/>
          <w:szCs w:val="18"/>
        </w:rPr>
        <w:t xml:space="preserve"> de </w:t>
      </w:r>
      <w:proofErr w:type="spellStart"/>
      <w:r w:rsidRPr="00F0797C">
        <w:rPr>
          <w:rFonts w:ascii="Arial Narrow" w:hAnsi="Arial Narrow"/>
          <w:sz w:val="18"/>
          <w:szCs w:val="18"/>
        </w:rPr>
        <w:t>porte</w:t>
      </w:r>
      <w:proofErr w:type="spellEnd"/>
      <w:r w:rsidRPr="00F0797C">
        <w:rPr>
          <w:rFonts w:ascii="Arial Narrow" w:hAnsi="Arial Narrow"/>
          <w:sz w:val="18"/>
          <w:szCs w:val="18"/>
        </w:rPr>
        <w:t xml:space="preserve"> – avec </w:t>
      </w:r>
      <w:proofErr w:type="spellStart"/>
      <w:r w:rsidRPr="00F0797C">
        <w:rPr>
          <w:rFonts w:ascii="Arial Narrow" w:hAnsi="Arial Narrow"/>
          <w:sz w:val="18"/>
          <w:szCs w:val="18"/>
        </w:rPr>
        <w:t>panneau</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en</w:t>
      </w:r>
      <w:proofErr w:type="spellEnd"/>
      <w:r w:rsidRPr="00F0797C">
        <w:rPr>
          <w:rFonts w:ascii="Arial Narrow" w:hAnsi="Arial Narrow"/>
          <w:sz w:val="18"/>
          <w:szCs w:val="18"/>
        </w:rPr>
        <w:t xml:space="preserve"> polyester </w:t>
      </w:r>
      <w:proofErr w:type="spellStart"/>
      <w:r w:rsidRPr="00F0797C">
        <w:rPr>
          <w:rFonts w:ascii="Arial Narrow" w:hAnsi="Arial Narrow"/>
          <w:sz w:val="18"/>
          <w:szCs w:val="18"/>
        </w:rPr>
        <w:t>renforcé</w:t>
      </w:r>
      <w:proofErr w:type="spellEnd"/>
      <w:r w:rsidRPr="00F0797C">
        <w:rPr>
          <w:rFonts w:ascii="Arial Narrow" w:hAnsi="Arial Narrow"/>
          <w:sz w:val="18"/>
          <w:szCs w:val="18"/>
        </w:rPr>
        <w:t xml:space="preserve"> de </w:t>
      </w:r>
      <w:proofErr w:type="spellStart"/>
      <w:r w:rsidRPr="00F0797C">
        <w:rPr>
          <w:rFonts w:ascii="Arial Narrow" w:hAnsi="Arial Narrow"/>
          <w:sz w:val="18"/>
          <w:szCs w:val="18"/>
        </w:rPr>
        <w:t>fibre</w:t>
      </w:r>
      <w:proofErr w:type="spellEnd"/>
      <w:r w:rsidRPr="00F0797C">
        <w:rPr>
          <w:rFonts w:ascii="Arial Narrow" w:hAnsi="Arial Narrow"/>
          <w:sz w:val="18"/>
          <w:szCs w:val="18"/>
        </w:rPr>
        <w:t xml:space="preserve"> de </w:t>
      </w:r>
      <w:proofErr w:type="spellStart"/>
      <w:r w:rsidRPr="00F0797C">
        <w:rPr>
          <w:rFonts w:ascii="Arial Narrow" w:hAnsi="Arial Narrow"/>
          <w:sz w:val="18"/>
          <w:szCs w:val="18"/>
        </w:rPr>
        <w:t>verre</w:t>
      </w:r>
      <w:proofErr w:type="spellEnd"/>
      <w:r w:rsidRPr="00F0797C">
        <w:rPr>
          <w:rFonts w:ascii="Arial Narrow" w:hAnsi="Arial Narrow"/>
          <w:sz w:val="18"/>
          <w:szCs w:val="18"/>
        </w:rPr>
        <w:t xml:space="preserve"> (FRP) = 0,66 </w:t>
      </w:r>
      <w:proofErr w:type="spellStart"/>
      <w:r w:rsidRPr="00F0797C">
        <w:rPr>
          <w:rFonts w:ascii="Arial Narrow" w:hAnsi="Arial Narrow"/>
          <w:sz w:val="18"/>
          <w:szCs w:val="18"/>
        </w:rPr>
        <w:t>ou</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ouvrage</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spécifique</w:t>
      </w:r>
      <w:proofErr w:type="spellEnd"/>
      <w:r w:rsidRPr="00F0797C">
        <w:rPr>
          <w:rFonts w:ascii="Arial Narrow" w:hAnsi="Arial Narrow"/>
          <w:sz w:val="18"/>
          <w:szCs w:val="18"/>
        </w:rPr>
        <w:t xml:space="preserve"> (____) </w:t>
      </w:r>
      <w:r w:rsidRPr="00F0797C">
        <w:rPr>
          <w:rFonts w:ascii="Arial Narrow" w:hAnsi="Arial Narrow"/>
          <w:sz w:val="18"/>
          <w:szCs w:val="18"/>
          <w:lang w:val="fr-FR"/>
        </w:rPr>
        <w:t>BTU/h/pi</w:t>
      </w:r>
      <w:r w:rsidRPr="00F0797C">
        <w:rPr>
          <w:rFonts w:ascii="Arial Narrow" w:hAnsi="Arial Narrow"/>
          <w:sz w:val="18"/>
          <w:szCs w:val="18"/>
          <w:vertAlign w:val="superscript"/>
          <w:lang w:val="fr-FR"/>
        </w:rPr>
        <w:t>2</w:t>
      </w:r>
      <w:r w:rsidRPr="00F0797C">
        <w:rPr>
          <w:rFonts w:ascii="Arial Narrow" w:hAnsi="Arial Narrow"/>
          <w:sz w:val="18"/>
          <w:szCs w:val="18"/>
          <w:lang w:val="fr-FR"/>
        </w:rPr>
        <w:t>/°F</w:t>
      </w:r>
      <w:r w:rsidRPr="00F0797C">
        <w:rPr>
          <w:rFonts w:ascii="Arial Narrow" w:hAnsi="Arial Narrow"/>
          <w:sz w:val="18"/>
          <w:szCs w:val="18"/>
        </w:rPr>
        <w:t xml:space="preserve"> </w:t>
      </w:r>
      <w:proofErr w:type="spellStart"/>
      <w:r w:rsidRPr="00F0797C">
        <w:rPr>
          <w:rFonts w:ascii="Arial Narrow" w:hAnsi="Arial Narrow"/>
          <w:sz w:val="18"/>
          <w:szCs w:val="18"/>
        </w:rPr>
        <w:t>conformément</w:t>
      </w:r>
      <w:proofErr w:type="spellEnd"/>
      <w:r w:rsidRPr="00F0797C">
        <w:rPr>
          <w:rFonts w:ascii="Arial Narrow" w:hAnsi="Arial Narrow"/>
          <w:sz w:val="18"/>
          <w:szCs w:val="18"/>
        </w:rPr>
        <w:t xml:space="preserve"> à la </w:t>
      </w:r>
      <w:proofErr w:type="spellStart"/>
      <w:r w:rsidRPr="00F0797C">
        <w:rPr>
          <w:rFonts w:ascii="Arial Narrow" w:hAnsi="Arial Narrow"/>
          <w:sz w:val="18"/>
          <w:szCs w:val="18"/>
        </w:rPr>
        <w:t>norme</w:t>
      </w:r>
      <w:proofErr w:type="spellEnd"/>
      <w:r w:rsidRPr="00F0797C">
        <w:rPr>
          <w:rFonts w:ascii="Arial Narrow" w:hAnsi="Arial Narrow"/>
          <w:sz w:val="18"/>
          <w:szCs w:val="18"/>
        </w:rPr>
        <w:t xml:space="preserve"> AAMA 507 </w:t>
      </w:r>
      <w:proofErr w:type="spellStart"/>
      <w:r w:rsidRPr="00F0797C">
        <w:rPr>
          <w:rFonts w:ascii="Arial Narrow" w:hAnsi="Arial Narrow"/>
          <w:sz w:val="18"/>
          <w:szCs w:val="18"/>
        </w:rPr>
        <w:t>ou</w:t>
      </w:r>
      <w:proofErr w:type="spellEnd"/>
      <w:r w:rsidRPr="00F0797C">
        <w:rPr>
          <w:rFonts w:ascii="Arial Narrow" w:hAnsi="Arial Narrow"/>
          <w:sz w:val="18"/>
          <w:szCs w:val="18"/>
        </w:rPr>
        <w:t xml:space="preserve"> (____) </w:t>
      </w:r>
      <w:r w:rsidRPr="00F0797C">
        <w:rPr>
          <w:rFonts w:ascii="Arial Narrow" w:hAnsi="Arial Narrow"/>
          <w:sz w:val="18"/>
          <w:szCs w:val="18"/>
          <w:lang w:val="fr-FR"/>
        </w:rPr>
        <w:t>BTU/h/pi</w:t>
      </w:r>
      <w:r w:rsidRPr="00F0797C">
        <w:rPr>
          <w:rFonts w:ascii="Arial Narrow" w:hAnsi="Arial Narrow"/>
          <w:sz w:val="18"/>
          <w:szCs w:val="18"/>
          <w:vertAlign w:val="superscript"/>
          <w:lang w:val="fr-FR"/>
        </w:rPr>
        <w:t>2</w:t>
      </w:r>
      <w:r w:rsidRPr="00F0797C">
        <w:rPr>
          <w:rFonts w:ascii="Arial Narrow" w:hAnsi="Arial Narrow"/>
          <w:sz w:val="18"/>
          <w:szCs w:val="18"/>
          <w:lang w:val="fr-FR"/>
        </w:rPr>
        <w:t>/°F</w:t>
      </w:r>
      <w:r w:rsidRPr="00F0797C">
        <w:rPr>
          <w:rFonts w:ascii="Arial Narrow" w:hAnsi="Arial Narrow"/>
          <w:sz w:val="18"/>
          <w:szCs w:val="18"/>
        </w:rPr>
        <w:t xml:space="preserve"> </w:t>
      </w:r>
      <w:proofErr w:type="spellStart"/>
      <w:r w:rsidRPr="00F0797C">
        <w:rPr>
          <w:rFonts w:ascii="Arial Narrow" w:hAnsi="Arial Narrow"/>
          <w:sz w:val="18"/>
          <w:szCs w:val="18"/>
        </w:rPr>
        <w:t>conformément</w:t>
      </w:r>
      <w:proofErr w:type="spellEnd"/>
      <w:r w:rsidRPr="00F0797C">
        <w:rPr>
          <w:rFonts w:ascii="Arial Narrow" w:hAnsi="Arial Narrow"/>
          <w:sz w:val="18"/>
          <w:szCs w:val="18"/>
        </w:rPr>
        <w:t xml:space="preserve"> à la </w:t>
      </w:r>
      <w:proofErr w:type="spellStart"/>
      <w:r w:rsidRPr="00F0797C">
        <w:rPr>
          <w:rFonts w:ascii="Arial Narrow" w:hAnsi="Arial Narrow"/>
          <w:sz w:val="18"/>
          <w:szCs w:val="18"/>
        </w:rPr>
        <w:t>norme</w:t>
      </w:r>
      <w:proofErr w:type="spellEnd"/>
      <w:r w:rsidRPr="00F0797C">
        <w:rPr>
          <w:rFonts w:ascii="Arial Narrow" w:hAnsi="Arial Narrow"/>
          <w:sz w:val="18"/>
          <w:szCs w:val="18"/>
        </w:rPr>
        <w:t xml:space="preserve"> NFRC 100.</w:t>
      </w:r>
    </w:p>
    <w:p w:rsidR="00F0797C" w:rsidRPr="00F0797C" w:rsidRDefault="00F0797C" w:rsidP="00F0797C">
      <w:pPr>
        <w:pStyle w:val="PR3"/>
        <w:tabs>
          <w:tab w:val="clear" w:pos="1440"/>
          <w:tab w:val="clear" w:pos="2016"/>
        </w:tabs>
        <w:jc w:val="left"/>
        <w:rPr>
          <w:rFonts w:ascii="Arial Narrow" w:hAnsi="Arial Narrow"/>
          <w:sz w:val="18"/>
          <w:szCs w:val="18"/>
        </w:rPr>
      </w:pPr>
      <w:r w:rsidRPr="00F0797C">
        <w:rPr>
          <w:rFonts w:ascii="Arial Narrow" w:hAnsi="Arial Narrow"/>
          <w:sz w:val="18"/>
          <w:szCs w:val="18"/>
        </w:rPr>
        <w:t xml:space="preserve">Coefficient </w:t>
      </w:r>
      <w:proofErr w:type="spellStart"/>
      <w:r w:rsidRPr="00F0797C">
        <w:rPr>
          <w:rFonts w:ascii="Arial Narrow" w:hAnsi="Arial Narrow"/>
          <w:sz w:val="18"/>
          <w:szCs w:val="18"/>
        </w:rPr>
        <w:t>d’apport</w:t>
      </w:r>
      <w:proofErr w:type="spellEnd"/>
      <w:r w:rsidRPr="00F0797C">
        <w:rPr>
          <w:rFonts w:ascii="Arial Narrow" w:hAnsi="Arial Narrow"/>
          <w:sz w:val="18"/>
          <w:szCs w:val="18"/>
        </w:rPr>
        <w:t xml:space="preserve"> par </w:t>
      </w:r>
      <w:proofErr w:type="spellStart"/>
      <w:r w:rsidRPr="00F0797C">
        <w:rPr>
          <w:rFonts w:ascii="Arial Narrow" w:hAnsi="Arial Narrow"/>
          <w:sz w:val="18"/>
          <w:szCs w:val="18"/>
        </w:rPr>
        <w:t>rayonnement</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solaire</w:t>
      </w:r>
      <w:proofErr w:type="spellEnd"/>
      <w:r w:rsidRPr="00F0797C">
        <w:rPr>
          <w:rFonts w:ascii="Arial Narrow" w:hAnsi="Arial Narrow"/>
          <w:sz w:val="18"/>
          <w:szCs w:val="18"/>
        </w:rPr>
        <w:t xml:space="preserve"> (SHGC</w:t>
      </w:r>
      <w:proofErr w:type="gramStart"/>
      <w:r w:rsidRPr="00F0797C">
        <w:rPr>
          <w:rFonts w:ascii="Arial Narrow" w:hAnsi="Arial Narrow"/>
          <w:sz w:val="18"/>
          <w:szCs w:val="18"/>
        </w:rPr>
        <w:t>) :</w:t>
      </w:r>
      <w:proofErr w:type="gramEnd"/>
      <w:r w:rsidRPr="00F0797C">
        <w:rPr>
          <w:rFonts w:ascii="Arial Narrow" w:hAnsi="Arial Narrow"/>
          <w:sz w:val="18"/>
          <w:szCs w:val="18"/>
        </w:rPr>
        <w:t xml:space="preserve"> </w:t>
      </w:r>
      <w:proofErr w:type="spellStart"/>
      <w:r w:rsidRPr="00F0797C">
        <w:rPr>
          <w:rFonts w:ascii="Arial Narrow" w:hAnsi="Arial Narrow"/>
          <w:sz w:val="18"/>
          <w:szCs w:val="18"/>
        </w:rPr>
        <w:t>Fournir</w:t>
      </w:r>
      <w:proofErr w:type="spellEnd"/>
      <w:r w:rsidRPr="00F0797C">
        <w:rPr>
          <w:rFonts w:ascii="Arial Narrow" w:hAnsi="Arial Narrow"/>
          <w:sz w:val="18"/>
          <w:szCs w:val="18"/>
        </w:rPr>
        <w:t xml:space="preserve"> des entrées </w:t>
      </w:r>
      <w:proofErr w:type="spellStart"/>
      <w:r w:rsidRPr="00F0797C">
        <w:rPr>
          <w:rFonts w:ascii="Arial Narrow" w:hAnsi="Arial Narrow"/>
          <w:sz w:val="18"/>
          <w:szCs w:val="18"/>
        </w:rPr>
        <w:t>dont</w:t>
      </w:r>
      <w:proofErr w:type="spellEnd"/>
      <w:r w:rsidRPr="00F0797C">
        <w:rPr>
          <w:rFonts w:ascii="Arial Narrow" w:hAnsi="Arial Narrow"/>
          <w:sz w:val="18"/>
          <w:szCs w:val="18"/>
        </w:rPr>
        <w:t xml:space="preserve"> le coefficient SHGC figure entre les </w:t>
      </w:r>
      <w:proofErr w:type="spellStart"/>
      <w:r w:rsidRPr="00F0797C">
        <w:rPr>
          <w:rFonts w:ascii="Arial Narrow" w:hAnsi="Arial Narrow"/>
          <w:sz w:val="18"/>
          <w:szCs w:val="18"/>
        </w:rPr>
        <w:t>portées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minimale</w:t>
      </w:r>
      <w:proofErr w:type="spellEnd"/>
      <w:r w:rsidRPr="00F0797C">
        <w:rPr>
          <w:rFonts w:ascii="Arial Narrow" w:hAnsi="Arial Narrow"/>
          <w:sz w:val="18"/>
          <w:szCs w:val="18"/>
        </w:rPr>
        <w:t xml:space="preserve"> et </w:t>
      </w:r>
      <w:proofErr w:type="spellStart"/>
      <w:r w:rsidRPr="00F0797C">
        <w:rPr>
          <w:rFonts w:ascii="Arial Narrow" w:hAnsi="Arial Narrow"/>
          <w:sz w:val="18"/>
          <w:szCs w:val="18"/>
        </w:rPr>
        <w:t>maximale</w:t>
      </w:r>
      <w:proofErr w:type="spellEnd"/>
      <w:r w:rsidRPr="00F0797C">
        <w:rPr>
          <w:rFonts w:ascii="Arial Narrow" w:hAnsi="Arial Narrow"/>
          <w:sz w:val="18"/>
          <w:szCs w:val="18"/>
        </w:rPr>
        <w:t xml:space="preserve"> qui </w:t>
      </w:r>
      <w:proofErr w:type="spellStart"/>
      <w:r w:rsidRPr="00F0797C">
        <w:rPr>
          <w:rFonts w:ascii="Arial Narrow" w:hAnsi="Arial Narrow"/>
          <w:sz w:val="18"/>
          <w:szCs w:val="18"/>
        </w:rPr>
        <w:t>suivent</w:t>
      </w:r>
      <w:proofErr w:type="spellEnd"/>
      <w:r w:rsidRPr="00F0797C">
        <w:rPr>
          <w:rFonts w:ascii="Arial Narrow" w:hAnsi="Arial Narrow"/>
          <w:sz w:val="18"/>
          <w:szCs w:val="18"/>
        </w:rPr>
        <w:t> :</w:t>
      </w:r>
    </w:p>
    <w:p w:rsidR="00F0797C" w:rsidRPr="00F0797C" w:rsidRDefault="00F0797C" w:rsidP="00F0797C">
      <w:pPr>
        <w:pStyle w:val="PR4"/>
        <w:jc w:val="left"/>
        <w:rPr>
          <w:rFonts w:ascii="Arial Narrow" w:hAnsi="Arial Narrow"/>
          <w:sz w:val="18"/>
          <w:szCs w:val="18"/>
        </w:rPr>
      </w:pPr>
      <w:bookmarkStart w:id="0" w:name="_Hlk500163618"/>
      <w:proofErr w:type="spellStart"/>
      <w:r w:rsidRPr="00F0797C">
        <w:rPr>
          <w:rFonts w:ascii="Arial Narrow" w:hAnsi="Arial Narrow"/>
          <w:sz w:val="18"/>
          <w:szCs w:val="18"/>
        </w:rPr>
        <w:t>Portes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d’entrée</w:t>
      </w:r>
      <w:proofErr w:type="spellEnd"/>
      <w:r w:rsidRPr="00F0797C">
        <w:rPr>
          <w:rFonts w:ascii="Arial Narrow" w:hAnsi="Arial Narrow"/>
          <w:sz w:val="18"/>
          <w:szCs w:val="18"/>
        </w:rPr>
        <w:t xml:space="preserve"> à </w:t>
      </w:r>
      <w:proofErr w:type="spellStart"/>
      <w:r w:rsidRPr="00F0797C">
        <w:rPr>
          <w:rFonts w:ascii="Arial Narrow" w:hAnsi="Arial Narrow"/>
          <w:sz w:val="18"/>
          <w:szCs w:val="18"/>
        </w:rPr>
        <w:t>bords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affleurants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en</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aluminium</w:t>
      </w:r>
      <w:proofErr w:type="spellEnd"/>
      <w:r w:rsidRPr="00F0797C">
        <w:rPr>
          <w:rFonts w:ascii="Arial Narrow" w:hAnsi="Arial Narrow"/>
          <w:sz w:val="18"/>
          <w:szCs w:val="18"/>
        </w:rPr>
        <w:t xml:space="preserve"> avec </w:t>
      </w:r>
      <w:proofErr w:type="spellStart"/>
      <w:r w:rsidRPr="00F0797C">
        <w:rPr>
          <w:rFonts w:ascii="Arial Narrow" w:hAnsi="Arial Narrow"/>
          <w:sz w:val="18"/>
          <w:szCs w:val="18"/>
        </w:rPr>
        <w:t>fenêtre</w:t>
      </w:r>
      <w:proofErr w:type="spellEnd"/>
      <w:r w:rsidRPr="00F0797C">
        <w:rPr>
          <w:rFonts w:ascii="Arial Narrow" w:hAnsi="Arial Narrow"/>
          <w:sz w:val="18"/>
          <w:szCs w:val="18"/>
        </w:rPr>
        <w:t xml:space="preserve"> de </w:t>
      </w:r>
      <w:proofErr w:type="spellStart"/>
      <w:r w:rsidRPr="00F0797C">
        <w:rPr>
          <w:rFonts w:ascii="Arial Narrow" w:hAnsi="Arial Narrow"/>
          <w:sz w:val="18"/>
          <w:szCs w:val="18"/>
        </w:rPr>
        <w:t>porte</w:t>
      </w:r>
      <w:proofErr w:type="spellEnd"/>
      <w:r w:rsidRPr="00F0797C">
        <w:rPr>
          <w:rFonts w:ascii="Arial Narrow" w:hAnsi="Arial Narrow"/>
          <w:sz w:val="18"/>
          <w:szCs w:val="18"/>
        </w:rPr>
        <w:t xml:space="preserve"> </w:t>
      </w:r>
      <w:r w:rsidRPr="00F0797C">
        <w:rPr>
          <w:rFonts w:ascii="Arial Narrow" w:hAnsi="Arial Narrow"/>
          <w:sz w:val="18"/>
        </w:rPr>
        <w:t>¼ </w:t>
      </w:r>
      <w:proofErr w:type="spellStart"/>
      <w:r w:rsidRPr="00F0797C">
        <w:rPr>
          <w:rFonts w:ascii="Arial Narrow" w:hAnsi="Arial Narrow"/>
          <w:sz w:val="18"/>
        </w:rPr>
        <w:t>po</w:t>
      </w:r>
      <w:proofErr w:type="spellEnd"/>
      <w:r w:rsidRPr="00F0797C">
        <w:rPr>
          <w:rFonts w:ascii="Arial Narrow" w:hAnsi="Arial Narrow"/>
          <w:sz w:val="18"/>
        </w:rPr>
        <w:t xml:space="preserve"> (6,4 mm)</w:t>
      </w:r>
      <w:r w:rsidRPr="00F0797C">
        <w:rPr>
          <w:rFonts w:ascii="Arial Narrow" w:hAnsi="Arial Narrow"/>
          <w:sz w:val="18"/>
          <w:szCs w:val="18"/>
        </w:rPr>
        <w:t xml:space="preserve"> – avec </w:t>
      </w:r>
      <w:proofErr w:type="spellStart"/>
      <w:r w:rsidRPr="00F0797C">
        <w:rPr>
          <w:rFonts w:ascii="Arial Narrow" w:hAnsi="Arial Narrow"/>
          <w:sz w:val="18"/>
          <w:szCs w:val="18"/>
        </w:rPr>
        <w:t>panneau</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en</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aluminium</w:t>
      </w:r>
      <w:proofErr w:type="spellEnd"/>
      <w:r w:rsidRPr="00F0797C">
        <w:rPr>
          <w:rFonts w:ascii="Arial Narrow" w:hAnsi="Arial Narrow"/>
          <w:sz w:val="18"/>
          <w:szCs w:val="18"/>
        </w:rPr>
        <w:t xml:space="preserve"> = (0,04 – 0,12) </w:t>
      </w:r>
      <w:bookmarkEnd w:id="0"/>
      <w:proofErr w:type="spellStart"/>
      <w:r w:rsidRPr="00F0797C">
        <w:rPr>
          <w:rFonts w:ascii="Arial Narrow" w:hAnsi="Arial Narrow"/>
          <w:sz w:val="18"/>
        </w:rPr>
        <w:t>tel</w:t>
      </w:r>
      <w:proofErr w:type="spellEnd"/>
      <w:r w:rsidRPr="00F0797C">
        <w:rPr>
          <w:rFonts w:ascii="Arial Narrow" w:hAnsi="Arial Narrow"/>
          <w:sz w:val="18"/>
        </w:rPr>
        <w:t xml:space="preserve"> que </w:t>
      </w:r>
      <w:proofErr w:type="spellStart"/>
      <w:r w:rsidRPr="00F0797C">
        <w:rPr>
          <w:rFonts w:ascii="Arial Narrow" w:hAnsi="Arial Narrow"/>
          <w:sz w:val="18"/>
        </w:rPr>
        <w:t>déterminé</w:t>
      </w:r>
      <w:proofErr w:type="spellEnd"/>
      <w:r w:rsidRPr="00F0797C">
        <w:rPr>
          <w:rFonts w:ascii="Arial Narrow" w:hAnsi="Arial Narrow"/>
          <w:sz w:val="18"/>
        </w:rPr>
        <w:t xml:space="preserve"> par des </w:t>
      </w:r>
      <w:proofErr w:type="spellStart"/>
      <w:r w:rsidRPr="00F0797C">
        <w:rPr>
          <w:rFonts w:ascii="Arial Narrow" w:hAnsi="Arial Narrow"/>
          <w:sz w:val="18"/>
        </w:rPr>
        <w:t>procédures</w:t>
      </w:r>
      <w:proofErr w:type="spellEnd"/>
      <w:r w:rsidRPr="00F0797C">
        <w:rPr>
          <w:rFonts w:ascii="Arial Narrow" w:hAnsi="Arial Narrow"/>
          <w:sz w:val="18"/>
        </w:rPr>
        <w:t xml:space="preserve"> </w:t>
      </w:r>
      <w:proofErr w:type="spellStart"/>
      <w:r w:rsidRPr="00F0797C">
        <w:rPr>
          <w:rFonts w:ascii="Arial Narrow" w:hAnsi="Arial Narrow"/>
          <w:sz w:val="18"/>
        </w:rPr>
        <w:t>menées</w:t>
      </w:r>
      <w:proofErr w:type="spellEnd"/>
      <w:r w:rsidRPr="00F0797C">
        <w:rPr>
          <w:rFonts w:ascii="Arial Narrow" w:hAnsi="Arial Narrow"/>
          <w:sz w:val="18"/>
        </w:rPr>
        <w:t xml:space="preserve"> </w:t>
      </w:r>
      <w:proofErr w:type="spellStart"/>
      <w:r w:rsidRPr="00F0797C">
        <w:rPr>
          <w:rFonts w:ascii="Arial Narrow" w:hAnsi="Arial Narrow"/>
          <w:sz w:val="18"/>
        </w:rPr>
        <w:t>conformément</w:t>
      </w:r>
      <w:proofErr w:type="spellEnd"/>
      <w:r w:rsidRPr="00F0797C">
        <w:rPr>
          <w:rFonts w:ascii="Arial Narrow" w:hAnsi="Arial Narrow"/>
          <w:sz w:val="18"/>
        </w:rPr>
        <w:t xml:space="preserve"> à la </w:t>
      </w:r>
      <w:proofErr w:type="spellStart"/>
      <w:r w:rsidRPr="00F0797C">
        <w:rPr>
          <w:rFonts w:ascii="Arial Narrow" w:hAnsi="Arial Narrow"/>
          <w:sz w:val="18"/>
        </w:rPr>
        <w:t>norme</w:t>
      </w:r>
      <w:proofErr w:type="spellEnd"/>
      <w:r w:rsidRPr="00F0797C">
        <w:rPr>
          <w:rFonts w:ascii="Arial Narrow" w:hAnsi="Arial Narrow"/>
          <w:sz w:val="18"/>
        </w:rPr>
        <w:t xml:space="preserve"> NFRC 200.</w:t>
      </w:r>
    </w:p>
    <w:p w:rsidR="00F0797C" w:rsidRPr="00F0797C" w:rsidRDefault="00F0797C" w:rsidP="00F0797C">
      <w:pPr>
        <w:pStyle w:val="PR4"/>
        <w:jc w:val="left"/>
        <w:rPr>
          <w:rFonts w:ascii="Arial Narrow" w:hAnsi="Arial Narrow"/>
          <w:sz w:val="18"/>
          <w:szCs w:val="18"/>
        </w:rPr>
      </w:pPr>
      <w:proofErr w:type="spellStart"/>
      <w:r w:rsidRPr="00F0797C">
        <w:rPr>
          <w:rFonts w:ascii="Arial Narrow" w:hAnsi="Arial Narrow"/>
          <w:sz w:val="18"/>
          <w:szCs w:val="18"/>
        </w:rPr>
        <w:t>Portes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d’entrée</w:t>
      </w:r>
      <w:proofErr w:type="spellEnd"/>
      <w:r w:rsidRPr="00F0797C">
        <w:rPr>
          <w:rFonts w:ascii="Arial Narrow" w:hAnsi="Arial Narrow"/>
          <w:sz w:val="18"/>
          <w:szCs w:val="18"/>
        </w:rPr>
        <w:t xml:space="preserve"> à </w:t>
      </w:r>
      <w:proofErr w:type="spellStart"/>
      <w:r w:rsidRPr="00F0797C">
        <w:rPr>
          <w:rFonts w:ascii="Arial Narrow" w:hAnsi="Arial Narrow"/>
          <w:sz w:val="18"/>
          <w:szCs w:val="18"/>
        </w:rPr>
        <w:t>bords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affleurants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en</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aluminium</w:t>
      </w:r>
      <w:proofErr w:type="spellEnd"/>
      <w:r w:rsidRPr="00F0797C">
        <w:rPr>
          <w:rFonts w:ascii="Arial Narrow" w:hAnsi="Arial Narrow"/>
          <w:sz w:val="18"/>
          <w:szCs w:val="18"/>
        </w:rPr>
        <w:t xml:space="preserve"> avec </w:t>
      </w:r>
      <w:proofErr w:type="spellStart"/>
      <w:r w:rsidRPr="00F0797C">
        <w:rPr>
          <w:rFonts w:ascii="Arial Narrow" w:hAnsi="Arial Narrow"/>
          <w:sz w:val="18"/>
          <w:szCs w:val="18"/>
        </w:rPr>
        <w:t>fenêtre</w:t>
      </w:r>
      <w:proofErr w:type="spellEnd"/>
      <w:r w:rsidRPr="00F0797C">
        <w:rPr>
          <w:rFonts w:ascii="Arial Narrow" w:hAnsi="Arial Narrow"/>
          <w:sz w:val="18"/>
          <w:szCs w:val="18"/>
        </w:rPr>
        <w:t xml:space="preserve"> de </w:t>
      </w:r>
      <w:proofErr w:type="spellStart"/>
      <w:r w:rsidRPr="00F0797C">
        <w:rPr>
          <w:rFonts w:ascii="Arial Narrow" w:hAnsi="Arial Narrow"/>
          <w:sz w:val="18"/>
          <w:szCs w:val="18"/>
        </w:rPr>
        <w:t>porte</w:t>
      </w:r>
      <w:proofErr w:type="spellEnd"/>
      <w:r w:rsidRPr="00F0797C">
        <w:rPr>
          <w:rFonts w:ascii="Arial Narrow" w:hAnsi="Arial Narrow"/>
          <w:sz w:val="18"/>
          <w:szCs w:val="18"/>
        </w:rPr>
        <w:t xml:space="preserve"> </w:t>
      </w:r>
      <w:r w:rsidRPr="00F0797C">
        <w:rPr>
          <w:rFonts w:ascii="Arial Narrow" w:hAnsi="Arial Narrow"/>
          <w:sz w:val="18"/>
        </w:rPr>
        <w:t>1/2 </w:t>
      </w:r>
      <w:proofErr w:type="spellStart"/>
      <w:r w:rsidRPr="00F0797C">
        <w:rPr>
          <w:rFonts w:ascii="Arial Narrow" w:hAnsi="Arial Narrow"/>
          <w:sz w:val="18"/>
        </w:rPr>
        <w:t>po</w:t>
      </w:r>
      <w:proofErr w:type="spellEnd"/>
      <w:r w:rsidRPr="00F0797C">
        <w:rPr>
          <w:rFonts w:ascii="Arial Narrow" w:hAnsi="Arial Narrow"/>
          <w:sz w:val="18"/>
        </w:rPr>
        <w:t xml:space="preserve"> (12,7 mm) </w:t>
      </w:r>
      <w:r w:rsidRPr="00F0797C">
        <w:rPr>
          <w:rFonts w:ascii="Arial Narrow" w:hAnsi="Arial Narrow"/>
          <w:sz w:val="18"/>
          <w:szCs w:val="18"/>
        </w:rPr>
        <w:t xml:space="preserve">– avec </w:t>
      </w:r>
      <w:proofErr w:type="spellStart"/>
      <w:r w:rsidRPr="00F0797C">
        <w:rPr>
          <w:rFonts w:ascii="Arial Narrow" w:hAnsi="Arial Narrow"/>
          <w:sz w:val="18"/>
          <w:szCs w:val="18"/>
        </w:rPr>
        <w:t>panneau</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en</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aluminium</w:t>
      </w:r>
      <w:proofErr w:type="spellEnd"/>
      <w:r w:rsidRPr="00F0797C">
        <w:rPr>
          <w:rFonts w:ascii="Arial Narrow" w:hAnsi="Arial Narrow"/>
          <w:sz w:val="18"/>
          <w:szCs w:val="18"/>
        </w:rPr>
        <w:t xml:space="preserve"> = (0,04 – 0,21) </w:t>
      </w:r>
      <w:proofErr w:type="spellStart"/>
      <w:r w:rsidRPr="00F0797C">
        <w:rPr>
          <w:rFonts w:ascii="Arial Narrow" w:hAnsi="Arial Narrow"/>
          <w:sz w:val="18"/>
        </w:rPr>
        <w:t>tel</w:t>
      </w:r>
      <w:proofErr w:type="spellEnd"/>
      <w:r w:rsidRPr="00F0797C">
        <w:rPr>
          <w:rFonts w:ascii="Arial Narrow" w:hAnsi="Arial Narrow"/>
          <w:sz w:val="18"/>
        </w:rPr>
        <w:t xml:space="preserve"> que </w:t>
      </w:r>
      <w:proofErr w:type="spellStart"/>
      <w:r w:rsidRPr="00F0797C">
        <w:rPr>
          <w:rFonts w:ascii="Arial Narrow" w:hAnsi="Arial Narrow"/>
          <w:sz w:val="18"/>
        </w:rPr>
        <w:t>déterminé</w:t>
      </w:r>
      <w:proofErr w:type="spellEnd"/>
      <w:r w:rsidRPr="00F0797C">
        <w:rPr>
          <w:rFonts w:ascii="Arial Narrow" w:hAnsi="Arial Narrow"/>
          <w:sz w:val="18"/>
        </w:rPr>
        <w:t xml:space="preserve"> par des </w:t>
      </w:r>
      <w:proofErr w:type="spellStart"/>
      <w:r w:rsidRPr="00F0797C">
        <w:rPr>
          <w:rFonts w:ascii="Arial Narrow" w:hAnsi="Arial Narrow"/>
          <w:sz w:val="18"/>
        </w:rPr>
        <w:t>procédures</w:t>
      </w:r>
      <w:proofErr w:type="spellEnd"/>
      <w:r w:rsidRPr="00F0797C">
        <w:rPr>
          <w:rFonts w:ascii="Arial Narrow" w:hAnsi="Arial Narrow"/>
          <w:sz w:val="18"/>
        </w:rPr>
        <w:t xml:space="preserve"> </w:t>
      </w:r>
      <w:proofErr w:type="spellStart"/>
      <w:r w:rsidRPr="00F0797C">
        <w:rPr>
          <w:rFonts w:ascii="Arial Narrow" w:hAnsi="Arial Narrow"/>
          <w:sz w:val="18"/>
        </w:rPr>
        <w:t>menées</w:t>
      </w:r>
      <w:proofErr w:type="spellEnd"/>
      <w:r w:rsidRPr="00F0797C">
        <w:rPr>
          <w:rFonts w:ascii="Arial Narrow" w:hAnsi="Arial Narrow"/>
          <w:sz w:val="18"/>
        </w:rPr>
        <w:t xml:space="preserve"> </w:t>
      </w:r>
      <w:proofErr w:type="spellStart"/>
      <w:r w:rsidRPr="00F0797C">
        <w:rPr>
          <w:rFonts w:ascii="Arial Narrow" w:hAnsi="Arial Narrow"/>
          <w:sz w:val="18"/>
        </w:rPr>
        <w:t>conformément</w:t>
      </w:r>
      <w:proofErr w:type="spellEnd"/>
      <w:r w:rsidRPr="00F0797C">
        <w:rPr>
          <w:rFonts w:ascii="Arial Narrow" w:hAnsi="Arial Narrow"/>
          <w:sz w:val="18"/>
        </w:rPr>
        <w:t xml:space="preserve"> à la </w:t>
      </w:r>
      <w:proofErr w:type="spellStart"/>
      <w:r w:rsidRPr="00F0797C">
        <w:rPr>
          <w:rFonts w:ascii="Arial Narrow" w:hAnsi="Arial Narrow"/>
          <w:sz w:val="18"/>
        </w:rPr>
        <w:t>norme</w:t>
      </w:r>
      <w:proofErr w:type="spellEnd"/>
      <w:r w:rsidRPr="00F0797C">
        <w:rPr>
          <w:rFonts w:ascii="Arial Narrow" w:hAnsi="Arial Narrow"/>
          <w:sz w:val="18"/>
        </w:rPr>
        <w:t xml:space="preserve"> NFRC 200.</w:t>
      </w:r>
    </w:p>
    <w:p w:rsidR="00F0797C" w:rsidRPr="00F0797C" w:rsidRDefault="00F0797C" w:rsidP="00F0797C">
      <w:pPr>
        <w:pStyle w:val="PR4"/>
        <w:jc w:val="left"/>
        <w:rPr>
          <w:rFonts w:ascii="Arial Narrow" w:hAnsi="Arial Narrow"/>
          <w:sz w:val="18"/>
          <w:szCs w:val="18"/>
        </w:rPr>
      </w:pPr>
      <w:proofErr w:type="spellStart"/>
      <w:r w:rsidRPr="00F0797C">
        <w:rPr>
          <w:rFonts w:ascii="Arial Narrow" w:hAnsi="Arial Narrow"/>
          <w:sz w:val="18"/>
          <w:szCs w:val="18"/>
        </w:rPr>
        <w:t>Portes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d’entrée</w:t>
      </w:r>
      <w:proofErr w:type="spellEnd"/>
      <w:r w:rsidRPr="00F0797C">
        <w:rPr>
          <w:rFonts w:ascii="Arial Narrow" w:hAnsi="Arial Narrow"/>
          <w:sz w:val="18"/>
          <w:szCs w:val="18"/>
        </w:rPr>
        <w:t xml:space="preserve"> à </w:t>
      </w:r>
      <w:proofErr w:type="spellStart"/>
      <w:r w:rsidRPr="00F0797C">
        <w:rPr>
          <w:rFonts w:ascii="Arial Narrow" w:hAnsi="Arial Narrow"/>
          <w:sz w:val="18"/>
          <w:szCs w:val="18"/>
        </w:rPr>
        <w:t>bords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affleurants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en</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aluminium</w:t>
      </w:r>
      <w:proofErr w:type="spellEnd"/>
      <w:r w:rsidRPr="00F0797C">
        <w:rPr>
          <w:rFonts w:ascii="Arial Narrow" w:hAnsi="Arial Narrow"/>
          <w:sz w:val="18"/>
          <w:szCs w:val="18"/>
        </w:rPr>
        <w:t xml:space="preserve"> avec </w:t>
      </w:r>
      <w:proofErr w:type="spellStart"/>
      <w:r w:rsidRPr="00F0797C">
        <w:rPr>
          <w:rFonts w:ascii="Arial Narrow" w:hAnsi="Arial Narrow"/>
          <w:sz w:val="18"/>
          <w:szCs w:val="18"/>
        </w:rPr>
        <w:t>fenêtre</w:t>
      </w:r>
      <w:proofErr w:type="spellEnd"/>
      <w:r w:rsidRPr="00F0797C">
        <w:rPr>
          <w:rFonts w:ascii="Arial Narrow" w:hAnsi="Arial Narrow"/>
          <w:sz w:val="18"/>
          <w:szCs w:val="18"/>
        </w:rPr>
        <w:t xml:space="preserve"> de </w:t>
      </w:r>
      <w:proofErr w:type="spellStart"/>
      <w:r w:rsidRPr="00F0797C">
        <w:rPr>
          <w:rFonts w:ascii="Arial Narrow" w:hAnsi="Arial Narrow"/>
          <w:sz w:val="18"/>
          <w:szCs w:val="18"/>
        </w:rPr>
        <w:t>porte</w:t>
      </w:r>
      <w:proofErr w:type="spellEnd"/>
      <w:r w:rsidRPr="00F0797C">
        <w:rPr>
          <w:rFonts w:ascii="Arial Narrow" w:hAnsi="Arial Narrow"/>
          <w:sz w:val="18"/>
          <w:szCs w:val="18"/>
        </w:rPr>
        <w:t xml:space="preserve"> </w:t>
      </w:r>
      <w:r w:rsidRPr="00F0797C">
        <w:rPr>
          <w:rFonts w:ascii="Arial Narrow" w:hAnsi="Arial Narrow"/>
          <w:sz w:val="18"/>
        </w:rPr>
        <w:t>¼ </w:t>
      </w:r>
      <w:proofErr w:type="spellStart"/>
      <w:r w:rsidRPr="00F0797C">
        <w:rPr>
          <w:rFonts w:ascii="Arial Narrow" w:hAnsi="Arial Narrow"/>
          <w:sz w:val="18"/>
        </w:rPr>
        <w:t>po</w:t>
      </w:r>
      <w:proofErr w:type="spellEnd"/>
      <w:r w:rsidRPr="00F0797C">
        <w:rPr>
          <w:rFonts w:ascii="Arial Narrow" w:hAnsi="Arial Narrow"/>
          <w:sz w:val="18"/>
        </w:rPr>
        <w:t xml:space="preserve"> (6,4 mm)</w:t>
      </w:r>
      <w:r w:rsidRPr="00F0797C">
        <w:rPr>
          <w:rFonts w:ascii="Arial Narrow" w:hAnsi="Arial Narrow"/>
          <w:sz w:val="18"/>
          <w:szCs w:val="18"/>
        </w:rPr>
        <w:t xml:space="preserve"> – avec </w:t>
      </w:r>
      <w:proofErr w:type="spellStart"/>
      <w:r w:rsidRPr="00F0797C">
        <w:rPr>
          <w:rFonts w:ascii="Arial Narrow" w:hAnsi="Arial Narrow"/>
          <w:sz w:val="18"/>
          <w:szCs w:val="18"/>
        </w:rPr>
        <w:t>panneau</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en</w:t>
      </w:r>
      <w:proofErr w:type="spellEnd"/>
      <w:r w:rsidRPr="00F0797C">
        <w:rPr>
          <w:rFonts w:ascii="Arial Narrow" w:hAnsi="Arial Narrow"/>
          <w:sz w:val="18"/>
          <w:szCs w:val="18"/>
        </w:rPr>
        <w:t xml:space="preserve"> polyester </w:t>
      </w:r>
      <w:proofErr w:type="spellStart"/>
      <w:r w:rsidRPr="00F0797C">
        <w:rPr>
          <w:rFonts w:ascii="Arial Narrow" w:hAnsi="Arial Narrow"/>
          <w:sz w:val="18"/>
          <w:szCs w:val="18"/>
        </w:rPr>
        <w:t>renforcé</w:t>
      </w:r>
      <w:proofErr w:type="spellEnd"/>
      <w:r w:rsidRPr="00F0797C">
        <w:rPr>
          <w:rFonts w:ascii="Arial Narrow" w:hAnsi="Arial Narrow"/>
          <w:sz w:val="18"/>
          <w:szCs w:val="18"/>
        </w:rPr>
        <w:t xml:space="preserve"> de </w:t>
      </w:r>
      <w:proofErr w:type="spellStart"/>
      <w:r w:rsidRPr="00F0797C">
        <w:rPr>
          <w:rFonts w:ascii="Arial Narrow" w:hAnsi="Arial Narrow"/>
          <w:sz w:val="18"/>
          <w:szCs w:val="18"/>
        </w:rPr>
        <w:t>fibre</w:t>
      </w:r>
      <w:proofErr w:type="spellEnd"/>
      <w:r w:rsidRPr="00F0797C">
        <w:rPr>
          <w:rFonts w:ascii="Arial Narrow" w:hAnsi="Arial Narrow"/>
          <w:sz w:val="18"/>
          <w:szCs w:val="18"/>
        </w:rPr>
        <w:t xml:space="preserve"> de </w:t>
      </w:r>
      <w:proofErr w:type="spellStart"/>
      <w:r w:rsidRPr="00F0797C">
        <w:rPr>
          <w:rFonts w:ascii="Arial Narrow" w:hAnsi="Arial Narrow"/>
          <w:sz w:val="18"/>
          <w:szCs w:val="18"/>
        </w:rPr>
        <w:t>verre</w:t>
      </w:r>
      <w:proofErr w:type="spellEnd"/>
      <w:r w:rsidRPr="00F0797C">
        <w:rPr>
          <w:rFonts w:ascii="Arial Narrow" w:hAnsi="Arial Narrow"/>
          <w:sz w:val="18"/>
          <w:szCs w:val="18"/>
        </w:rPr>
        <w:t xml:space="preserve"> (FRP) = (0,03 – 0,12) </w:t>
      </w:r>
      <w:proofErr w:type="spellStart"/>
      <w:r w:rsidRPr="00F0797C">
        <w:rPr>
          <w:rFonts w:ascii="Arial Narrow" w:hAnsi="Arial Narrow"/>
          <w:sz w:val="18"/>
        </w:rPr>
        <w:t>tel</w:t>
      </w:r>
      <w:proofErr w:type="spellEnd"/>
      <w:r w:rsidRPr="00F0797C">
        <w:rPr>
          <w:rFonts w:ascii="Arial Narrow" w:hAnsi="Arial Narrow"/>
          <w:sz w:val="18"/>
        </w:rPr>
        <w:t xml:space="preserve"> que </w:t>
      </w:r>
      <w:proofErr w:type="spellStart"/>
      <w:r w:rsidRPr="00F0797C">
        <w:rPr>
          <w:rFonts w:ascii="Arial Narrow" w:hAnsi="Arial Narrow"/>
          <w:sz w:val="18"/>
        </w:rPr>
        <w:t>déterminé</w:t>
      </w:r>
      <w:proofErr w:type="spellEnd"/>
      <w:r w:rsidRPr="00F0797C">
        <w:rPr>
          <w:rFonts w:ascii="Arial Narrow" w:hAnsi="Arial Narrow"/>
          <w:sz w:val="18"/>
        </w:rPr>
        <w:t xml:space="preserve"> par des </w:t>
      </w:r>
      <w:proofErr w:type="spellStart"/>
      <w:r w:rsidRPr="00F0797C">
        <w:rPr>
          <w:rFonts w:ascii="Arial Narrow" w:hAnsi="Arial Narrow"/>
          <w:sz w:val="18"/>
        </w:rPr>
        <w:t>procédures</w:t>
      </w:r>
      <w:proofErr w:type="spellEnd"/>
      <w:r w:rsidRPr="00F0797C">
        <w:rPr>
          <w:rFonts w:ascii="Arial Narrow" w:hAnsi="Arial Narrow"/>
          <w:sz w:val="18"/>
        </w:rPr>
        <w:t xml:space="preserve"> </w:t>
      </w:r>
      <w:proofErr w:type="spellStart"/>
      <w:r w:rsidRPr="00F0797C">
        <w:rPr>
          <w:rFonts w:ascii="Arial Narrow" w:hAnsi="Arial Narrow"/>
          <w:sz w:val="18"/>
        </w:rPr>
        <w:t>menées</w:t>
      </w:r>
      <w:proofErr w:type="spellEnd"/>
      <w:r w:rsidRPr="00F0797C">
        <w:rPr>
          <w:rFonts w:ascii="Arial Narrow" w:hAnsi="Arial Narrow"/>
          <w:sz w:val="18"/>
        </w:rPr>
        <w:t xml:space="preserve"> </w:t>
      </w:r>
      <w:proofErr w:type="spellStart"/>
      <w:r w:rsidRPr="00F0797C">
        <w:rPr>
          <w:rFonts w:ascii="Arial Narrow" w:hAnsi="Arial Narrow"/>
          <w:sz w:val="18"/>
        </w:rPr>
        <w:t>conformément</w:t>
      </w:r>
      <w:proofErr w:type="spellEnd"/>
      <w:r w:rsidRPr="00F0797C">
        <w:rPr>
          <w:rFonts w:ascii="Arial Narrow" w:hAnsi="Arial Narrow"/>
          <w:sz w:val="18"/>
        </w:rPr>
        <w:t xml:space="preserve"> à la </w:t>
      </w:r>
      <w:proofErr w:type="spellStart"/>
      <w:r w:rsidRPr="00F0797C">
        <w:rPr>
          <w:rFonts w:ascii="Arial Narrow" w:hAnsi="Arial Narrow"/>
          <w:sz w:val="18"/>
        </w:rPr>
        <w:t>norme</w:t>
      </w:r>
      <w:proofErr w:type="spellEnd"/>
      <w:r w:rsidRPr="00F0797C">
        <w:rPr>
          <w:rFonts w:ascii="Arial Narrow" w:hAnsi="Arial Narrow"/>
          <w:sz w:val="18"/>
        </w:rPr>
        <w:t xml:space="preserve"> NFRC 200.</w:t>
      </w:r>
    </w:p>
    <w:p w:rsidR="00F0797C" w:rsidRPr="00F0797C" w:rsidRDefault="00F0797C" w:rsidP="00F0797C">
      <w:pPr>
        <w:pStyle w:val="PR4"/>
        <w:jc w:val="left"/>
        <w:rPr>
          <w:rFonts w:ascii="Arial Narrow" w:hAnsi="Arial Narrow"/>
          <w:sz w:val="18"/>
          <w:szCs w:val="18"/>
        </w:rPr>
      </w:pPr>
      <w:proofErr w:type="spellStart"/>
      <w:r w:rsidRPr="00F0797C">
        <w:rPr>
          <w:rFonts w:ascii="Arial Narrow" w:hAnsi="Arial Narrow"/>
          <w:sz w:val="18"/>
          <w:szCs w:val="18"/>
        </w:rPr>
        <w:t>Portes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d’entrée</w:t>
      </w:r>
      <w:proofErr w:type="spellEnd"/>
      <w:r w:rsidRPr="00F0797C">
        <w:rPr>
          <w:rFonts w:ascii="Arial Narrow" w:hAnsi="Arial Narrow"/>
          <w:sz w:val="18"/>
          <w:szCs w:val="18"/>
        </w:rPr>
        <w:t xml:space="preserve"> à </w:t>
      </w:r>
      <w:proofErr w:type="spellStart"/>
      <w:r w:rsidRPr="00F0797C">
        <w:rPr>
          <w:rFonts w:ascii="Arial Narrow" w:hAnsi="Arial Narrow"/>
          <w:sz w:val="18"/>
          <w:szCs w:val="18"/>
        </w:rPr>
        <w:t>bords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affleurants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en</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aluminium</w:t>
      </w:r>
      <w:proofErr w:type="spellEnd"/>
      <w:r w:rsidRPr="00F0797C">
        <w:rPr>
          <w:rFonts w:ascii="Arial Narrow" w:hAnsi="Arial Narrow"/>
          <w:sz w:val="18"/>
          <w:szCs w:val="18"/>
        </w:rPr>
        <w:t xml:space="preserve"> avec </w:t>
      </w:r>
      <w:proofErr w:type="spellStart"/>
      <w:r w:rsidRPr="00F0797C">
        <w:rPr>
          <w:rFonts w:ascii="Arial Narrow" w:hAnsi="Arial Narrow"/>
          <w:sz w:val="18"/>
          <w:szCs w:val="18"/>
        </w:rPr>
        <w:t>fenêtre</w:t>
      </w:r>
      <w:proofErr w:type="spellEnd"/>
      <w:r w:rsidRPr="00F0797C">
        <w:rPr>
          <w:rFonts w:ascii="Arial Narrow" w:hAnsi="Arial Narrow"/>
          <w:sz w:val="18"/>
          <w:szCs w:val="18"/>
        </w:rPr>
        <w:t xml:space="preserve"> de </w:t>
      </w:r>
      <w:proofErr w:type="spellStart"/>
      <w:r w:rsidRPr="00F0797C">
        <w:rPr>
          <w:rFonts w:ascii="Arial Narrow" w:hAnsi="Arial Narrow"/>
          <w:sz w:val="18"/>
          <w:szCs w:val="18"/>
        </w:rPr>
        <w:t>porte</w:t>
      </w:r>
      <w:proofErr w:type="spellEnd"/>
      <w:r w:rsidRPr="00F0797C">
        <w:rPr>
          <w:rFonts w:ascii="Arial Narrow" w:hAnsi="Arial Narrow"/>
          <w:sz w:val="18"/>
          <w:szCs w:val="18"/>
        </w:rPr>
        <w:t xml:space="preserve"> </w:t>
      </w:r>
      <w:r w:rsidRPr="00F0797C">
        <w:rPr>
          <w:rFonts w:ascii="Arial Narrow" w:hAnsi="Arial Narrow"/>
          <w:sz w:val="18"/>
        </w:rPr>
        <w:t>1/2 </w:t>
      </w:r>
      <w:proofErr w:type="spellStart"/>
      <w:r w:rsidRPr="00F0797C">
        <w:rPr>
          <w:rFonts w:ascii="Arial Narrow" w:hAnsi="Arial Narrow"/>
          <w:sz w:val="18"/>
        </w:rPr>
        <w:t>po</w:t>
      </w:r>
      <w:proofErr w:type="spellEnd"/>
      <w:r w:rsidRPr="00F0797C">
        <w:rPr>
          <w:rFonts w:ascii="Arial Narrow" w:hAnsi="Arial Narrow"/>
          <w:sz w:val="18"/>
        </w:rPr>
        <w:t xml:space="preserve"> (12,7 mm) </w:t>
      </w:r>
      <w:r w:rsidRPr="00F0797C">
        <w:rPr>
          <w:rFonts w:ascii="Arial Narrow" w:hAnsi="Arial Narrow"/>
          <w:sz w:val="18"/>
          <w:szCs w:val="18"/>
        </w:rPr>
        <w:t xml:space="preserve">– avec </w:t>
      </w:r>
      <w:proofErr w:type="spellStart"/>
      <w:r w:rsidRPr="00F0797C">
        <w:rPr>
          <w:rFonts w:ascii="Arial Narrow" w:hAnsi="Arial Narrow"/>
          <w:sz w:val="18"/>
          <w:szCs w:val="18"/>
        </w:rPr>
        <w:t>panneau</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en</w:t>
      </w:r>
      <w:proofErr w:type="spellEnd"/>
      <w:r w:rsidRPr="00F0797C">
        <w:rPr>
          <w:rFonts w:ascii="Arial Narrow" w:hAnsi="Arial Narrow"/>
          <w:sz w:val="18"/>
          <w:szCs w:val="18"/>
        </w:rPr>
        <w:t xml:space="preserve"> polyester </w:t>
      </w:r>
      <w:proofErr w:type="spellStart"/>
      <w:r w:rsidRPr="00F0797C">
        <w:rPr>
          <w:rFonts w:ascii="Arial Narrow" w:hAnsi="Arial Narrow"/>
          <w:sz w:val="18"/>
          <w:szCs w:val="18"/>
        </w:rPr>
        <w:t>renforcé</w:t>
      </w:r>
      <w:proofErr w:type="spellEnd"/>
      <w:r w:rsidRPr="00F0797C">
        <w:rPr>
          <w:rFonts w:ascii="Arial Narrow" w:hAnsi="Arial Narrow"/>
          <w:sz w:val="18"/>
          <w:szCs w:val="18"/>
        </w:rPr>
        <w:t xml:space="preserve"> de </w:t>
      </w:r>
      <w:proofErr w:type="spellStart"/>
      <w:r w:rsidRPr="00F0797C">
        <w:rPr>
          <w:rFonts w:ascii="Arial Narrow" w:hAnsi="Arial Narrow"/>
          <w:sz w:val="18"/>
          <w:szCs w:val="18"/>
        </w:rPr>
        <w:t>fibre</w:t>
      </w:r>
      <w:proofErr w:type="spellEnd"/>
      <w:r w:rsidRPr="00F0797C">
        <w:rPr>
          <w:rFonts w:ascii="Arial Narrow" w:hAnsi="Arial Narrow"/>
          <w:sz w:val="18"/>
          <w:szCs w:val="18"/>
        </w:rPr>
        <w:t xml:space="preserve"> de </w:t>
      </w:r>
      <w:proofErr w:type="spellStart"/>
      <w:r w:rsidRPr="00F0797C">
        <w:rPr>
          <w:rFonts w:ascii="Arial Narrow" w:hAnsi="Arial Narrow"/>
          <w:sz w:val="18"/>
          <w:szCs w:val="18"/>
        </w:rPr>
        <w:t>verre</w:t>
      </w:r>
      <w:proofErr w:type="spellEnd"/>
      <w:r w:rsidRPr="00F0797C">
        <w:rPr>
          <w:rFonts w:ascii="Arial Narrow" w:hAnsi="Arial Narrow"/>
          <w:sz w:val="18"/>
          <w:szCs w:val="18"/>
        </w:rPr>
        <w:t xml:space="preserve"> (FRP) = (0,04 – 0,20) </w:t>
      </w:r>
      <w:proofErr w:type="spellStart"/>
      <w:r w:rsidRPr="00F0797C">
        <w:rPr>
          <w:rFonts w:ascii="Arial Narrow" w:hAnsi="Arial Narrow"/>
          <w:sz w:val="18"/>
        </w:rPr>
        <w:t>tel</w:t>
      </w:r>
      <w:proofErr w:type="spellEnd"/>
      <w:r w:rsidRPr="00F0797C">
        <w:rPr>
          <w:rFonts w:ascii="Arial Narrow" w:hAnsi="Arial Narrow"/>
          <w:sz w:val="18"/>
        </w:rPr>
        <w:t xml:space="preserve"> que </w:t>
      </w:r>
      <w:proofErr w:type="spellStart"/>
      <w:r w:rsidRPr="00F0797C">
        <w:rPr>
          <w:rFonts w:ascii="Arial Narrow" w:hAnsi="Arial Narrow"/>
          <w:sz w:val="18"/>
        </w:rPr>
        <w:t>déterminé</w:t>
      </w:r>
      <w:proofErr w:type="spellEnd"/>
      <w:r w:rsidRPr="00F0797C">
        <w:rPr>
          <w:rFonts w:ascii="Arial Narrow" w:hAnsi="Arial Narrow"/>
          <w:sz w:val="18"/>
        </w:rPr>
        <w:t xml:space="preserve"> par des </w:t>
      </w:r>
      <w:proofErr w:type="spellStart"/>
      <w:r w:rsidRPr="00F0797C">
        <w:rPr>
          <w:rFonts w:ascii="Arial Narrow" w:hAnsi="Arial Narrow"/>
          <w:sz w:val="18"/>
        </w:rPr>
        <w:t>procédures</w:t>
      </w:r>
      <w:proofErr w:type="spellEnd"/>
      <w:r w:rsidRPr="00F0797C">
        <w:rPr>
          <w:rFonts w:ascii="Arial Narrow" w:hAnsi="Arial Narrow"/>
          <w:sz w:val="18"/>
        </w:rPr>
        <w:t xml:space="preserve"> </w:t>
      </w:r>
      <w:proofErr w:type="spellStart"/>
      <w:r w:rsidRPr="00F0797C">
        <w:rPr>
          <w:rFonts w:ascii="Arial Narrow" w:hAnsi="Arial Narrow"/>
          <w:sz w:val="18"/>
        </w:rPr>
        <w:t>menées</w:t>
      </w:r>
      <w:proofErr w:type="spellEnd"/>
      <w:r w:rsidRPr="00F0797C">
        <w:rPr>
          <w:rFonts w:ascii="Arial Narrow" w:hAnsi="Arial Narrow"/>
          <w:sz w:val="18"/>
        </w:rPr>
        <w:t xml:space="preserve"> </w:t>
      </w:r>
      <w:proofErr w:type="spellStart"/>
      <w:r w:rsidRPr="00F0797C">
        <w:rPr>
          <w:rFonts w:ascii="Arial Narrow" w:hAnsi="Arial Narrow"/>
          <w:sz w:val="18"/>
        </w:rPr>
        <w:t>conformément</w:t>
      </w:r>
      <w:proofErr w:type="spellEnd"/>
      <w:r w:rsidRPr="00F0797C">
        <w:rPr>
          <w:rFonts w:ascii="Arial Narrow" w:hAnsi="Arial Narrow"/>
          <w:sz w:val="18"/>
        </w:rPr>
        <w:t xml:space="preserve"> à la </w:t>
      </w:r>
      <w:proofErr w:type="spellStart"/>
      <w:r w:rsidRPr="00F0797C">
        <w:rPr>
          <w:rFonts w:ascii="Arial Narrow" w:hAnsi="Arial Narrow"/>
          <w:sz w:val="18"/>
        </w:rPr>
        <w:t>norme</w:t>
      </w:r>
      <w:proofErr w:type="spellEnd"/>
      <w:r w:rsidRPr="00F0797C">
        <w:rPr>
          <w:rFonts w:ascii="Arial Narrow" w:hAnsi="Arial Narrow"/>
          <w:sz w:val="18"/>
        </w:rPr>
        <w:t xml:space="preserve"> NFRC 200.</w:t>
      </w:r>
    </w:p>
    <w:p w:rsidR="00F0797C" w:rsidRPr="00F0797C" w:rsidRDefault="00F0797C" w:rsidP="00F0797C">
      <w:pPr>
        <w:pStyle w:val="PR3"/>
        <w:tabs>
          <w:tab w:val="clear" w:pos="1440"/>
          <w:tab w:val="clear" w:pos="2016"/>
        </w:tabs>
        <w:jc w:val="left"/>
        <w:rPr>
          <w:rFonts w:ascii="Arial Narrow" w:hAnsi="Arial Narrow"/>
          <w:sz w:val="18"/>
          <w:szCs w:val="18"/>
        </w:rPr>
      </w:pPr>
      <w:r w:rsidRPr="00F0797C">
        <w:rPr>
          <w:rFonts w:ascii="Arial Narrow" w:hAnsi="Arial Narrow"/>
          <w:sz w:val="18"/>
          <w:szCs w:val="18"/>
        </w:rPr>
        <w:t xml:space="preserve">Transmission du </w:t>
      </w:r>
      <w:proofErr w:type="spellStart"/>
      <w:r w:rsidRPr="00F0797C">
        <w:rPr>
          <w:rFonts w:ascii="Arial Narrow" w:hAnsi="Arial Narrow"/>
          <w:sz w:val="18"/>
          <w:szCs w:val="18"/>
        </w:rPr>
        <w:t>rayonnement</w:t>
      </w:r>
      <w:proofErr w:type="spellEnd"/>
      <w:r w:rsidRPr="00F0797C">
        <w:rPr>
          <w:rFonts w:ascii="Arial Narrow" w:hAnsi="Arial Narrow"/>
          <w:sz w:val="18"/>
          <w:szCs w:val="18"/>
        </w:rPr>
        <w:t xml:space="preserve"> visible (coefficient VT</w:t>
      </w:r>
      <w:proofErr w:type="gramStart"/>
      <w:r w:rsidRPr="00F0797C">
        <w:rPr>
          <w:rFonts w:ascii="Arial Narrow" w:hAnsi="Arial Narrow"/>
          <w:sz w:val="18"/>
          <w:szCs w:val="18"/>
        </w:rPr>
        <w:t>) :</w:t>
      </w:r>
      <w:proofErr w:type="gramEnd"/>
      <w:r w:rsidRPr="00F0797C">
        <w:rPr>
          <w:rFonts w:ascii="Arial Narrow" w:hAnsi="Arial Narrow"/>
          <w:sz w:val="18"/>
          <w:szCs w:val="18"/>
        </w:rPr>
        <w:t xml:space="preserve"> </w:t>
      </w:r>
      <w:proofErr w:type="spellStart"/>
      <w:r w:rsidRPr="00F0797C">
        <w:rPr>
          <w:rFonts w:ascii="Arial Narrow" w:hAnsi="Arial Narrow"/>
          <w:sz w:val="18"/>
          <w:szCs w:val="18"/>
        </w:rPr>
        <w:t>Fournir</w:t>
      </w:r>
      <w:proofErr w:type="spellEnd"/>
      <w:r w:rsidRPr="00F0797C">
        <w:rPr>
          <w:rFonts w:ascii="Arial Narrow" w:hAnsi="Arial Narrow"/>
          <w:sz w:val="18"/>
          <w:szCs w:val="18"/>
        </w:rPr>
        <w:t xml:space="preserve"> des entrées </w:t>
      </w:r>
      <w:proofErr w:type="spellStart"/>
      <w:r w:rsidRPr="00F0797C">
        <w:rPr>
          <w:rFonts w:ascii="Arial Narrow" w:hAnsi="Arial Narrow"/>
          <w:sz w:val="18"/>
          <w:szCs w:val="18"/>
        </w:rPr>
        <w:t>dont</w:t>
      </w:r>
      <w:proofErr w:type="spellEnd"/>
      <w:r w:rsidRPr="00F0797C">
        <w:rPr>
          <w:rFonts w:ascii="Arial Narrow" w:hAnsi="Arial Narrow"/>
          <w:sz w:val="18"/>
          <w:szCs w:val="18"/>
        </w:rPr>
        <w:t xml:space="preserve"> le coefficient VT figure entre les </w:t>
      </w:r>
      <w:proofErr w:type="spellStart"/>
      <w:r w:rsidRPr="00F0797C">
        <w:rPr>
          <w:rFonts w:ascii="Arial Narrow" w:hAnsi="Arial Narrow"/>
          <w:sz w:val="18"/>
          <w:szCs w:val="18"/>
        </w:rPr>
        <w:t>portées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minimale</w:t>
      </w:r>
      <w:proofErr w:type="spellEnd"/>
      <w:r w:rsidRPr="00F0797C">
        <w:rPr>
          <w:rFonts w:ascii="Arial Narrow" w:hAnsi="Arial Narrow"/>
          <w:sz w:val="18"/>
          <w:szCs w:val="18"/>
        </w:rPr>
        <w:t xml:space="preserve"> et </w:t>
      </w:r>
      <w:proofErr w:type="spellStart"/>
      <w:r w:rsidRPr="00F0797C">
        <w:rPr>
          <w:rFonts w:ascii="Arial Narrow" w:hAnsi="Arial Narrow"/>
          <w:sz w:val="18"/>
          <w:szCs w:val="18"/>
        </w:rPr>
        <w:t>maximale</w:t>
      </w:r>
      <w:proofErr w:type="spellEnd"/>
      <w:r w:rsidRPr="00F0797C">
        <w:rPr>
          <w:rFonts w:ascii="Arial Narrow" w:hAnsi="Arial Narrow"/>
          <w:sz w:val="18"/>
          <w:szCs w:val="18"/>
        </w:rPr>
        <w:t xml:space="preserve"> qui </w:t>
      </w:r>
      <w:proofErr w:type="spellStart"/>
      <w:r w:rsidRPr="00F0797C">
        <w:rPr>
          <w:rFonts w:ascii="Arial Narrow" w:hAnsi="Arial Narrow"/>
          <w:sz w:val="18"/>
          <w:szCs w:val="18"/>
        </w:rPr>
        <w:t>suivent</w:t>
      </w:r>
      <w:proofErr w:type="spellEnd"/>
      <w:r w:rsidRPr="00F0797C">
        <w:rPr>
          <w:rFonts w:ascii="Arial Narrow" w:hAnsi="Arial Narrow"/>
          <w:sz w:val="18"/>
          <w:szCs w:val="18"/>
        </w:rPr>
        <w:t> :</w:t>
      </w:r>
    </w:p>
    <w:p w:rsidR="00F0797C" w:rsidRPr="00F0797C" w:rsidRDefault="00F0797C" w:rsidP="00F0797C">
      <w:pPr>
        <w:pStyle w:val="PR4"/>
        <w:jc w:val="left"/>
        <w:rPr>
          <w:rFonts w:ascii="Arial Narrow" w:hAnsi="Arial Narrow"/>
          <w:sz w:val="18"/>
          <w:szCs w:val="18"/>
        </w:rPr>
      </w:pPr>
      <w:proofErr w:type="spellStart"/>
      <w:r w:rsidRPr="00F0797C">
        <w:rPr>
          <w:rFonts w:ascii="Arial Narrow" w:hAnsi="Arial Narrow"/>
          <w:sz w:val="18"/>
          <w:szCs w:val="18"/>
        </w:rPr>
        <w:t>Portes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d’entrée</w:t>
      </w:r>
      <w:proofErr w:type="spellEnd"/>
      <w:r w:rsidRPr="00F0797C">
        <w:rPr>
          <w:rFonts w:ascii="Arial Narrow" w:hAnsi="Arial Narrow"/>
          <w:sz w:val="18"/>
          <w:szCs w:val="18"/>
        </w:rPr>
        <w:t xml:space="preserve"> à </w:t>
      </w:r>
      <w:proofErr w:type="spellStart"/>
      <w:r w:rsidRPr="00F0797C">
        <w:rPr>
          <w:rFonts w:ascii="Arial Narrow" w:hAnsi="Arial Narrow"/>
          <w:sz w:val="18"/>
          <w:szCs w:val="18"/>
        </w:rPr>
        <w:t>bords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affleurants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en</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aluminium</w:t>
      </w:r>
      <w:proofErr w:type="spellEnd"/>
      <w:r w:rsidRPr="00F0797C">
        <w:rPr>
          <w:rFonts w:ascii="Arial Narrow" w:hAnsi="Arial Narrow"/>
          <w:sz w:val="18"/>
          <w:szCs w:val="18"/>
        </w:rPr>
        <w:t xml:space="preserve"> avec </w:t>
      </w:r>
      <w:proofErr w:type="spellStart"/>
      <w:r w:rsidRPr="00F0797C">
        <w:rPr>
          <w:rFonts w:ascii="Arial Narrow" w:hAnsi="Arial Narrow"/>
          <w:sz w:val="18"/>
          <w:szCs w:val="18"/>
        </w:rPr>
        <w:t>fenêtre</w:t>
      </w:r>
      <w:proofErr w:type="spellEnd"/>
      <w:r w:rsidRPr="00F0797C">
        <w:rPr>
          <w:rFonts w:ascii="Arial Narrow" w:hAnsi="Arial Narrow"/>
          <w:sz w:val="18"/>
          <w:szCs w:val="18"/>
        </w:rPr>
        <w:t xml:space="preserve"> de </w:t>
      </w:r>
      <w:proofErr w:type="spellStart"/>
      <w:r w:rsidRPr="00F0797C">
        <w:rPr>
          <w:rFonts w:ascii="Arial Narrow" w:hAnsi="Arial Narrow"/>
          <w:sz w:val="18"/>
          <w:szCs w:val="18"/>
        </w:rPr>
        <w:t>porte</w:t>
      </w:r>
      <w:proofErr w:type="spellEnd"/>
      <w:r w:rsidRPr="00F0797C">
        <w:rPr>
          <w:rFonts w:ascii="Arial Narrow" w:hAnsi="Arial Narrow"/>
          <w:sz w:val="18"/>
          <w:szCs w:val="18"/>
        </w:rPr>
        <w:t xml:space="preserve"> </w:t>
      </w:r>
      <w:r w:rsidRPr="00F0797C">
        <w:rPr>
          <w:rFonts w:ascii="Arial Narrow" w:hAnsi="Arial Narrow"/>
          <w:sz w:val="18"/>
        </w:rPr>
        <w:t>¼ </w:t>
      </w:r>
      <w:proofErr w:type="spellStart"/>
      <w:r w:rsidRPr="00F0797C">
        <w:rPr>
          <w:rFonts w:ascii="Arial Narrow" w:hAnsi="Arial Narrow"/>
          <w:sz w:val="18"/>
        </w:rPr>
        <w:t>po</w:t>
      </w:r>
      <w:proofErr w:type="spellEnd"/>
      <w:r w:rsidRPr="00F0797C">
        <w:rPr>
          <w:rFonts w:ascii="Arial Narrow" w:hAnsi="Arial Narrow"/>
          <w:sz w:val="18"/>
        </w:rPr>
        <w:t xml:space="preserve"> (6,4 mm)</w:t>
      </w:r>
      <w:r w:rsidRPr="00F0797C">
        <w:rPr>
          <w:rFonts w:ascii="Arial Narrow" w:hAnsi="Arial Narrow"/>
          <w:sz w:val="18"/>
          <w:szCs w:val="18"/>
        </w:rPr>
        <w:t xml:space="preserve"> – avec </w:t>
      </w:r>
      <w:proofErr w:type="spellStart"/>
      <w:r w:rsidRPr="00F0797C">
        <w:rPr>
          <w:rFonts w:ascii="Arial Narrow" w:hAnsi="Arial Narrow"/>
          <w:sz w:val="18"/>
          <w:szCs w:val="18"/>
        </w:rPr>
        <w:t>panneau</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en</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aluminium</w:t>
      </w:r>
      <w:proofErr w:type="spellEnd"/>
      <w:r w:rsidRPr="00F0797C">
        <w:rPr>
          <w:rFonts w:ascii="Arial Narrow" w:hAnsi="Arial Narrow"/>
          <w:sz w:val="18"/>
          <w:szCs w:val="18"/>
        </w:rPr>
        <w:t xml:space="preserve"> = (0,01 – 0,09) </w:t>
      </w:r>
      <w:proofErr w:type="spellStart"/>
      <w:r w:rsidRPr="00F0797C">
        <w:rPr>
          <w:rFonts w:ascii="Arial Narrow" w:hAnsi="Arial Narrow"/>
          <w:sz w:val="18"/>
        </w:rPr>
        <w:t>tel</w:t>
      </w:r>
      <w:proofErr w:type="spellEnd"/>
      <w:r w:rsidRPr="00F0797C">
        <w:rPr>
          <w:rFonts w:ascii="Arial Narrow" w:hAnsi="Arial Narrow"/>
          <w:sz w:val="18"/>
        </w:rPr>
        <w:t xml:space="preserve"> que </w:t>
      </w:r>
      <w:proofErr w:type="spellStart"/>
      <w:r w:rsidRPr="00F0797C">
        <w:rPr>
          <w:rFonts w:ascii="Arial Narrow" w:hAnsi="Arial Narrow"/>
          <w:sz w:val="18"/>
        </w:rPr>
        <w:t>déterminé</w:t>
      </w:r>
      <w:proofErr w:type="spellEnd"/>
      <w:r w:rsidRPr="00F0797C">
        <w:rPr>
          <w:rFonts w:ascii="Arial Narrow" w:hAnsi="Arial Narrow"/>
          <w:sz w:val="18"/>
        </w:rPr>
        <w:t xml:space="preserve"> par des </w:t>
      </w:r>
      <w:proofErr w:type="spellStart"/>
      <w:r w:rsidRPr="00F0797C">
        <w:rPr>
          <w:rFonts w:ascii="Arial Narrow" w:hAnsi="Arial Narrow"/>
          <w:sz w:val="18"/>
        </w:rPr>
        <w:t>procédures</w:t>
      </w:r>
      <w:proofErr w:type="spellEnd"/>
      <w:r w:rsidRPr="00F0797C">
        <w:rPr>
          <w:rFonts w:ascii="Arial Narrow" w:hAnsi="Arial Narrow"/>
          <w:sz w:val="18"/>
        </w:rPr>
        <w:t xml:space="preserve"> </w:t>
      </w:r>
      <w:proofErr w:type="spellStart"/>
      <w:r w:rsidRPr="00F0797C">
        <w:rPr>
          <w:rFonts w:ascii="Arial Narrow" w:hAnsi="Arial Narrow"/>
          <w:sz w:val="18"/>
        </w:rPr>
        <w:t>menées</w:t>
      </w:r>
      <w:proofErr w:type="spellEnd"/>
      <w:r w:rsidRPr="00F0797C">
        <w:rPr>
          <w:rFonts w:ascii="Arial Narrow" w:hAnsi="Arial Narrow"/>
          <w:sz w:val="18"/>
        </w:rPr>
        <w:t xml:space="preserve"> </w:t>
      </w:r>
      <w:proofErr w:type="spellStart"/>
      <w:r w:rsidRPr="00F0797C">
        <w:rPr>
          <w:rFonts w:ascii="Arial Narrow" w:hAnsi="Arial Narrow"/>
          <w:sz w:val="18"/>
        </w:rPr>
        <w:t>conformément</w:t>
      </w:r>
      <w:proofErr w:type="spellEnd"/>
      <w:r w:rsidRPr="00F0797C">
        <w:rPr>
          <w:rFonts w:ascii="Arial Narrow" w:hAnsi="Arial Narrow"/>
          <w:sz w:val="18"/>
        </w:rPr>
        <w:t xml:space="preserve"> à la </w:t>
      </w:r>
      <w:proofErr w:type="spellStart"/>
      <w:r w:rsidRPr="00F0797C">
        <w:rPr>
          <w:rFonts w:ascii="Arial Narrow" w:hAnsi="Arial Narrow"/>
          <w:sz w:val="18"/>
        </w:rPr>
        <w:t>norme</w:t>
      </w:r>
      <w:proofErr w:type="spellEnd"/>
      <w:r w:rsidRPr="00F0797C">
        <w:rPr>
          <w:rFonts w:ascii="Arial Narrow" w:hAnsi="Arial Narrow"/>
          <w:sz w:val="18"/>
        </w:rPr>
        <w:t xml:space="preserve"> NFRC 200.</w:t>
      </w:r>
    </w:p>
    <w:p w:rsidR="00F0797C" w:rsidRPr="00F0797C" w:rsidRDefault="00F0797C" w:rsidP="00F0797C">
      <w:pPr>
        <w:pStyle w:val="PR4"/>
        <w:jc w:val="left"/>
        <w:rPr>
          <w:rFonts w:ascii="Arial Narrow" w:hAnsi="Arial Narrow"/>
          <w:sz w:val="18"/>
          <w:szCs w:val="18"/>
        </w:rPr>
      </w:pPr>
      <w:proofErr w:type="spellStart"/>
      <w:r w:rsidRPr="00F0797C">
        <w:rPr>
          <w:rFonts w:ascii="Arial Narrow" w:hAnsi="Arial Narrow"/>
          <w:sz w:val="18"/>
          <w:szCs w:val="18"/>
        </w:rPr>
        <w:t>Portes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d’entrée</w:t>
      </w:r>
      <w:proofErr w:type="spellEnd"/>
      <w:r w:rsidRPr="00F0797C">
        <w:rPr>
          <w:rFonts w:ascii="Arial Narrow" w:hAnsi="Arial Narrow"/>
          <w:sz w:val="18"/>
          <w:szCs w:val="18"/>
        </w:rPr>
        <w:t xml:space="preserve"> à </w:t>
      </w:r>
      <w:proofErr w:type="spellStart"/>
      <w:r w:rsidRPr="00F0797C">
        <w:rPr>
          <w:rFonts w:ascii="Arial Narrow" w:hAnsi="Arial Narrow"/>
          <w:sz w:val="18"/>
          <w:szCs w:val="18"/>
        </w:rPr>
        <w:t>bords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affleurants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en</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aluminium</w:t>
      </w:r>
      <w:proofErr w:type="spellEnd"/>
      <w:r w:rsidRPr="00F0797C">
        <w:rPr>
          <w:rFonts w:ascii="Arial Narrow" w:hAnsi="Arial Narrow"/>
          <w:sz w:val="18"/>
          <w:szCs w:val="18"/>
        </w:rPr>
        <w:t xml:space="preserve"> avec </w:t>
      </w:r>
      <w:proofErr w:type="spellStart"/>
      <w:r w:rsidRPr="00F0797C">
        <w:rPr>
          <w:rFonts w:ascii="Arial Narrow" w:hAnsi="Arial Narrow"/>
          <w:sz w:val="18"/>
          <w:szCs w:val="18"/>
        </w:rPr>
        <w:t>fenêtre</w:t>
      </w:r>
      <w:proofErr w:type="spellEnd"/>
      <w:r w:rsidRPr="00F0797C">
        <w:rPr>
          <w:rFonts w:ascii="Arial Narrow" w:hAnsi="Arial Narrow"/>
          <w:sz w:val="18"/>
          <w:szCs w:val="18"/>
        </w:rPr>
        <w:t xml:space="preserve"> de </w:t>
      </w:r>
      <w:proofErr w:type="spellStart"/>
      <w:r w:rsidRPr="00F0797C">
        <w:rPr>
          <w:rFonts w:ascii="Arial Narrow" w:hAnsi="Arial Narrow"/>
          <w:sz w:val="18"/>
          <w:szCs w:val="18"/>
        </w:rPr>
        <w:t>porte</w:t>
      </w:r>
      <w:proofErr w:type="spellEnd"/>
      <w:r w:rsidRPr="00F0797C">
        <w:rPr>
          <w:rFonts w:ascii="Arial Narrow" w:hAnsi="Arial Narrow"/>
          <w:sz w:val="18"/>
          <w:szCs w:val="18"/>
        </w:rPr>
        <w:t xml:space="preserve"> </w:t>
      </w:r>
      <w:r w:rsidRPr="00F0797C">
        <w:rPr>
          <w:rFonts w:ascii="Arial Narrow" w:hAnsi="Arial Narrow"/>
          <w:sz w:val="18"/>
        </w:rPr>
        <w:t>1/2 </w:t>
      </w:r>
      <w:proofErr w:type="spellStart"/>
      <w:r w:rsidRPr="00F0797C">
        <w:rPr>
          <w:rFonts w:ascii="Arial Narrow" w:hAnsi="Arial Narrow"/>
          <w:sz w:val="18"/>
        </w:rPr>
        <w:t>po</w:t>
      </w:r>
      <w:proofErr w:type="spellEnd"/>
      <w:r w:rsidRPr="00F0797C">
        <w:rPr>
          <w:rFonts w:ascii="Arial Narrow" w:hAnsi="Arial Narrow"/>
          <w:sz w:val="18"/>
        </w:rPr>
        <w:t xml:space="preserve"> (12,7 mm) </w:t>
      </w:r>
      <w:r w:rsidRPr="00F0797C">
        <w:rPr>
          <w:rFonts w:ascii="Arial Narrow" w:hAnsi="Arial Narrow"/>
          <w:sz w:val="18"/>
          <w:szCs w:val="18"/>
        </w:rPr>
        <w:t xml:space="preserve">– avec </w:t>
      </w:r>
      <w:proofErr w:type="spellStart"/>
      <w:r w:rsidRPr="00F0797C">
        <w:rPr>
          <w:rFonts w:ascii="Arial Narrow" w:hAnsi="Arial Narrow"/>
          <w:sz w:val="18"/>
          <w:szCs w:val="18"/>
        </w:rPr>
        <w:t>panneau</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en</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aluminium</w:t>
      </w:r>
      <w:proofErr w:type="spellEnd"/>
      <w:r w:rsidRPr="00F0797C">
        <w:rPr>
          <w:rFonts w:ascii="Arial Narrow" w:hAnsi="Arial Narrow"/>
          <w:sz w:val="18"/>
          <w:szCs w:val="18"/>
        </w:rPr>
        <w:t xml:space="preserve"> = (0,01 – 0,18) </w:t>
      </w:r>
      <w:proofErr w:type="spellStart"/>
      <w:r w:rsidRPr="00F0797C">
        <w:rPr>
          <w:rFonts w:ascii="Arial Narrow" w:hAnsi="Arial Narrow"/>
          <w:sz w:val="18"/>
        </w:rPr>
        <w:t>tel</w:t>
      </w:r>
      <w:proofErr w:type="spellEnd"/>
      <w:r w:rsidRPr="00F0797C">
        <w:rPr>
          <w:rFonts w:ascii="Arial Narrow" w:hAnsi="Arial Narrow"/>
          <w:sz w:val="18"/>
        </w:rPr>
        <w:t xml:space="preserve"> que </w:t>
      </w:r>
      <w:proofErr w:type="spellStart"/>
      <w:r w:rsidRPr="00F0797C">
        <w:rPr>
          <w:rFonts w:ascii="Arial Narrow" w:hAnsi="Arial Narrow"/>
          <w:sz w:val="18"/>
        </w:rPr>
        <w:t>déterminé</w:t>
      </w:r>
      <w:proofErr w:type="spellEnd"/>
      <w:r w:rsidRPr="00F0797C">
        <w:rPr>
          <w:rFonts w:ascii="Arial Narrow" w:hAnsi="Arial Narrow"/>
          <w:sz w:val="18"/>
        </w:rPr>
        <w:t xml:space="preserve"> par des </w:t>
      </w:r>
      <w:proofErr w:type="spellStart"/>
      <w:r w:rsidRPr="00F0797C">
        <w:rPr>
          <w:rFonts w:ascii="Arial Narrow" w:hAnsi="Arial Narrow"/>
          <w:sz w:val="18"/>
        </w:rPr>
        <w:t>procédures</w:t>
      </w:r>
      <w:proofErr w:type="spellEnd"/>
      <w:r w:rsidRPr="00F0797C">
        <w:rPr>
          <w:rFonts w:ascii="Arial Narrow" w:hAnsi="Arial Narrow"/>
          <w:sz w:val="18"/>
        </w:rPr>
        <w:t xml:space="preserve"> </w:t>
      </w:r>
      <w:proofErr w:type="spellStart"/>
      <w:r w:rsidRPr="00F0797C">
        <w:rPr>
          <w:rFonts w:ascii="Arial Narrow" w:hAnsi="Arial Narrow"/>
          <w:sz w:val="18"/>
        </w:rPr>
        <w:t>menées</w:t>
      </w:r>
      <w:proofErr w:type="spellEnd"/>
      <w:r w:rsidRPr="00F0797C">
        <w:rPr>
          <w:rFonts w:ascii="Arial Narrow" w:hAnsi="Arial Narrow"/>
          <w:sz w:val="18"/>
        </w:rPr>
        <w:t xml:space="preserve"> </w:t>
      </w:r>
      <w:proofErr w:type="spellStart"/>
      <w:r w:rsidRPr="00F0797C">
        <w:rPr>
          <w:rFonts w:ascii="Arial Narrow" w:hAnsi="Arial Narrow"/>
          <w:sz w:val="18"/>
        </w:rPr>
        <w:t>conformément</w:t>
      </w:r>
      <w:proofErr w:type="spellEnd"/>
      <w:r w:rsidRPr="00F0797C">
        <w:rPr>
          <w:rFonts w:ascii="Arial Narrow" w:hAnsi="Arial Narrow"/>
          <w:sz w:val="18"/>
        </w:rPr>
        <w:t xml:space="preserve"> à la </w:t>
      </w:r>
      <w:proofErr w:type="spellStart"/>
      <w:r w:rsidRPr="00F0797C">
        <w:rPr>
          <w:rFonts w:ascii="Arial Narrow" w:hAnsi="Arial Narrow"/>
          <w:sz w:val="18"/>
        </w:rPr>
        <w:t>norme</w:t>
      </w:r>
      <w:proofErr w:type="spellEnd"/>
      <w:r w:rsidRPr="00F0797C">
        <w:rPr>
          <w:rFonts w:ascii="Arial Narrow" w:hAnsi="Arial Narrow"/>
          <w:sz w:val="18"/>
        </w:rPr>
        <w:t xml:space="preserve"> NFRC 200.</w:t>
      </w:r>
    </w:p>
    <w:p w:rsidR="00F0797C" w:rsidRPr="00F0797C" w:rsidRDefault="00F0797C" w:rsidP="00F0797C">
      <w:pPr>
        <w:pStyle w:val="PR4"/>
        <w:jc w:val="left"/>
        <w:rPr>
          <w:rFonts w:ascii="Arial Narrow" w:hAnsi="Arial Narrow"/>
          <w:sz w:val="18"/>
          <w:szCs w:val="18"/>
        </w:rPr>
      </w:pPr>
      <w:proofErr w:type="spellStart"/>
      <w:r w:rsidRPr="00F0797C">
        <w:rPr>
          <w:rFonts w:ascii="Arial Narrow" w:hAnsi="Arial Narrow"/>
          <w:sz w:val="18"/>
          <w:szCs w:val="18"/>
        </w:rPr>
        <w:t>Portes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d’entrée</w:t>
      </w:r>
      <w:proofErr w:type="spellEnd"/>
      <w:r w:rsidRPr="00F0797C">
        <w:rPr>
          <w:rFonts w:ascii="Arial Narrow" w:hAnsi="Arial Narrow"/>
          <w:sz w:val="18"/>
          <w:szCs w:val="18"/>
        </w:rPr>
        <w:t xml:space="preserve"> à </w:t>
      </w:r>
      <w:proofErr w:type="spellStart"/>
      <w:r w:rsidRPr="00F0797C">
        <w:rPr>
          <w:rFonts w:ascii="Arial Narrow" w:hAnsi="Arial Narrow"/>
          <w:sz w:val="18"/>
          <w:szCs w:val="18"/>
        </w:rPr>
        <w:t>bords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affleurants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en</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aluminium</w:t>
      </w:r>
      <w:proofErr w:type="spellEnd"/>
      <w:r w:rsidRPr="00F0797C">
        <w:rPr>
          <w:rFonts w:ascii="Arial Narrow" w:hAnsi="Arial Narrow"/>
          <w:sz w:val="18"/>
          <w:szCs w:val="18"/>
        </w:rPr>
        <w:t xml:space="preserve"> avec </w:t>
      </w:r>
      <w:proofErr w:type="spellStart"/>
      <w:r w:rsidRPr="00F0797C">
        <w:rPr>
          <w:rFonts w:ascii="Arial Narrow" w:hAnsi="Arial Narrow"/>
          <w:sz w:val="18"/>
          <w:szCs w:val="18"/>
        </w:rPr>
        <w:t>fenêtre</w:t>
      </w:r>
      <w:proofErr w:type="spellEnd"/>
      <w:r w:rsidRPr="00F0797C">
        <w:rPr>
          <w:rFonts w:ascii="Arial Narrow" w:hAnsi="Arial Narrow"/>
          <w:sz w:val="18"/>
          <w:szCs w:val="18"/>
        </w:rPr>
        <w:t xml:space="preserve"> de </w:t>
      </w:r>
      <w:proofErr w:type="spellStart"/>
      <w:r w:rsidRPr="00F0797C">
        <w:rPr>
          <w:rFonts w:ascii="Arial Narrow" w:hAnsi="Arial Narrow"/>
          <w:sz w:val="18"/>
          <w:szCs w:val="18"/>
        </w:rPr>
        <w:t>porte</w:t>
      </w:r>
      <w:proofErr w:type="spellEnd"/>
      <w:r w:rsidRPr="00F0797C">
        <w:rPr>
          <w:rFonts w:ascii="Arial Narrow" w:hAnsi="Arial Narrow"/>
          <w:sz w:val="18"/>
          <w:szCs w:val="18"/>
        </w:rPr>
        <w:t xml:space="preserve"> </w:t>
      </w:r>
      <w:r w:rsidRPr="00F0797C">
        <w:rPr>
          <w:rFonts w:ascii="Arial Narrow" w:hAnsi="Arial Narrow"/>
          <w:sz w:val="18"/>
        </w:rPr>
        <w:t>¼ </w:t>
      </w:r>
      <w:proofErr w:type="spellStart"/>
      <w:r w:rsidRPr="00F0797C">
        <w:rPr>
          <w:rFonts w:ascii="Arial Narrow" w:hAnsi="Arial Narrow"/>
          <w:sz w:val="18"/>
        </w:rPr>
        <w:t>po</w:t>
      </w:r>
      <w:proofErr w:type="spellEnd"/>
      <w:r w:rsidRPr="00F0797C">
        <w:rPr>
          <w:rFonts w:ascii="Arial Narrow" w:hAnsi="Arial Narrow"/>
          <w:sz w:val="18"/>
        </w:rPr>
        <w:t xml:space="preserve"> (6,4 mm)</w:t>
      </w:r>
      <w:r w:rsidRPr="00F0797C">
        <w:rPr>
          <w:rFonts w:ascii="Arial Narrow" w:hAnsi="Arial Narrow"/>
          <w:sz w:val="18"/>
          <w:szCs w:val="18"/>
        </w:rPr>
        <w:t xml:space="preserve"> – avec </w:t>
      </w:r>
      <w:proofErr w:type="spellStart"/>
      <w:r w:rsidRPr="00F0797C">
        <w:rPr>
          <w:rFonts w:ascii="Arial Narrow" w:hAnsi="Arial Narrow"/>
          <w:sz w:val="18"/>
          <w:szCs w:val="18"/>
        </w:rPr>
        <w:t>panneau</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en</w:t>
      </w:r>
      <w:proofErr w:type="spellEnd"/>
      <w:r w:rsidRPr="00F0797C">
        <w:rPr>
          <w:rFonts w:ascii="Arial Narrow" w:hAnsi="Arial Narrow"/>
          <w:sz w:val="18"/>
          <w:szCs w:val="18"/>
        </w:rPr>
        <w:t xml:space="preserve"> polyester </w:t>
      </w:r>
      <w:proofErr w:type="spellStart"/>
      <w:r w:rsidRPr="00F0797C">
        <w:rPr>
          <w:rFonts w:ascii="Arial Narrow" w:hAnsi="Arial Narrow"/>
          <w:sz w:val="18"/>
          <w:szCs w:val="18"/>
        </w:rPr>
        <w:t>renforcé</w:t>
      </w:r>
      <w:proofErr w:type="spellEnd"/>
      <w:r w:rsidRPr="00F0797C">
        <w:rPr>
          <w:rFonts w:ascii="Arial Narrow" w:hAnsi="Arial Narrow"/>
          <w:sz w:val="18"/>
          <w:szCs w:val="18"/>
        </w:rPr>
        <w:t xml:space="preserve"> de </w:t>
      </w:r>
      <w:proofErr w:type="spellStart"/>
      <w:r w:rsidRPr="00F0797C">
        <w:rPr>
          <w:rFonts w:ascii="Arial Narrow" w:hAnsi="Arial Narrow"/>
          <w:sz w:val="18"/>
          <w:szCs w:val="18"/>
        </w:rPr>
        <w:t>fibre</w:t>
      </w:r>
      <w:proofErr w:type="spellEnd"/>
      <w:r w:rsidRPr="00F0797C">
        <w:rPr>
          <w:rFonts w:ascii="Arial Narrow" w:hAnsi="Arial Narrow"/>
          <w:sz w:val="18"/>
          <w:szCs w:val="18"/>
        </w:rPr>
        <w:t xml:space="preserve"> de </w:t>
      </w:r>
      <w:proofErr w:type="spellStart"/>
      <w:r w:rsidRPr="00F0797C">
        <w:rPr>
          <w:rFonts w:ascii="Arial Narrow" w:hAnsi="Arial Narrow"/>
          <w:sz w:val="18"/>
          <w:szCs w:val="18"/>
        </w:rPr>
        <w:t>verre</w:t>
      </w:r>
      <w:proofErr w:type="spellEnd"/>
      <w:r w:rsidRPr="00F0797C">
        <w:rPr>
          <w:rFonts w:ascii="Arial Narrow" w:hAnsi="Arial Narrow"/>
          <w:sz w:val="18"/>
          <w:szCs w:val="18"/>
        </w:rPr>
        <w:t xml:space="preserve"> (FRP) = (0,01 – 0,09) </w:t>
      </w:r>
      <w:proofErr w:type="spellStart"/>
      <w:r w:rsidRPr="00F0797C">
        <w:rPr>
          <w:rFonts w:ascii="Arial Narrow" w:hAnsi="Arial Narrow"/>
          <w:sz w:val="18"/>
        </w:rPr>
        <w:t>tel</w:t>
      </w:r>
      <w:proofErr w:type="spellEnd"/>
      <w:r w:rsidRPr="00F0797C">
        <w:rPr>
          <w:rFonts w:ascii="Arial Narrow" w:hAnsi="Arial Narrow"/>
          <w:sz w:val="18"/>
        </w:rPr>
        <w:t xml:space="preserve"> que </w:t>
      </w:r>
      <w:proofErr w:type="spellStart"/>
      <w:r w:rsidRPr="00F0797C">
        <w:rPr>
          <w:rFonts w:ascii="Arial Narrow" w:hAnsi="Arial Narrow"/>
          <w:sz w:val="18"/>
        </w:rPr>
        <w:t>déterminé</w:t>
      </w:r>
      <w:proofErr w:type="spellEnd"/>
      <w:r w:rsidRPr="00F0797C">
        <w:rPr>
          <w:rFonts w:ascii="Arial Narrow" w:hAnsi="Arial Narrow"/>
          <w:sz w:val="18"/>
        </w:rPr>
        <w:t xml:space="preserve"> par des </w:t>
      </w:r>
      <w:proofErr w:type="spellStart"/>
      <w:r w:rsidRPr="00F0797C">
        <w:rPr>
          <w:rFonts w:ascii="Arial Narrow" w:hAnsi="Arial Narrow"/>
          <w:sz w:val="18"/>
        </w:rPr>
        <w:t>procédures</w:t>
      </w:r>
      <w:proofErr w:type="spellEnd"/>
      <w:r w:rsidRPr="00F0797C">
        <w:rPr>
          <w:rFonts w:ascii="Arial Narrow" w:hAnsi="Arial Narrow"/>
          <w:sz w:val="18"/>
        </w:rPr>
        <w:t xml:space="preserve"> </w:t>
      </w:r>
      <w:proofErr w:type="spellStart"/>
      <w:r w:rsidRPr="00F0797C">
        <w:rPr>
          <w:rFonts w:ascii="Arial Narrow" w:hAnsi="Arial Narrow"/>
          <w:sz w:val="18"/>
        </w:rPr>
        <w:t>menées</w:t>
      </w:r>
      <w:proofErr w:type="spellEnd"/>
      <w:r w:rsidRPr="00F0797C">
        <w:rPr>
          <w:rFonts w:ascii="Arial Narrow" w:hAnsi="Arial Narrow"/>
          <w:sz w:val="18"/>
        </w:rPr>
        <w:t xml:space="preserve"> </w:t>
      </w:r>
      <w:proofErr w:type="spellStart"/>
      <w:r w:rsidRPr="00F0797C">
        <w:rPr>
          <w:rFonts w:ascii="Arial Narrow" w:hAnsi="Arial Narrow"/>
          <w:sz w:val="18"/>
        </w:rPr>
        <w:t>conformément</w:t>
      </w:r>
      <w:proofErr w:type="spellEnd"/>
      <w:r w:rsidRPr="00F0797C">
        <w:rPr>
          <w:rFonts w:ascii="Arial Narrow" w:hAnsi="Arial Narrow"/>
          <w:sz w:val="18"/>
        </w:rPr>
        <w:t xml:space="preserve"> à la </w:t>
      </w:r>
      <w:proofErr w:type="spellStart"/>
      <w:r w:rsidRPr="00F0797C">
        <w:rPr>
          <w:rFonts w:ascii="Arial Narrow" w:hAnsi="Arial Narrow"/>
          <w:sz w:val="18"/>
        </w:rPr>
        <w:t>norme</w:t>
      </w:r>
      <w:proofErr w:type="spellEnd"/>
      <w:r w:rsidRPr="00F0797C">
        <w:rPr>
          <w:rFonts w:ascii="Arial Narrow" w:hAnsi="Arial Narrow"/>
          <w:sz w:val="18"/>
        </w:rPr>
        <w:t xml:space="preserve"> NFRC 200.</w:t>
      </w:r>
    </w:p>
    <w:p w:rsidR="00775A3C" w:rsidRPr="00F0797C" w:rsidRDefault="00F0797C" w:rsidP="00F0797C">
      <w:pPr>
        <w:pStyle w:val="PR4"/>
        <w:jc w:val="left"/>
        <w:rPr>
          <w:rFonts w:ascii="Arial Narrow" w:hAnsi="Arial Narrow"/>
          <w:sz w:val="18"/>
          <w:szCs w:val="18"/>
        </w:rPr>
      </w:pPr>
      <w:proofErr w:type="spellStart"/>
      <w:r w:rsidRPr="00F0797C">
        <w:rPr>
          <w:rFonts w:ascii="Arial Narrow" w:hAnsi="Arial Narrow"/>
          <w:sz w:val="18"/>
          <w:szCs w:val="18"/>
        </w:rPr>
        <w:t>Portes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d’entrée</w:t>
      </w:r>
      <w:proofErr w:type="spellEnd"/>
      <w:r w:rsidRPr="00F0797C">
        <w:rPr>
          <w:rFonts w:ascii="Arial Narrow" w:hAnsi="Arial Narrow"/>
          <w:sz w:val="18"/>
          <w:szCs w:val="18"/>
        </w:rPr>
        <w:t xml:space="preserve"> à </w:t>
      </w:r>
      <w:proofErr w:type="spellStart"/>
      <w:r w:rsidRPr="00F0797C">
        <w:rPr>
          <w:rFonts w:ascii="Arial Narrow" w:hAnsi="Arial Narrow"/>
          <w:sz w:val="18"/>
          <w:szCs w:val="18"/>
        </w:rPr>
        <w:t>bords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affleurants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en</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aluminium</w:t>
      </w:r>
      <w:proofErr w:type="spellEnd"/>
      <w:r w:rsidRPr="00F0797C">
        <w:rPr>
          <w:rFonts w:ascii="Arial Narrow" w:hAnsi="Arial Narrow"/>
          <w:sz w:val="18"/>
          <w:szCs w:val="18"/>
        </w:rPr>
        <w:t xml:space="preserve"> avec </w:t>
      </w:r>
      <w:proofErr w:type="spellStart"/>
      <w:r w:rsidRPr="00F0797C">
        <w:rPr>
          <w:rFonts w:ascii="Arial Narrow" w:hAnsi="Arial Narrow"/>
          <w:sz w:val="18"/>
          <w:szCs w:val="18"/>
        </w:rPr>
        <w:t>fenêtre</w:t>
      </w:r>
      <w:proofErr w:type="spellEnd"/>
      <w:r w:rsidRPr="00F0797C">
        <w:rPr>
          <w:rFonts w:ascii="Arial Narrow" w:hAnsi="Arial Narrow"/>
          <w:sz w:val="18"/>
          <w:szCs w:val="18"/>
        </w:rPr>
        <w:t xml:space="preserve"> de </w:t>
      </w:r>
      <w:proofErr w:type="spellStart"/>
      <w:r w:rsidRPr="00F0797C">
        <w:rPr>
          <w:rFonts w:ascii="Arial Narrow" w:hAnsi="Arial Narrow"/>
          <w:sz w:val="18"/>
          <w:szCs w:val="18"/>
        </w:rPr>
        <w:t>porte</w:t>
      </w:r>
      <w:proofErr w:type="spellEnd"/>
      <w:r w:rsidRPr="00F0797C">
        <w:rPr>
          <w:rFonts w:ascii="Arial Narrow" w:hAnsi="Arial Narrow"/>
          <w:sz w:val="18"/>
          <w:szCs w:val="18"/>
        </w:rPr>
        <w:t xml:space="preserve"> </w:t>
      </w:r>
      <w:r w:rsidRPr="00F0797C">
        <w:rPr>
          <w:rFonts w:ascii="Arial Narrow" w:hAnsi="Arial Narrow"/>
          <w:sz w:val="18"/>
        </w:rPr>
        <w:t>1/2 </w:t>
      </w:r>
      <w:proofErr w:type="spellStart"/>
      <w:r w:rsidRPr="00F0797C">
        <w:rPr>
          <w:rFonts w:ascii="Arial Narrow" w:hAnsi="Arial Narrow"/>
          <w:sz w:val="18"/>
        </w:rPr>
        <w:t>po</w:t>
      </w:r>
      <w:proofErr w:type="spellEnd"/>
      <w:r w:rsidRPr="00F0797C">
        <w:rPr>
          <w:rFonts w:ascii="Arial Narrow" w:hAnsi="Arial Narrow"/>
          <w:sz w:val="18"/>
        </w:rPr>
        <w:t xml:space="preserve"> (12,7 mm) </w:t>
      </w:r>
      <w:r w:rsidRPr="00F0797C">
        <w:rPr>
          <w:rFonts w:ascii="Arial Narrow" w:hAnsi="Arial Narrow"/>
          <w:sz w:val="18"/>
          <w:szCs w:val="18"/>
        </w:rPr>
        <w:t xml:space="preserve">– avec </w:t>
      </w:r>
      <w:proofErr w:type="spellStart"/>
      <w:r w:rsidRPr="00F0797C">
        <w:rPr>
          <w:rFonts w:ascii="Arial Narrow" w:hAnsi="Arial Narrow"/>
          <w:sz w:val="18"/>
          <w:szCs w:val="18"/>
        </w:rPr>
        <w:t>panneau</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en</w:t>
      </w:r>
      <w:proofErr w:type="spellEnd"/>
      <w:r w:rsidRPr="00F0797C">
        <w:rPr>
          <w:rFonts w:ascii="Arial Narrow" w:hAnsi="Arial Narrow"/>
          <w:sz w:val="18"/>
          <w:szCs w:val="18"/>
        </w:rPr>
        <w:t xml:space="preserve"> polyester </w:t>
      </w:r>
      <w:proofErr w:type="spellStart"/>
      <w:r w:rsidRPr="00F0797C">
        <w:rPr>
          <w:rFonts w:ascii="Arial Narrow" w:hAnsi="Arial Narrow"/>
          <w:sz w:val="18"/>
          <w:szCs w:val="18"/>
        </w:rPr>
        <w:t>renforcé</w:t>
      </w:r>
      <w:proofErr w:type="spellEnd"/>
      <w:r w:rsidRPr="00F0797C">
        <w:rPr>
          <w:rFonts w:ascii="Arial Narrow" w:hAnsi="Arial Narrow"/>
          <w:sz w:val="18"/>
          <w:szCs w:val="18"/>
        </w:rPr>
        <w:t xml:space="preserve"> de </w:t>
      </w:r>
      <w:proofErr w:type="spellStart"/>
      <w:r w:rsidRPr="00F0797C">
        <w:rPr>
          <w:rFonts w:ascii="Arial Narrow" w:hAnsi="Arial Narrow"/>
          <w:sz w:val="18"/>
          <w:szCs w:val="18"/>
        </w:rPr>
        <w:t>fibre</w:t>
      </w:r>
      <w:proofErr w:type="spellEnd"/>
      <w:r w:rsidRPr="00F0797C">
        <w:rPr>
          <w:rFonts w:ascii="Arial Narrow" w:hAnsi="Arial Narrow"/>
          <w:sz w:val="18"/>
          <w:szCs w:val="18"/>
        </w:rPr>
        <w:t xml:space="preserve"> de </w:t>
      </w:r>
      <w:proofErr w:type="spellStart"/>
      <w:r w:rsidRPr="00F0797C">
        <w:rPr>
          <w:rFonts w:ascii="Arial Narrow" w:hAnsi="Arial Narrow"/>
          <w:sz w:val="18"/>
          <w:szCs w:val="18"/>
        </w:rPr>
        <w:t>verre</w:t>
      </w:r>
      <w:proofErr w:type="spellEnd"/>
      <w:r w:rsidRPr="00F0797C">
        <w:rPr>
          <w:rFonts w:ascii="Arial Narrow" w:hAnsi="Arial Narrow"/>
          <w:sz w:val="18"/>
          <w:szCs w:val="18"/>
        </w:rPr>
        <w:t xml:space="preserve"> (FRP) = (0,01 – 0,18) </w:t>
      </w:r>
      <w:proofErr w:type="spellStart"/>
      <w:r w:rsidRPr="00F0797C">
        <w:rPr>
          <w:rFonts w:ascii="Arial Narrow" w:hAnsi="Arial Narrow"/>
          <w:sz w:val="18"/>
        </w:rPr>
        <w:t>tel</w:t>
      </w:r>
      <w:proofErr w:type="spellEnd"/>
      <w:r w:rsidRPr="00F0797C">
        <w:rPr>
          <w:rFonts w:ascii="Arial Narrow" w:hAnsi="Arial Narrow"/>
          <w:sz w:val="18"/>
        </w:rPr>
        <w:t xml:space="preserve"> que </w:t>
      </w:r>
      <w:proofErr w:type="spellStart"/>
      <w:r w:rsidRPr="00F0797C">
        <w:rPr>
          <w:rFonts w:ascii="Arial Narrow" w:hAnsi="Arial Narrow"/>
          <w:sz w:val="18"/>
        </w:rPr>
        <w:t>déterminé</w:t>
      </w:r>
      <w:proofErr w:type="spellEnd"/>
      <w:r w:rsidRPr="00F0797C">
        <w:rPr>
          <w:rFonts w:ascii="Arial Narrow" w:hAnsi="Arial Narrow"/>
          <w:sz w:val="18"/>
        </w:rPr>
        <w:t xml:space="preserve"> par des </w:t>
      </w:r>
      <w:proofErr w:type="spellStart"/>
      <w:r w:rsidRPr="00F0797C">
        <w:rPr>
          <w:rFonts w:ascii="Arial Narrow" w:hAnsi="Arial Narrow"/>
          <w:sz w:val="18"/>
        </w:rPr>
        <w:t>procédures</w:t>
      </w:r>
      <w:proofErr w:type="spellEnd"/>
      <w:r w:rsidRPr="00F0797C">
        <w:rPr>
          <w:rFonts w:ascii="Arial Narrow" w:hAnsi="Arial Narrow"/>
          <w:sz w:val="18"/>
        </w:rPr>
        <w:t xml:space="preserve"> </w:t>
      </w:r>
      <w:proofErr w:type="spellStart"/>
      <w:r w:rsidRPr="00F0797C">
        <w:rPr>
          <w:rFonts w:ascii="Arial Narrow" w:hAnsi="Arial Narrow"/>
          <w:sz w:val="18"/>
        </w:rPr>
        <w:t>menées</w:t>
      </w:r>
      <w:proofErr w:type="spellEnd"/>
      <w:r w:rsidRPr="00F0797C">
        <w:rPr>
          <w:rFonts w:ascii="Arial Narrow" w:hAnsi="Arial Narrow"/>
          <w:sz w:val="18"/>
        </w:rPr>
        <w:t xml:space="preserve"> </w:t>
      </w:r>
      <w:proofErr w:type="spellStart"/>
      <w:r w:rsidRPr="00F0797C">
        <w:rPr>
          <w:rFonts w:ascii="Arial Narrow" w:hAnsi="Arial Narrow"/>
          <w:sz w:val="18"/>
        </w:rPr>
        <w:t>conformément</w:t>
      </w:r>
      <w:proofErr w:type="spellEnd"/>
      <w:r w:rsidRPr="00F0797C">
        <w:rPr>
          <w:rFonts w:ascii="Arial Narrow" w:hAnsi="Arial Narrow"/>
          <w:sz w:val="18"/>
        </w:rPr>
        <w:t xml:space="preserve"> à la </w:t>
      </w:r>
      <w:proofErr w:type="spellStart"/>
      <w:r w:rsidRPr="00F0797C">
        <w:rPr>
          <w:rFonts w:ascii="Arial Narrow" w:hAnsi="Arial Narrow"/>
          <w:sz w:val="18"/>
        </w:rPr>
        <w:t>norme</w:t>
      </w:r>
      <w:proofErr w:type="spellEnd"/>
      <w:r w:rsidRPr="00F0797C">
        <w:rPr>
          <w:rFonts w:ascii="Arial Narrow" w:hAnsi="Arial Narrow"/>
          <w:sz w:val="18"/>
        </w:rPr>
        <w:t xml:space="preserve"> NFRC 200.</w:t>
      </w:r>
    </w:p>
    <w:p w:rsidR="00AD32F1" w:rsidRPr="00AD32F1" w:rsidRDefault="00AD32F1" w:rsidP="00AD32F1">
      <w:pPr>
        <w:pStyle w:val="PR2"/>
        <w:spacing w:before="120"/>
        <w:rPr>
          <w:rFonts w:ascii="Arial Narrow" w:hAnsi="Arial Narrow"/>
          <w:sz w:val="18"/>
          <w:szCs w:val="18"/>
        </w:rPr>
      </w:pPr>
      <w:r w:rsidRPr="00AD32F1">
        <w:rPr>
          <w:rFonts w:ascii="Arial Narrow" w:hAnsi="Arial Narrow"/>
          <w:sz w:val="18"/>
          <w:lang w:val="fr-CA"/>
        </w:rPr>
        <w:t>Performance de résistance à l'impact des débris éoliens : Doit être testée conformément à la norme ASTM E 1886 et à l'information contenue dans les normes ASTM E 1996 et TAS 201/203</w:t>
      </w:r>
      <w:r w:rsidRPr="00AD32F1">
        <w:rPr>
          <w:rFonts w:ascii="Arial Narrow" w:hAnsi="Arial Narrow"/>
          <w:sz w:val="18"/>
        </w:rPr>
        <w:t>.</w:t>
      </w:r>
      <w:r w:rsidRPr="00AD32F1">
        <w:rPr>
          <w:rFonts w:ascii="Arial Narrow" w:hAnsi="Arial Narrow"/>
          <w:sz w:val="18"/>
          <w:szCs w:val="18"/>
        </w:rPr>
        <w:t xml:space="preserve"> </w:t>
      </w:r>
    </w:p>
    <w:p w:rsidR="00AD32F1" w:rsidRPr="00AD32F1" w:rsidRDefault="00AD32F1" w:rsidP="00AD32F1">
      <w:pPr>
        <w:pStyle w:val="PR2"/>
        <w:numPr>
          <w:ilvl w:val="0"/>
          <w:numId w:val="0"/>
        </w:numPr>
        <w:ind w:left="1437" w:hanging="357"/>
        <w:rPr>
          <w:rFonts w:ascii="Arial Narrow" w:hAnsi="Arial Narrow"/>
          <w:sz w:val="18"/>
        </w:rPr>
      </w:pPr>
      <w:r>
        <w:rPr>
          <w:rFonts w:ascii="Arial Narrow" w:hAnsi="Arial Narrow"/>
          <w:sz w:val="18"/>
          <w:szCs w:val="18"/>
        </w:rPr>
        <w:t xml:space="preserve">a. </w:t>
      </w:r>
      <w:r>
        <w:rPr>
          <w:rFonts w:ascii="Arial Narrow" w:hAnsi="Arial Narrow"/>
          <w:sz w:val="18"/>
          <w:szCs w:val="18"/>
        </w:rPr>
        <w:tab/>
      </w:r>
      <w:r w:rsidRPr="0085708C">
        <w:rPr>
          <w:rFonts w:ascii="Arial Narrow" w:hAnsi="Arial Narrow"/>
          <w:sz w:val="18"/>
          <w:szCs w:val="18"/>
        </w:rPr>
        <w:t xml:space="preserve">Résistance aux chocs des </w:t>
      </w:r>
      <w:proofErr w:type="spellStart"/>
      <w:r w:rsidRPr="0085708C">
        <w:rPr>
          <w:rFonts w:ascii="Arial Narrow" w:hAnsi="Arial Narrow"/>
          <w:sz w:val="18"/>
          <w:szCs w:val="18"/>
        </w:rPr>
        <w:t>gros</w:t>
      </w:r>
      <w:proofErr w:type="spellEnd"/>
      <w:r w:rsidRPr="0085708C">
        <w:rPr>
          <w:rFonts w:ascii="Arial Narrow" w:hAnsi="Arial Narrow"/>
          <w:sz w:val="18"/>
          <w:szCs w:val="18"/>
        </w:rPr>
        <w:t xml:space="preserve"> </w:t>
      </w:r>
      <w:proofErr w:type="gramStart"/>
      <w:r w:rsidRPr="0085708C">
        <w:rPr>
          <w:rFonts w:ascii="Arial Narrow" w:hAnsi="Arial Narrow"/>
          <w:sz w:val="18"/>
          <w:szCs w:val="18"/>
        </w:rPr>
        <w:t>missiles :</w:t>
      </w:r>
      <w:proofErr w:type="gramEnd"/>
      <w:r w:rsidRPr="0085708C">
        <w:rPr>
          <w:rFonts w:ascii="Arial Narrow" w:hAnsi="Arial Narrow"/>
          <w:sz w:val="18"/>
          <w:szCs w:val="18"/>
        </w:rPr>
        <w:t xml:space="preserve">  pour les </w:t>
      </w:r>
      <w:proofErr w:type="spellStart"/>
      <w:r w:rsidRPr="0085708C">
        <w:rPr>
          <w:rFonts w:ascii="Arial Narrow" w:hAnsi="Arial Narrow"/>
          <w:sz w:val="18"/>
          <w:szCs w:val="18"/>
        </w:rPr>
        <w:t>systèmes</w:t>
      </w:r>
      <w:proofErr w:type="spellEnd"/>
      <w:r w:rsidRPr="0085708C">
        <w:rPr>
          <w:rFonts w:ascii="Arial Narrow" w:hAnsi="Arial Narrow"/>
          <w:sz w:val="18"/>
          <w:szCs w:val="18"/>
        </w:rPr>
        <w:t xml:space="preserve"> avec cadres </w:t>
      </w:r>
      <w:proofErr w:type="spellStart"/>
      <w:r w:rsidRPr="0085708C">
        <w:rPr>
          <w:rFonts w:ascii="Arial Narrow" w:hAnsi="Arial Narrow"/>
          <w:sz w:val="18"/>
          <w:szCs w:val="18"/>
        </w:rPr>
        <w:t>en</w:t>
      </w:r>
      <w:proofErr w:type="spellEnd"/>
      <w:r w:rsidRPr="0085708C">
        <w:rPr>
          <w:rFonts w:ascii="Arial Narrow" w:hAnsi="Arial Narrow"/>
          <w:sz w:val="18"/>
          <w:szCs w:val="18"/>
        </w:rPr>
        <w:t xml:space="preserve"> </w:t>
      </w:r>
      <w:proofErr w:type="spellStart"/>
      <w:r w:rsidRPr="0085708C">
        <w:rPr>
          <w:rFonts w:ascii="Arial Narrow" w:hAnsi="Arial Narrow"/>
          <w:sz w:val="18"/>
          <w:szCs w:val="18"/>
        </w:rPr>
        <w:t>aluminium</w:t>
      </w:r>
      <w:proofErr w:type="spellEnd"/>
      <w:r w:rsidRPr="0085708C">
        <w:rPr>
          <w:rFonts w:ascii="Arial Narrow" w:hAnsi="Arial Narrow"/>
          <w:sz w:val="18"/>
          <w:szCs w:val="18"/>
        </w:rPr>
        <w:t xml:space="preserve"> </w:t>
      </w:r>
      <w:proofErr w:type="spellStart"/>
      <w:r w:rsidRPr="0085708C">
        <w:rPr>
          <w:rFonts w:ascii="Arial Narrow" w:hAnsi="Arial Narrow"/>
          <w:sz w:val="18"/>
          <w:szCs w:val="18"/>
        </w:rPr>
        <w:t>installés</w:t>
      </w:r>
      <w:proofErr w:type="spellEnd"/>
      <w:r w:rsidRPr="0085708C">
        <w:rPr>
          <w:rFonts w:ascii="Arial Narrow" w:hAnsi="Arial Narrow"/>
          <w:sz w:val="18"/>
          <w:szCs w:val="18"/>
        </w:rPr>
        <w:t xml:space="preserve"> à </w:t>
      </w:r>
      <w:proofErr w:type="spellStart"/>
      <w:r w:rsidRPr="0085708C">
        <w:rPr>
          <w:rFonts w:ascii="Arial Narrow" w:hAnsi="Arial Narrow"/>
          <w:sz w:val="18"/>
          <w:szCs w:val="18"/>
        </w:rPr>
        <w:t>moins</w:t>
      </w:r>
      <w:proofErr w:type="spellEnd"/>
      <w:r w:rsidRPr="0085708C">
        <w:rPr>
          <w:rFonts w:ascii="Arial Narrow" w:hAnsi="Arial Narrow"/>
          <w:sz w:val="18"/>
          <w:szCs w:val="18"/>
        </w:rPr>
        <w:t xml:space="preserve"> de 30 pi (9,1 m) au-dessus du </w:t>
      </w:r>
      <w:proofErr w:type="spellStart"/>
      <w:r w:rsidRPr="0085708C">
        <w:rPr>
          <w:rFonts w:ascii="Arial Narrow" w:hAnsi="Arial Narrow"/>
          <w:sz w:val="18"/>
          <w:szCs w:val="18"/>
        </w:rPr>
        <w:t>niveau</w:t>
      </w:r>
      <w:proofErr w:type="spellEnd"/>
      <w:r w:rsidRPr="0085708C">
        <w:rPr>
          <w:rFonts w:ascii="Arial Narrow" w:hAnsi="Arial Narrow"/>
          <w:sz w:val="18"/>
          <w:szCs w:val="18"/>
        </w:rPr>
        <w:t>.</w:t>
      </w:r>
    </w:p>
    <w:p w:rsidR="00BF322C" w:rsidRDefault="00B95B60" w:rsidP="00AD32F1">
      <w:pPr>
        <w:pStyle w:val="PR2"/>
        <w:spacing w:before="120"/>
        <w:rPr>
          <w:rFonts w:ascii="Arial Narrow" w:hAnsi="Arial Narrow"/>
          <w:sz w:val="18"/>
        </w:rPr>
      </w:pPr>
      <w:r w:rsidRPr="00B95B60">
        <w:rPr>
          <w:rFonts w:ascii="Arial Narrow" w:hAnsi="Arial Narrow"/>
          <w:sz w:val="18"/>
        </w:rPr>
        <w:t xml:space="preserve">Performance </w:t>
      </w:r>
      <w:proofErr w:type="spellStart"/>
      <w:r w:rsidRPr="00B95B60">
        <w:rPr>
          <w:rFonts w:ascii="Arial Narrow" w:hAnsi="Arial Narrow"/>
          <w:sz w:val="18"/>
        </w:rPr>
        <w:t>en</w:t>
      </w:r>
      <w:proofErr w:type="spellEnd"/>
      <w:r w:rsidRPr="00B95B60">
        <w:rPr>
          <w:rFonts w:ascii="Arial Narrow" w:hAnsi="Arial Narrow"/>
          <w:sz w:val="18"/>
        </w:rPr>
        <w:t xml:space="preserve"> </w:t>
      </w:r>
      <w:proofErr w:type="spellStart"/>
      <w:r w:rsidRPr="00B95B60">
        <w:rPr>
          <w:rFonts w:ascii="Arial Narrow" w:hAnsi="Arial Narrow"/>
          <w:sz w:val="18"/>
        </w:rPr>
        <w:t>atténuation</w:t>
      </w:r>
      <w:proofErr w:type="spellEnd"/>
      <w:r w:rsidRPr="00B95B60">
        <w:rPr>
          <w:rFonts w:ascii="Arial Narrow" w:hAnsi="Arial Narrow"/>
          <w:sz w:val="18"/>
        </w:rPr>
        <w:t xml:space="preserve"> de </w:t>
      </w:r>
      <w:proofErr w:type="spellStart"/>
      <w:r w:rsidRPr="00B95B60">
        <w:rPr>
          <w:rFonts w:ascii="Arial Narrow" w:hAnsi="Arial Narrow"/>
          <w:sz w:val="18"/>
        </w:rPr>
        <w:t>l’effet</w:t>
      </w:r>
      <w:proofErr w:type="spellEnd"/>
      <w:r w:rsidRPr="00B95B60">
        <w:rPr>
          <w:rFonts w:ascii="Arial Narrow" w:hAnsi="Arial Narrow"/>
          <w:sz w:val="18"/>
        </w:rPr>
        <w:t xml:space="preserve"> de </w:t>
      </w:r>
      <w:proofErr w:type="spellStart"/>
      <w:proofErr w:type="gramStart"/>
      <w:r w:rsidRPr="00B95B60">
        <w:rPr>
          <w:rFonts w:ascii="Arial Narrow" w:hAnsi="Arial Narrow"/>
          <w:sz w:val="18"/>
        </w:rPr>
        <w:t>souffle</w:t>
      </w:r>
      <w:proofErr w:type="spellEnd"/>
      <w:r w:rsidRPr="00B95B60">
        <w:rPr>
          <w:rFonts w:ascii="Arial Narrow" w:hAnsi="Arial Narrow"/>
          <w:sz w:val="18"/>
        </w:rPr>
        <w:t> :</w:t>
      </w:r>
      <w:proofErr w:type="gramEnd"/>
      <w:r w:rsidRPr="00B95B60">
        <w:rPr>
          <w:rFonts w:ascii="Arial Narrow" w:hAnsi="Arial Narrow"/>
          <w:sz w:val="18"/>
        </w:rPr>
        <w:t xml:space="preserve"> </w:t>
      </w:r>
      <w:proofErr w:type="spellStart"/>
      <w:r w:rsidRPr="00BF322C">
        <w:rPr>
          <w:rFonts w:ascii="Arial Narrow" w:hAnsi="Arial Narrow"/>
          <w:sz w:val="18"/>
        </w:rPr>
        <w:t>Soumettre</w:t>
      </w:r>
      <w:proofErr w:type="spellEnd"/>
      <w:r w:rsidRPr="00BF322C">
        <w:rPr>
          <w:rFonts w:ascii="Arial Narrow" w:hAnsi="Arial Narrow"/>
          <w:sz w:val="18"/>
        </w:rPr>
        <w:t xml:space="preserve"> aux </w:t>
      </w:r>
      <w:proofErr w:type="spellStart"/>
      <w:r w:rsidRPr="00BF322C">
        <w:rPr>
          <w:rFonts w:ascii="Arial Narrow" w:hAnsi="Arial Narrow"/>
          <w:sz w:val="18"/>
        </w:rPr>
        <w:t>essais</w:t>
      </w:r>
      <w:proofErr w:type="spellEnd"/>
      <w:r w:rsidRPr="00BF322C">
        <w:rPr>
          <w:rFonts w:ascii="Arial Narrow" w:hAnsi="Arial Narrow"/>
          <w:sz w:val="18"/>
        </w:rPr>
        <w:t xml:space="preserve"> </w:t>
      </w:r>
      <w:proofErr w:type="spellStart"/>
      <w:r w:rsidRPr="00BF322C">
        <w:rPr>
          <w:rFonts w:ascii="Arial Narrow" w:hAnsi="Arial Narrow"/>
          <w:sz w:val="18"/>
        </w:rPr>
        <w:t>ou</w:t>
      </w:r>
      <w:proofErr w:type="spellEnd"/>
      <w:r w:rsidRPr="00BF322C">
        <w:rPr>
          <w:rFonts w:ascii="Arial Narrow" w:hAnsi="Arial Narrow"/>
          <w:sz w:val="18"/>
        </w:rPr>
        <w:t xml:space="preserve"> à </w:t>
      </w:r>
      <w:proofErr w:type="spellStart"/>
      <w:r w:rsidRPr="00BF322C">
        <w:rPr>
          <w:rFonts w:ascii="Arial Narrow" w:hAnsi="Arial Narrow"/>
          <w:sz w:val="18"/>
        </w:rPr>
        <w:t>l’analyse</w:t>
      </w:r>
      <w:proofErr w:type="spellEnd"/>
      <w:r w:rsidRPr="00BF322C">
        <w:rPr>
          <w:rFonts w:ascii="Arial Narrow" w:hAnsi="Arial Narrow"/>
          <w:sz w:val="18"/>
        </w:rPr>
        <w:t xml:space="preserve"> </w:t>
      </w:r>
      <w:proofErr w:type="spellStart"/>
      <w:r w:rsidRPr="00BF322C">
        <w:rPr>
          <w:rFonts w:ascii="Arial Narrow" w:hAnsi="Arial Narrow"/>
          <w:sz w:val="18"/>
        </w:rPr>
        <w:t>conformément</w:t>
      </w:r>
      <w:proofErr w:type="spellEnd"/>
      <w:r w:rsidRPr="00BF322C">
        <w:rPr>
          <w:rFonts w:ascii="Arial Narrow" w:hAnsi="Arial Narrow"/>
          <w:sz w:val="18"/>
        </w:rPr>
        <w:t xml:space="preserve"> aux </w:t>
      </w:r>
      <w:proofErr w:type="spellStart"/>
      <w:r w:rsidRPr="00BF322C">
        <w:rPr>
          <w:rFonts w:ascii="Arial Narrow" w:hAnsi="Arial Narrow"/>
          <w:sz w:val="18"/>
        </w:rPr>
        <w:t>normes</w:t>
      </w:r>
      <w:proofErr w:type="spellEnd"/>
      <w:r w:rsidRPr="00B95B60">
        <w:rPr>
          <w:rFonts w:ascii="Arial Narrow" w:hAnsi="Arial Narrow"/>
          <w:sz w:val="18"/>
        </w:rPr>
        <w:t xml:space="preserve"> </w:t>
      </w:r>
      <w:r w:rsidR="00033023">
        <w:rPr>
          <w:rFonts w:ascii="Arial Narrow" w:hAnsi="Arial Narrow"/>
          <w:sz w:val="18"/>
        </w:rPr>
        <w:t>ASTM F2927, ASTM F</w:t>
      </w:r>
      <w:r w:rsidRPr="00B95B60">
        <w:rPr>
          <w:rFonts w:ascii="Arial Narrow" w:hAnsi="Arial Narrow"/>
          <w:sz w:val="18"/>
        </w:rPr>
        <w:t>1642, GSA-TS01 et UFC 04-010-01</w:t>
      </w:r>
      <w:r w:rsidR="00BF322C">
        <w:rPr>
          <w:rFonts w:ascii="Arial Narrow" w:hAnsi="Arial Narrow"/>
          <w:sz w:val="18"/>
        </w:rPr>
        <w:t xml:space="preserve"> </w:t>
      </w:r>
      <w:proofErr w:type="spellStart"/>
      <w:r w:rsidR="00BF322C">
        <w:rPr>
          <w:rFonts w:ascii="Arial Narrow" w:hAnsi="Arial Narrow"/>
          <w:sz w:val="18"/>
        </w:rPr>
        <w:t>afin</w:t>
      </w:r>
      <w:proofErr w:type="spellEnd"/>
      <w:r w:rsidR="00BF322C">
        <w:rPr>
          <w:rFonts w:ascii="Arial Narrow" w:hAnsi="Arial Narrow"/>
          <w:sz w:val="18"/>
        </w:rPr>
        <w:t xml:space="preserve"> de </w:t>
      </w:r>
      <w:proofErr w:type="spellStart"/>
      <w:r w:rsidR="00BF322C">
        <w:rPr>
          <w:rFonts w:ascii="Arial Narrow" w:hAnsi="Arial Narrow"/>
          <w:sz w:val="18"/>
        </w:rPr>
        <w:t>voir</w:t>
      </w:r>
      <w:proofErr w:type="spellEnd"/>
      <w:r w:rsidR="00BF322C">
        <w:rPr>
          <w:rFonts w:ascii="Arial Narrow" w:hAnsi="Arial Narrow"/>
          <w:sz w:val="18"/>
        </w:rPr>
        <w:t xml:space="preserve"> au respect des </w:t>
      </w:r>
      <w:proofErr w:type="spellStart"/>
      <w:r w:rsidR="00BF322C">
        <w:rPr>
          <w:rFonts w:ascii="Arial Narrow" w:hAnsi="Arial Narrow"/>
          <w:sz w:val="18"/>
        </w:rPr>
        <w:t>critères</w:t>
      </w:r>
      <w:proofErr w:type="spellEnd"/>
      <w:r w:rsidR="00BF322C">
        <w:rPr>
          <w:rFonts w:ascii="Arial Narrow" w:hAnsi="Arial Narrow"/>
          <w:sz w:val="18"/>
        </w:rPr>
        <w:t xml:space="preserve"> de performance</w:t>
      </w:r>
      <w:r w:rsidRPr="00B95B60">
        <w:rPr>
          <w:rFonts w:ascii="Arial Narrow" w:hAnsi="Arial Narrow"/>
          <w:sz w:val="18"/>
        </w:rPr>
        <w:t xml:space="preserve">. </w:t>
      </w:r>
    </w:p>
    <w:p w:rsidR="00B95B60" w:rsidRPr="00B95B60" w:rsidRDefault="00B95B60" w:rsidP="00BF322C">
      <w:pPr>
        <w:pStyle w:val="PR2"/>
        <w:numPr>
          <w:ilvl w:val="0"/>
          <w:numId w:val="0"/>
        </w:numPr>
        <w:spacing w:before="120"/>
        <w:ind w:left="1080"/>
        <w:rPr>
          <w:rFonts w:ascii="Arial Narrow" w:hAnsi="Arial Narrow"/>
          <w:sz w:val="18"/>
        </w:rPr>
      </w:pPr>
      <w:r w:rsidRPr="00B95B60">
        <w:rPr>
          <w:rFonts w:ascii="Arial Narrow" w:hAnsi="Arial Narrow"/>
          <w:sz w:val="18"/>
          <w:szCs w:val="18"/>
        </w:rPr>
        <w:t xml:space="preserve">Les options </w:t>
      </w:r>
      <w:proofErr w:type="spellStart"/>
      <w:r w:rsidRPr="00B95B60">
        <w:rPr>
          <w:rFonts w:ascii="Arial Narrow" w:hAnsi="Arial Narrow"/>
          <w:sz w:val="18"/>
          <w:szCs w:val="18"/>
        </w:rPr>
        <w:t>suivantes</w:t>
      </w:r>
      <w:proofErr w:type="spellEnd"/>
      <w:r w:rsidRPr="00B95B60">
        <w:rPr>
          <w:rFonts w:ascii="Arial Narrow" w:hAnsi="Arial Narrow"/>
          <w:sz w:val="18"/>
          <w:szCs w:val="18"/>
        </w:rPr>
        <w:t xml:space="preserve"> </w:t>
      </w:r>
      <w:proofErr w:type="spellStart"/>
      <w:r w:rsidRPr="00B95B60">
        <w:rPr>
          <w:rFonts w:ascii="Arial Narrow" w:hAnsi="Arial Narrow"/>
          <w:sz w:val="18"/>
          <w:szCs w:val="18"/>
        </w:rPr>
        <w:t>sont</w:t>
      </w:r>
      <w:proofErr w:type="spellEnd"/>
      <w:r w:rsidRPr="00B95B60">
        <w:rPr>
          <w:rFonts w:ascii="Arial Narrow" w:hAnsi="Arial Narrow"/>
          <w:sz w:val="18"/>
          <w:szCs w:val="18"/>
        </w:rPr>
        <w:t xml:space="preserve"> </w:t>
      </w:r>
      <w:proofErr w:type="spellStart"/>
      <w:r w:rsidRPr="00B95B60">
        <w:rPr>
          <w:rFonts w:ascii="Arial Narrow" w:hAnsi="Arial Narrow"/>
          <w:sz w:val="18"/>
          <w:szCs w:val="18"/>
        </w:rPr>
        <w:t>offertes</w:t>
      </w:r>
      <w:proofErr w:type="spellEnd"/>
      <w:r w:rsidRPr="00B95B60">
        <w:rPr>
          <w:rFonts w:ascii="Arial Narrow" w:hAnsi="Arial Narrow"/>
          <w:sz w:val="18"/>
          <w:szCs w:val="18"/>
        </w:rPr>
        <w:t xml:space="preserve"> pour respecter la </w:t>
      </w:r>
      <w:proofErr w:type="spellStart"/>
      <w:r w:rsidRPr="00B95B60">
        <w:rPr>
          <w:rFonts w:ascii="Arial Narrow" w:hAnsi="Arial Narrow"/>
          <w:sz w:val="18"/>
          <w:szCs w:val="18"/>
        </w:rPr>
        <w:t>norme</w:t>
      </w:r>
      <w:proofErr w:type="spellEnd"/>
      <w:r w:rsidRPr="00B95B60">
        <w:rPr>
          <w:rFonts w:ascii="Arial Narrow" w:hAnsi="Arial Narrow"/>
          <w:sz w:val="18"/>
          <w:szCs w:val="18"/>
        </w:rPr>
        <w:t xml:space="preserve"> UFC 04-010-01, </w:t>
      </w:r>
      <w:r w:rsidR="00BF322C">
        <w:rPr>
          <w:rFonts w:ascii="Arial Narrow" w:hAnsi="Arial Narrow"/>
          <w:sz w:val="18"/>
          <w:szCs w:val="18"/>
        </w:rPr>
        <w:t xml:space="preserve">B-3.3 Standard 12 pour </w:t>
      </w:r>
      <w:proofErr w:type="spellStart"/>
      <w:r w:rsidR="00BF322C">
        <w:rPr>
          <w:rFonts w:ascii="Arial Narrow" w:hAnsi="Arial Narrow"/>
          <w:sz w:val="18"/>
          <w:szCs w:val="18"/>
        </w:rPr>
        <w:t>portes</w:t>
      </w:r>
      <w:proofErr w:type="spellEnd"/>
      <w:r w:rsidR="00BF322C">
        <w:rPr>
          <w:rFonts w:ascii="Arial Narrow" w:hAnsi="Arial Narrow"/>
          <w:sz w:val="18"/>
          <w:szCs w:val="18"/>
        </w:rPr>
        <w:t xml:space="preserve"> </w:t>
      </w:r>
      <w:proofErr w:type="spellStart"/>
      <w:r w:rsidR="00BF322C" w:rsidRPr="00BF322C">
        <w:rPr>
          <w:rFonts w:ascii="Arial Narrow" w:hAnsi="Arial Narrow"/>
          <w:sz w:val="18"/>
          <w:szCs w:val="18"/>
        </w:rPr>
        <w:t>extérieures</w:t>
      </w:r>
      <w:proofErr w:type="spellEnd"/>
      <w:r w:rsidR="00BF322C" w:rsidRPr="00BF322C">
        <w:rPr>
          <w:rFonts w:ascii="Arial Narrow" w:hAnsi="Arial Narrow"/>
          <w:sz w:val="18"/>
          <w:szCs w:val="18"/>
        </w:rPr>
        <w:t xml:space="preserve"> et </w:t>
      </w:r>
      <w:r w:rsidRPr="00BF322C">
        <w:rPr>
          <w:rFonts w:ascii="Arial Narrow" w:hAnsi="Arial Narrow"/>
          <w:sz w:val="18"/>
          <w:szCs w:val="18"/>
        </w:rPr>
        <w:t xml:space="preserve">Standard 10 pour </w:t>
      </w:r>
      <w:proofErr w:type="spellStart"/>
      <w:r w:rsidR="00BF322C" w:rsidRPr="00BF322C">
        <w:rPr>
          <w:rFonts w:ascii="Arial Narrow" w:hAnsi="Arial Narrow"/>
          <w:sz w:val="18"/>
          <w:szCs w:val="18"/>
        </w:rPr>
        <w:t>vitrage</w:t>
      </w:r>
      <w:proofErr w:type="spellEnd"/>
      <w:r w:rsidR="00BF322C" w:rsidRPr="00BF322C">
        <w:rPr>
          <w:rFonts w:ascii="Arial Narrow" w:hAnsi="Arial Narrow"/>
          <w:sz w:val="18"/>
          <w:szCs w:val="18"/>
        </w:rPr>
        <w:t xml:space="preserve"> et </w:t>
      </w:r>
      <w:proofErr w:type="spellStart"/>
      <w:r w:rsidR="00BF322C" w:rsidRPr="00BF322C">
        <w:rPr>
          <w:rFonts w:ascii="Arial Narrow" w:hAnsi="Arial Narrow"/>
          <w:sz w:val="18"/>
          <w:szCs w:val="18"/>
        </w:rPr>
        <w:t>morsure</w:t>
      </w:r>
      <w:proofErr w:type="spellEnd"/>
      <w:r w:rsidR="00BF322C" w:rsidRPr="00BF322C">
        <w:rPr>
          <w:rFonts w:ascii="Arial Narrow" w:hAnsi="Arial Narrow"/>
          <w:sz w:val="18"/>
          <w:szCs w:val="18"/>
        </w:rPr>
        <w:t xml:space="preserve"> de </w:t>
      </w:r>
      <w:proofErr w:type="gramStart"/>
      <w:r w:rsidR="00BF322C" w:rsidRPr="00BF322C">
        <w:rPr>
          <w:rFonts w:ascii="Arial Narrow" w:hAnsi="Arial Narrow"/>
          <w:sz w:val="18"/>
          <w:szCs w:val="18"/>
        </w:rPr>
        <w:t>cadre</w:t>
      </w:r>
      <w:r w:rsidRPr="00BF322C">
        <w:rPr>
          <w:rFonts w:ascii="Arial Narrow" w:hAnsi="Arial Narrow"/>
          <w:sz w:val="18"/>
          <w:szCs w:val="18"/>
        </w:rPr>
        <w:t> :</w:t>
      </w:r>
      <w:proofErr w:type="gramEnd"/>
    </w:p>
    <w:p w:rsidR="00B95B60" w:rsidRPr="000B32F5" w:rsidRDefault="00B95B60" w:rsidP="000B32F5">
      <w:pPr>
        <w:pStyle w:val="PR3"/>
        <w:tabs>
          <w:tab w:val="clear" w:pos="1440"/>
          <w:tab w:val="clear" w:pos="2016"/>
          <w:tab w:val="num" w:pos="-1080"/>
        </w:tabs>
        <w:rPr>
          <w:rFonts w:ascii="Arial Narrow" w:hAnsi="Arial Narrow"/>
          <w:sz w:val="18"/>
          <w:szCs w:val="18"/>
        </w:rPr>
      </w:pPr>
      <w:r w:rsidRPr="000B32F5">
        <w:rPr>
          <w:rFonts w:ascii="Arial Narrow" w:hAnsi="Arial Narrow"/>
          <w:sz w:val="18"/>
          <w:szCs w:val="18"/>
        </w:rPr>
        <w:t xml:space="preserve">Section B-3.1.1 </w:t>
      </w:r>
      <w:r w:rsidRPr="00B95B60">
        <w:rPr>
          <w:rFonts w:ascii="Arial Narrow" w:hAnsi="Arial Narrow"/>
          <w:sz w:val="18"/>
          <w:szCs w:val="18"/>
        </w:rPr>
        <w:t>Dynamic analysis (</w:t>
      </w:r>
      <w:proofErr w:type="spellStart"/>
      <w:r w:rsidRPr="00B95B60">
        <w:rPr>
          <w:rFonts w:ascii="Arial Narrow" w:hAnsi="Arial Narrow"/>
          <w:sz w:val="18"/>
          <w:szCs w:val="18"/>
        </w:rPr>
        <w:t>analyse</w:t>
      </w:r>
      <w:proofErr w:type="spellEnd"/>
      <w:r w:rsidRPr="00B95B60">
        <w:rPr>
          <w:rFonts w:ascii="Arial Narrow" w:hAnsi="Arial Narrow"/>
          <w:sz w:val="18"/>
          <w:szCs w:val="18"/>
        </w:rPr>
        <w:t xml:space="preserve"> </w:t>
      </w:r>
      <w:proofErr w:type="spellStart"/>
      <w:r w:rsidRPr="00B95B60">
        <w:rPr>
          <w:rFonts w:ascii="Arial Narrow" w:hAnsi="Arial Narrow"/>
          <w:sz w:val="18"/>
          <w:szCs w:val="18"/>
        </w:rPr>
        <w:t>dynamique</w:t>
      </w:r>
      <w:proofErr w:type="spellEnd"/>
      <w:r w:rsidRPr="00B95B60">
        <w:rPr>
          <w:rFonts w:ascii="Arial Narrow" w:hAnsi="Arial Narrow"/>
          <w:sz w:val="18"/>
          <w:szCs w:val="18"/>
        </w:rPr>
        <w:t>)</w:t>
      </w:r>
    </w:p>
    <w:p w:rsidR="00B95B60" w:rsidRPr="000B32F5" w:rsidRDefault="00B95B60" w:rsidP="000B32F5">
      <w:pPr>
        <w:pStyle w:val="PR3"/>
        <w:tabs>
          <w:tab w:val="clear" w:pos="1440"/>
          <w:tab w:val="clear" w:pos="2016"/>
          <w:tab w:val="num" w:pos="-1080"/>
        </w:tabs>
        <w:rPr>
          <w:rFonts w:ascii="Arial Narrow" w:hAnsi="Arial Narrow"/>
          <w:sz w:val="18"/>
          <w:szCs w:val="18"/>
        </w:rPr>
      </w:pPr>
      <w:r w:rsidRPr="000B32F5">
        <w:rPr>
          <w:rFonts w:ascii="Arial Narrow" w:hAnsi="Arial Narrow"/>
          <w:sz w:val="18"/>
          <w:szCs w:val="18"/>
        </w:rPr>
        <w:t>Section B-3.1.2 Testing (</w:t>
      </w:r>
      <w:proofErr w:type="spellStart"/>
      <w:r w:rsidRPr="000B32F5">
        <w:rPr>
          <w:rFonts w:ascii="Arial Narrow" w:hAnsi="Arial Narrow"/>
          <w:sz w:val="18"/>
          <w:szCs w:val="18"/>
        </w:rPr>
        <w:t>essais</w:t>
      </w:r>
      <w:proofErr w:type="spellEnd"/>
      <w:r w:rsidRPr="000B32F5">
        <w:rPr>
          <w:rFonts w:ascii="Arial Narrow" w:hAnsi="Arial Narrow"/>
          <w:sz w:val="18"/>
          <w:szCs w:val="18"/>
        </w:rPr>
        <w:t>)</w:t>
      </w:r>
    </w:p>
    <w:p w:rsidR="00B95B60" w:rsidRPr="000B32F5" w:rsidRDefault="00B95B60" w:rsidP="000B32F5">
      <w:pPr>
        <w:pStyle w:val="PR3"/>
        <w:tabs>
          <w:tab w:val="clear" w:pos="1440"/>
          <w:tab w:val="clear" w:pos="2016"/>
          <w:tab w:val="num" w:pos="-1080"/>
        </w:tabs>
        <w:rPr>
          <w:rFonts w:ascii="Arial Narrow" w:hAnsi="Arial Narrow"/>
          <w:sz w:val="18"/>
          <w:szCs w:val="18"/>
        </w:rPr>
      </w:pPr>
      <w:r w:rsidRPr="00B95B60">
        <w:rPr>
          <w:rFonts w:ascii="Arial Narrow" w:hAnsi="Arial Narrow"/>
          <w:sz w:val="18"/>
          <w:szCs w:val="18"/>
        </w:rPr>
        <w:t>Section B-3.1.3 ASTM F2248 Design Approach (</w:t>
      </w:r>
      <w:proofErr w:type="spellStart"/>
      <w:r w:rsidRPr="00B95B60">
        <w:rPr>
          <w:rFonts w:ascii="Arial Narrow" w:hAnsi="Arial Narrow"/>
          <w:sz w:val="18"/>
          <w:szCs w:val="18"/>
        </w:rPr>
        <w:t>approche</w:t>
      </w:r>
      <w:proofErr w:type="spellEnd"/>
      <w:r w:rsidRPr="00B95B60">
        <w:rPr>
          <w:rFonts w:ascii="Arial Narrow" w:hAnsi="Arial Narrow"/>
          <w:sz w:val="18"/>
          <w:szCs w:val="18"/>
        </w:rPr>
        <w:t xml:space="preserve"> du design)</w:t>
      </w:r>
    </w:p>
    <w:p w:rsidR="00D46822" w:rsidRPr="00F0797C" w:rsidRDefault="008F36E7" w:rsidP="00D46822">
      <w:pPr>
        <w:pStyle w:val="PR2"/>
        <w:tabs>
          <w:tab w:val="clear" w:pos="1080"/>
          <w:tab w:val="clear" w:pos="1440"/>
          <w:tab w:val="left" w:pos="-1170"/>
        </w:tabs>
        <w:spacing w:before="120"/>
        <w:jc w:val="left"/>
        <w:rPr>
          <w:rFonts w:ascii="Arial Narrow" w:hAnsi="Arial Narrow"/>
          <w:sz w:val="18"/>
          <w:szCs w:val="18"/>
        </w:rPr>
      </w:pPr>
      <w:proofErr w:type="spellStart"/>
      <w:r w:rsidRPr="008F36E7">
        <w:rPr>
          <w:rFonts w:ascii="Arial Narrow" w:hAnsi="Arial Narrow"/>
          <w:sz w:val="18"/>
          <w:szCs w:val="18"/>
          <w:lang w:val="fr-CA"/>
        </w:rPr>
        <w:t>Declaration</w:t>
      </w:r>
      <w:proofErr w:type="spellEnd"/>
      <w:r w:rsidRPr="008F36E7">
        <w:rPr>
          <w:rFonts w:ascii="Arial Narrow" w:hAnsi="Arial Narrow"/>
          <w:sz w:val="18"/>
          <w:szCs w:val="18"/>
          <w:lang w:val="fr-CA"/>
        </w:rPr>
        <w:t xml:space="preserve"> environnementale de produit (DEP) : </w:t>
      </w:r>
      <w:proofErr w:type="spellStart"/>
      <w:r w:rsidRPr="008F36E7">
        <w:rPr>
          <w:rFonts w:ascii="Arial Narrow" w:hAnsi="Arial Narrow"/>
          <w:sz w:val="18"/>
          <w:szCs w:val="18"/>
        </w:rPr>
        <w:t>Doit</w:t>
      </w:r>
      <w:proofErr w:type="spellEnd"/>
      <w:r w:rsidRPr="008F36E7">
        <w:rPr>
          <w:rFonts w:ascii="Arial Narrow" w:hAnsi="Arial Narrow"/>
          <w:sz w:val="18"/>
          <w:szCs w:val="18"/>
        </w:rPr>
        <w:t xml:space="preserve"> </w:t>
      </w:r>
      <w:proofErr w:type="spellStart"/>
      <w:r w:rsidRPr="008F36E7">
        <w:rPr>
          <w:rFonts w:ascii="Arial Narrow" w:hAnsi="Arial Narrow"/>
          <w:sz w:val="18"/>
          <w:szCs w:val="18"/>
        </w:rPr>
        <w:t>détenir</w:t>
      </w:r>
      <w:proofErr w:type="spellEnd"/>
      <w:r w:rsidRPr="008F36E7">
        <w:rPr>
          <w:rFonts w:ascii="Arial Narrow" w:hAnsi="Arial Narrow"/>
          <w:sz w:val="18"/>
          <w:szCs w:val="18"/>
        </w:rPr>
        <w:t xml:space="preserve"> </w:t>
      </w:r>
      <w:proofErr w:type="spellStart"/>
      <w:r w:rsidRPr="008F36E7">
        <w:rPr>
          <w:rFonts w:ascii="Arial Narrow" w:hAnsi="Arial Narrow"/>
          <w:sz w:val="18"/>
          <w:szCs w:val="18"/>
        </w:rPr>
        <w:t>une</w:t>
      </w:r>
      <w:proofErr w:type="spellEnd"/>
      <w:r w:rsidRPr="008F36E7">
        <w:rPr>
          <w:rFonts w:ascii="Arial Narrow" w:hAnsi="Arial Narrow"/>
          <w:sz w:val="18"/>
          <w:szCs w:val="18"/>
        </w:rPr>
        <w:t xml:space="preserve"> declaration DEP de type III pour </w:t>
      </w:r>
      <w:proofErr w:type="spellStart"/>
      <w:r w:rsidRPr="008F36E7">
        <w:rPr>
          <w:rFonts w:ascii="Arial Narrow" w:hAnsi="Arial Narrow"/>
          <w:sz w:val="18"/>
          <w:szCs w:val="18"/>
        </w:rPr>
        <w:t>l’ouvrage</w:t>
      </w:r>
      <w:proofErr w:type="spellEnd"/>
      <w:r w:rsidRPr="008F36E7">
        <w:rPr>
          <w:rFonts w:ascii="Arial Narrow" w:hAnsi="Arial Narrow"/>
          <w:sz w:val="18"/>
          <w:szCs w:val="18"/>
        </w:rPr>
        <w:t xml:space="preserve"> </w:t>
      </w:r>
      <w:proofErr w:type="spellStart"/>
      <w:r w:rsidRPr="008F36E7">
        <w:rPr>
          <w:rFonts w:ascii="Arial Narrow" w:hAnsi="Arial Narrow"/>
          <w:sz w:val="18"/>
          <w:szCs w:val="18"/>
        </w:rPr>
        <w:t>spécifique</w:t>
      </w:r>
      <w:proofErr w:type="spellEnd"/>
      <w:r w:rsidRPr="008F36E7">
        <w:rPr>
          <w:rFonts w:ascii="Arial Narrow" w:hAnsi="Arial Narrow"/>
          <w:sz w:val="18"/>
          <w:szCs w:val="18"/>
        </w:rPr>
        <w:t xml:space="preserve"> </w:t>
      </w:r>
      <w:proofErr w:type="spellStart"/>
      <w:r w:rsidRPr="008F36E7">
        <w:rPr>
          <w:rFonts w:ascii="Arial Narrow" w:hAnsi="Arial Narrow"/>
          <w:sz w:val="18"/>
          <w:szCs w:val="18"/>
        </w:rPr>
        <w:t>basée</w:t>
      </w:r>
      <w:proofErr w:type="spellEnd"/>
      <w:r w:rsidRPr="008F36E7">
        <w:rPr>
          <w:rFonts w:ascii="Arial Narrow" w:hAnsi="Arial Narrow"/>
          <w:sz w:val="18"/>
          <w:szCs w:val="18"/>
        </w:rPr>
        <w:t xml:space="preserve"> sur </w:t>
      </w:r>
      <w:proofErr w:type="spellStart"/>
      <w:r w:rsidRPr="008F36E7">
        <w:rPr>
          <w:rFonts w:ascii="Arial Narrow" w:hAnsi="Arial Narrow"/>
          <w:sz w:val="18"/>
          <w:szCs w:val="18"/>
        </w:rPr>
        <w:t>une</w:t>
      </w:r>
      <w:proofErr w:type="spellEnd"/>
      <w:r w:rsidRPr="008F36E7">
        <w:rPr>
          <w:rFonts w:ascii="Arial Narrow" w:hAnsi="Arial Narrow"/>
          <w:sz w:val="18"/>
          <w:szCs w:val="18"/>
        </w:rPr>
        <w:t xml:space="preserve"> </w:t>
      </w:r>
      <w:proofErr w:type="spellStart"/>
      <w:r w:rsidRPr="008F36E7">
        <w:rPr>
          <w:rFonts w:ascii="Arial Narrow" w:hAnsi="Arial Narrow"/>
          <w:sz w:val="18"/>
          <w:szCs w:val="18"/>
        </w:rPr>
        <w:t>régle</w:t>
      </w:r>
      <w:proofErr w:type="spellEnd"/>
      <w:r w:rsidRPr="008F36E7">
        <w:rPr>
          <w:rFonts w:ascii="Arial Narrow" w:hAnsi="Arial Narrow"/>
          <w:sz w:val="18"/>
          <w:szCs w:val="18"/>
        </w:rPr>
        <w:t xml:space="preserve"> de </w:t>
      </w:r>
      <w:proofErr w:type="spellStart"/>
      <w:r w:rsidRPr="008F36E7">
        <w:rPr>
          <w:rFonts w:ascii="Arial Narrow" w:hAnsi="Arial Narrow"/>
          <w:sz w:val="18"/>
          <w:szCs w:val="18"/>
        </w:rPr>
        <w:t>catégorie</w:t>
      </w:r>
      <w:proofErr w:type="spellEnd"/>
      <w:r w:rsidRPr="008F36E7">
        <w:rPr>
          <w:rFonts w:ascii="Arial Narrow" w:hAnsi="Arial Narrow"/>
          <w:sz w:val="18"/>
          <w:szCs w:val="18"/>
        </w:rPr>
        <w:t xml:space="preserve"> de </w:t>
      </w:r>
      <w:proofErr w:type="spellStart"/>
      <w:r w:rsidRPr="008F36E7">
        <w:rPr>
          <w:rFonts w:ascii="Arial Narrow" w:hAnsi="Arial Narrow"/>
          <w:sz w:val="18"/>
          <w:szCs w:val="18"/>
        </w:rPr>
        <w:t>produit</w:t>
      </w:r>
      <w:proofErr w:type="spellEnd"/>
      <w:r w:rsidR="00F0797C" w:rsidRPr="00F0797C">
        <w:rPr>
          <w:rFonts w:ascii="Arial Narrow" w:hAnsi="Arial Narrow"/>
          <w:sz w:val="18"/>
          <w:szCs w:val="18"/>
        </w:rPr>
        <w:t>.</w:t>
      </w:r>
    </w:p>
    <w:p w:rsidR="00775A3C" w:rsidRDefault="00B95B60" w:rsidP="000B32F5">
      <w:pPr>
        <w:pStyle w:val="PR2"/>
        <w:spacing w:before="120"/>
        <w:rPr>
          <w:rFonts w:ascii="Arial Narrow" w:hAnsi="Arial Narrow"/>
          <w:sz w:val="18"/>
        </w:rPr>
      </w:pPr>
      <w:r w:rsidRPr="000B32F5">
        <w:rPr>
          <w:rFonts w:ascii="Arial Narrow" w:hAnsi="Arial Narrow"/>
          <w:sz w:val="18"/>
        </w:rPr>
        <w:t xml:space="preserve">Résistance à </w:t>
      </w:r>
      <w:proofErr w:type="spellStart"/>
      <w:r w:rsidRPr="000B32F5">
        <w:rPr>
          <w:rFonts w:ascii="Arial Narrow" w:hAnsi="Arial Narrow"/>
          <w:sz w:val="18"/>
        </w:rPr>
        <w:t>l'accès</w:t>
      </w:r>
      <w:proofErr w:type="spellEnd"/>
      <w:r w:rsidRPr="000B32F5">
        <w:rPr>
          <w:rFonts w:ascii="Arial Narrow" w:hAnsi="Arial Narrow"/>
          <w:sz w:val="18"/>
        </w:rPr>
        <w:t xml:space="preserve"> </w:t>
      </w:r>
      <w:proofErr w:type="spellStart"/>
      <w:proofErr w:type="gramStart"/>
      <w:r w:rsidRPr="000B32F5">
        <w:rPr>
          <w:rFonts w:ascii="Arial Narrow" w:hAnsi="Arial Narrow"/>
          <w:sz w:val="18"/>
        </w:rPr>
        <w:t>forcé</w:t>
      </w:r>
      <w:proofErr w:type="spellEnd"/>
      <w:r w:rsidRPr="000B32F5">
        <w:rPr>
          <w:rFonts w:ascii="Arial Narrow" w:hAnsi="Arial Narrow"/>
          <w:sz w:val="18"/>
        </w:rPr>
        <w:t xml:space="preserve"> :</w:t>
      </w:r>
      <w:proofErr w:type="gramEnd"/>
      <w:r w:rsidRPr="000B32F5">
        <w:rPr>
          <w:rFonts w:ascii="Arial Narrow" w:hAnsi="Arial Narrow"/>
          <w:sz w:val="18"/>
        </w:rPr>
        <w:t xml:space="preserve"> </w:t>
      </w:r>
      <w:proofErr w:type="spellStart"/>
      <w:r w:rsidR="00BF322C" w:rsidRPr="000B32F5">
        <w:rPr>
          <w:rFonts w:ascii="Arial Narrow" w:hAnsi="Arial Narrow"/>
          <w:sz w:val="18"/>
        </w:rPr>
        <w:t>Soumettre</w:t>
      </w:r>
      <w:proofErr w:type="spellEnd"/>
      <w:r w:rsidR="00BF322C" w:rsidRPr="000B32F5">
        <w:rPr>
          <w:rFonts w:ascii="Arial Narrow" w:hAnsi="Arial Narrow"/>
          <w:sz w:val="18"/>
        </w:rPr>
        <w:t xml:space="preserve"> aux </w:t>
      </w:r>
      <w:proofErr w:type="spellStart"/>
      <w:r w:rsidR="00BF322C" w:rsidRPr="000B32F5">
        <w:rPr>
          <w:rFonts w:ascii="Arial Narrow" w:hAnsi="Arial Narrow"/>
          <w:sz w:val="18"/>
        </w:rPr>
        <w:t>essais</w:t>
      </w:r>
      <w:proofErr w:type="spellEnd"/>
      <w:r w:rsidR="00BF322C" w:rsidRPr="000B32F5">
        <w:rPr>
          <w:rFonts w:ascii="Arial Narrow" w:hAnsi="Arial Narrow"/>
          <w:sz w:val="18"/>
        </w:rPr>
        <w:t xml:space="preserve"> </w:t>
      </w:r>
      <w:proofErr w:type="spellStart"/>
      <w:r w:rsidR="00BF322C" w:rsidRPr="000B32F5">
        <w:rPr>
          <w:rFonts w:ascii="Arial Narrow" w:hAnsi="Arial Narrow"/>
          <w:sz w:val="18"/>
        </w:rPr>
        <w:t>conformément</w:t>
      </w:r>
      <w:proofErr w:type="spellEnd"/>
      <w:r w:rsidRPr="000B32F5">
        <w:rPr>
          <w:rFonts w:ascii="Arial Narrow" w:hAnsi="Arial Narrow"/>
          <w:sz w:val="18"/>
        </w:rPr>
        <w:t xml:space="preserve"> à la </w:t>
      </w:r>
      <w:proofErr w:type="spellStart"/>
      <w:r w:rsidRPr="000B32F5">
        <w:rPr>
          <w:rFonts w:ascii="Arial Narrow" w:hAnsi="Arial Narrow"/>
          <w:sz w:val="18"/>
        </w:rPr>
        <w:t>norme</w:t>
      </w:r>
      <w:proofErr w:type="spellEnd"/>
      <w:r w:rsidRPr="000B32F5">
        <w:rPr>
          <w:rFonts w:ascii="Arial Narrow" w:hAnsi="Arial Narrow"/>
          <w:sz w:val="18"/>
        </w:rPr>
        <w:t xml:space="preserve"> </w:t>
      </w:r>
      <w:r w:rsidR="00BF322C" w:rsidRPr="000B32F5">
        <w:rPr>
          <w:rFonts w:ascii="Arial Narrow" w:hAnsi="Arial Narrow"/>
          <w:sz w:val="18"/>
        </w:rPr>
        <w:t>AAMA 1304</w:t>
      </w:r>
      <w:r w:rsidRPr="000B32F5">
        <w:rPr>
          <w:rFonts w:ascii="Arial Narrow" w:hAnsi="Arial Narrow"/>
          <w:sz w:val="18"/>
        </w:rPr>
        <w:t>.</w:t>
      </w:r>
    </w:p>
    <w:p w:rsidR="00775A3C" w:rsidRPr="0097771F" w:rsidRDefault="00775A3C" w:rsidP="00775A3C">
      <w:pPr>
        <w:pStyle w:val="ART"/>
        <w:tabs>
          <w:tab w:val="clear" w:pos="360"/>
          <w:tab w:val="clear" w:pos="864"/>
        </w:tabs>
        <w:spacing w:before="240" w:after="60"/>
        <w:rPr>
          <w:rFonts w:ascii="Arial Narrow" w:hAnsi="Arial Narrow"/>
          <w:b/>
          <w:sz w:val="18"/>
          <w:szCs w:val="18"/>
        </w:rPr>
      </w:pPr>
      <w:proofErr w:type="spellStart"/>
      <w:r>
        <w:rPr>
          <w:rFonts w:ascii="Arial Narrow" w:hAnsi="Arial Narrow"/>
          <w:b/>
          <w:sz w:val="18"/>
          <w:szCs w:val="18"/>
        </w:rPr>
        <w:t>Soumissions</w:t>
      </w:r>
      <w:proofErr w:type="spellEnd"/>
    </w:p>
    <w:p w:rsidR="00E91329" w:rsidRPr="003426AE" w:rsidRDefault="00E91329" w:rsidP="00E91329">
      <w:pPr>
        <w:pStyle w:val="PR1"/>
        <w:numPr>
          <w:ilvl w:val="0"/>
          <w:numId w:val="0"/>
        </w:numPr>
        <w:tabs>
          <w:tab w:val="left" w:pos="360"/>
        </w:tabs>
        <w:spacing w:before="120"/>
        <w:ind w:left="360"/>
        <w:rPr>
          <w:rStyle w:val="EditorNote"/>
          <w:szCs w:val="16"/>
        </w:rPr>
      </w:pPr>
      <w:r w:rsidRPr="003426AE">
        <w:rPr>
          <w:rStyle w:val="EditorNote"/>
          <w:rFonts w:ascii="Arial Narrow" w:hAnsi="Arial Narrow"/>
          <w:caps/>
          <w:szCs w:val="16"/>
          <w:lang w:val="fr-CA"/>
        </w:rPr>
        <w:t xml:space="preserve">note au rédacteur du cahier des chargeS : ajouter la section sur le contenu recyclé </w:t>
      </w:r>
      <w:r w:rsidRPr="003426AE">
        <w:rPr>
          <w:rStyle w:val="EditorNote"/>
          <w:rFonts w:ascii="Arial Narrow" w:hAnsi="Arial Narrow"/>
          <w:b/>
          <w:caps/>
          <w:szCs w:val="16"/>
          <w:lang w:val="fr-CA"/>
        </w:rPr>
        <w:t>SI CETTE DERNIÈRE EST REQUISE pour répondre aux exigences du projet</w:t>
      </w:r>
      <w:r w:rsidRPr="003426AE">
        <w:rPr>
          <w:rStyle w:val="EditorNote"/>
          <w:rFonts w:ascii="Arial Narrow" w:hAnsi="Arial Narrow"/>
          <w:caps/>
          <w:szCs w:val="16"/>
          <w:lang w:val="fr-CA"/>
        </w:rPr>
        <w:t xml:space="preserve"> ou SI Des certifications de bâtiment écologique telles que leed, </w:t>
      </w:r>
      <w:r w:rsidRPr="003426AE">
        <w:rPr>
          <w:rStyle w:val="EditorNote"/>
          <w:rFonts w:ascii="Arial Narrow" w:hAnsi="Arial Narrow"/>
          <w:szCs w:val="16"/>
        </w:rPr>
        <w:t>LIVING BUILDING CHALLENGE (LBC), ETC. SONT REQUISES.</w:t>
      </w:r>
    </w:p>
    <w:p w:rsidR="00E91329" w:rsidRPr="003426AE" w:rsidRDefault="00E91329" w:rsidP="00E91329">
      <w:pPr>
        <w:spacing w:before="120"/>
        <w:ind w:firstLine="0"/>
        <w:rPr>
          <w:rFonts w:eastAsia="Calibri"/>
          <w:i/>
          <w:iCs/>
          <w:color w:val="FF0000"/>
          <w:sz w:val="16"/>
          <w:szCs w:val="16"/>
        </w:rPr>
      </w:pPr>
      <w:r w:rsidRPr="003426AE">
        <w:rPr>
          <w:rFonts w:eastAsia="Calibri"/>
          <w:i/>
          <w:iCs/>
          <w:color w:val="FF0000"/>
          <w:sz w:val="16"/>
          <w:szCs w:val="16"/>
        </w:rPr>
        <w:t xml:space="preserve">* SI LES EXIGENCES EN MATIÈRE DE CONTENU RECYCLÉ </w:t>
      </w:r>
      <w:r w:rsidRPr="003426AE">
        <w:rPr>
          <w:rFonts w:eastAsia="Calibri"/>
          <w:b/>
          <w:i/>
          <w:iCs/>
          <w:color w:val="FF0000"/>
          <w:sz w:val="16"/>
          <w:szCs w:val="16"/>
        </w:rPr>
        <w:t>NE SONT PAS PRÉCISÉES, IL SERAIT POSSIBLE DE FOURNIR DE L’ALUMINIUM PRIMAIRE (ZÉRO CONTENU RECYCLÉ).</w:t>
      </w:r>
    </w:p>
    <w:p w:rsidR="00775A3C" w:rsidRPr="0097771F" w:rsidRDefault="00775A3C" w:rsidP="00775A3C">
      <w:pPr>
        <w:pStyle w:val="PR1"/>
        <w:tabs>
          <w:tab w:val="clear" w:pos="720"/>
          <w:tab w:val="clear" w:pos="864"/>
          <w:tab w:val="left" w:pos="-1080"/>
        </w:tabs>
        <w:spacing w:before="120"/>
        <w:rPr>
          <w:rFonts w:ascii="Arial Narrow" w:hAnsi="Arial Narrow"/>
          <w:b/>
          <w:sz w:val="18"/>
          <w:szCs w:val="18"/>
        </w:rPr>
      </w:pPr>
      <w:r w:rsidRPr="00690B58">
        <w:rPr>
          <w:rFonts w:ascii="Arial Narrow" w:hAnsi="Arial Narrow"/>
          <w:sz w:val="18"/>
          <w:szCs w:val="18"/>
          <w:lang w:val="fr-CA"/>
        </w:rPr>
        <w:t>Données du produit : Inclure détails de constructi</w:t>
      </w:r>
      <w:r>
        <w:rPr>
          <w:rFonts w:ascii="Arial Narrow" w:hAnsi="Arial Narrow"/>
          <w:sz w:val="18"/>
          <w:szCs w:val="18"/>
          <w:lang w:val="fr-CA"/>
        </w:rPr>
        <w:t xml:space="preserve">on, descriptions des matériaux, méthodes de fabrication, </w:t>
      </w:r>
      <w:r w:rsidRPr="00690B58">
        <w:rPr>
          <w:rFonts w:ascii="Arial Narrow" w:hAnsi="Arial Narrow"/>
          <w:sz w:val="18"/>
          <w:szCs w:val="18"/>
          <w:lang w:val="fr-CA"/>
        </w:rPr>
        <w:t xml:space="preserve">dimensions des composants et profils individuels, quincaillerie, finis et instructions </w:t>
      </w:r>
      <w:r>
        <w:rPr>
          <w:rFonts w:ascii="Arial Narrow" w:hAnsi="Arial Narrow"/>
          <w:sz w:val="18"/>
          <w:szCs w:val="18"/>
          <w:lang w:val="fr-CA"/>
        </w:rPr>
        <w:t>d'installation</w:t>
      </w:r>
      <w:r w:rsidRPr="00690B58">
        <w:rPr>
          <w:rFonts w:ascii="Arial Narrow" w:hAnsi="Arial Narrow"/>
          <w:sz w:val="18"/>
          <w:szCs w:val="18"/>
          <w:lang w:val="fr-CA"/>
        </w:rPr>
        <w:t xml:space="preserve"> pour chaque type de </w:t>
      </w:r>
      <w:proofErr w:type="spellStart"/>
      <w:r>
        <w:rPr>
          <w:rFonts w:ascii="Arial Narrow" w:hAnsi="Arial Narrow"/>
          <w:sz w:val="18"/>
          <w:szCs w:val="18"/>
        </w:rPr>
        <w:t>p</w:t>
      </w:r>
      <w:r w:rsidRPr="00671CA5">
        <w:rPr>
          <w:rFonts w:ascii="Arial Narrow" w:hAnsi="Arial Narrow"/>
          <w:sz w:val="18"/>
          <w:szCs w:val="18"/>
        </w:rPr>
        <w:t>orte</w:t>
      </w:r>
      <w:r>
        <w:rPr>
          <w:rFonts w:ascii="Arial Narrow" w:hAnsi="Arial Narrow"/>
          <w:sz w:val="18"/>
          <w:szCs w:val="18"/>
        </w:rPr>
        <w:t>s</w:t>
      </w:r>
      <w:proofErr w:type="spellEnd"/>
      <w:r>
        <w:rPr>
          <w:rFonts w:ascii="Arial Narrow" w:hAnsi="Arial Narrow"/>
          <w:sz w:val="18"/>
          <w:szCs w:val="18"/>
        </w:rPr>
        <w:t xml:space="preserve"> </w:t>
      </w:r>
      <w:proofErr w:type="spellStart"/>
      <w:r>
        <w:rPr>
          <w:rFonts w:ascii="Arial Narrow" w:hAnsi="Arial Narrow"/>
          <w:sz w:val="18"/>
          <w:szCs w:val="18"/>
        </w:rPr>
        <w:t>d’entrée</w:t>
      </w:r>
      <w:proofErr w:type="spellEnd"/>
      <w:r>
        <w:rPr>
          <w:rFonts w:ascii="Arial Narrow" w:hAnsi="Arial Narrow"/>
          <w:sz w:val="18"/>
          <w:szCs w:val="18"/>
        </w:rPr>
        <w:t xml:space="preserve"> à </w:t>
      </w:r>
      <w:proofErr w:type="spellStart"/>
      <w:r>
        <w:rPr>
          <w:rFonts w:ascii="Arial Narrow" w:hAnsi="Arial Narrow"/>
          <w:sz w:val="18"/>
          <w:szCs w:val="18"/>
        </w:rPr>
        <w:t>bords</w:t>
      </w:r>
      <w:proofErr w:type="spellEnd"/>
      <w:r>
        <w:rPr>
          <w:rFonts w:ascii="Arial Narrow" w:hAnsi="Arial Narrow"/>
          <w:sz w:val="18"/>
          <w:szCs w:val="18"/>
        </w:rPr>
        <w:t xml:space="preserve"> </w:t>
      </w:r>
      <w:proofErr w:type="spellStart"/>
      <w:r>
        <w:rPr>
          <w:rFonts w:ascii="Arial Narrow" w:hAnsi="Arial Narrow"/>
          <w:sz w:val="18"/>
          <w:szCs w:val="18"/>
        </w:rPr>
        <w:t>affleurants</w:t>
      </w:r>
      <w:proofErr w:type="spellEnd"/>
      <w:r>
        <w:rPr>
          <w:rFonts w:ascii="Arial Narrow" w:hAnsi="Arial Narrow"/>
          <w:sz w:val="18"/>
          <w:szCs w:val="18"/>
        </w:rPr>
        <w:t xml:space="preserve"> et cadres </w:t>
      </w:r>
      <w:proofErr w:type="spellStart"/>
      <w:r>
        <w:rPr>
          <w:rFonts w:ascii="Arial Narrow" w:hAnsi="Arial Narrow"/>
          <w:sz w:val="18"/>
          <w:szCs w:val="18"/>
        </w:rPr>
        <w:t>en</w:t>
      </w:r>
      <w:proofErr w:type="spellEnd"/>
      <w:r>
        <w:rPr>
          <w:rFonts w:ascii="Arial Narrow" w:hAnsi="Arial Narrow"/>
          <w:sz w:val="18"/>
          <w:szCs w:val="18"/>
        </w:rPr>
        <w:t xml:space="preserve"> </w:t>
      </w:r>
      <w:proofErr w:type="spellStart"/>
      <w:r>
        <w:rPr>
          <w:rFonts w:ascii="Arial Narrow" w:hAnsi="Arial Narrow"/>
          <w:sz w:val="18"/>
          <w:szCs w:val="18"/>
        </w:rPr>
        <w:t>aluminium</w:t>
      </w:r>
      <w:proofErr w:type="spellEnd"/>
      <w:r w:rsidRPr="00671CA5">
        <w:rPr>
          <w:rFonts w:ascii="Arial Narrow" w:hAnsi="Arial Narrow"/>
          <w:sz w:val="18"/>
          <w:szCs w:val="18"/>
        </w:rPr>
        <w:t xml:space="preserve"> </w:t>
      </w:r>
      <w:r w:rsidRPr="00690B58">
        <w:rPr>
          <w:rFonts w:ascii="Arial Narrow" w:hAnsi="Arial Narrow"/>
          <w:sz w:val="18"/>
          <w:szCs w:val="18"/>
          <w:lang w:val="fr-CA"/>
        </w:rPr>
        <w:t>indiqué</w:t>
      </w:r>
      <w:r w:rsidRPr="0097771F">
        <w:rPr>
          <w:rFonts w:ascii="Arial Narrow" w:hAnsi="Arial Narrow"/>
          <w:sz w:val="18"/>
          <w:szCs w:val="18"/>
        </w:rPr>
        <w:t>.</w:t>
      </w:r>
    </w:p>
    <w:p w:rsidR="00E91329" w:rsidRPr="00E91329" w:rsidRDefault="00E91329" w:rsidP="00E91329">
      <w:pPr>
        <w:pStyle w:val="PR2"/>
        <w:tabs>
          <w:tab w:val="clear" w:pos="1080"/>
          <w:tab w:val="num" w:pos="-1080"/>
        </w:tabs>
        <w:jc w:val="left"/>
        <w:outlineLvl w:val="9"/>
        <w:rPr>
          <w:rFonts w:ascii="Arial Narrow" w:hAnsi="Arial Narrow"/>
          <w:sz w:val="18"/>
          <w:szCs w:val="18"/>
          <w:lang w:val="fr-CA"/>
        </w:rPr>
      </w:pPr>
      <w:r w:rsidRPr="00E91329">
        <w:rPr>
          <w:rFonts w:ascii="Arial Narrow" w:hAnsi="Arial Narrow"/>
          <w:sz w:val="18"/>
          <w:szCs w:val="18"/>
          <w:lang w:val="fr-CA"/>
        </w:rPr>
        <w:t>Contenu recyclé :</w:t>
      </w:r>
    </w:p>
    <w:p w:rsidR="00E91329" w:rsidRPr="003426AE" w:rsidRDefault="00E91329" w:rsidP="00E91329">
      <w:pPr>
        <w:pStyle w:val="PR3"/>
        <w:numPr>
          <w:ilvl w:val="6"/>
          <w:numId w:val="22"/>
        </w:numPr>
        <w:tabs>
          <w:tab w:val="clear" w:pos="2016"/>
          <w:tab w:val="num" w:pos="1440"/>
        </w:tabs>
        <w:suppressAutoHyphens w:val="0"/>
        <w:ind w:left="1440" w:hanging="360"/>
        <w:outlineLvl w:val="9"/>
        <w:rPr>
          <w:rFonts w:ascii="Arial Narrow" w:hAnsi="Arial Narrow"/>
          <w:sz w:val="18"/>
          <w:szCs w:val="18"/>
        </w:rPr>
      </w:pPr>
      <w:proofErr w:type="spellStart"/>
      <w:r w:rsidRPr="003426AE">
        <w:rPr>
          <w:rFonts w:ascii="Arial Narrow" w:hAnsi="Arial Narrow"/>
          <w:sz w:val="18"/>
          <w:szCs w:val="18"/>
        </w:rPr>
        <w:t>Fournir</w:t>
      </w:r>
      <w:proofErr w:type="spellEnd"/>
      <w:r w:rsidRPr="003426AE">
        <w:rPr>
          <w:rFonts w:ascii="Arial Narrow" w:hAnsi="Arial Narrow"/>
          <w:sz w:val="18"/>
          <w:szCs w:val="18"/>
        </w:rPr>
        <w:t xml:space="preserve"> de la documentation </w:t>
      </w:r>
      <w:proofErr w:type="spellStart"/>
      <w:r w:rsidRPr="003426AE">
        <w:rPr>
          <w:rFonts w:ascii="Arial Narrow" w:hAnsi="Arial Narrow"/>
          <w:sz w:val="18"/>
          <w:szCs w:val="18"/>
        </w:rPr>
        <w:t>soulignant</w:t>
      </w:r>
      <w:proofErr w:type="spellEnd"/>
      <w:r w:rsidRPr="003426AE">
        <w:rPr>
          <w:rFonts w:ascii="Arial Narrow" w:hAnsi="Arial Narrow"/>
          <w:sz w:val="18"/>
          <w:szCs w:val="18"/>
        </w:rPr>
        <w:t xml:space="preserve"> que </w:t>
      </w:r>
      <w:proofErr w:type="spellStart"/>
      <w:r w:rsidRPr="003426AE">
        <w:rPr>
          <w:rFonts w:ascii="Arial Narrow" w:hAnsi="Arial Narrow"/>
          <w:sz w:val="18"/>
          <w:szCs w:val="18"/>
        </w:rPr>
        <w:t>l’aluminium</w:t>
      </w:r>
      <w:proofErr w:type="spellEnd"/>
      <w:r w:rsidRPr="003426AE">
        <w:rPr>
          <w:rFonts w:ascii="Arial Narrow" w:hAnsi="Arial Narrow"/>
          <w:sz w:val="18"/>
          <w:szCs w:val="18"/>
        </w:rPr>
        <w:t xml:space="preserve"> </w:t>
      </w:r>
      <w:proofErr w:type="spellStart"/>
      <w:r w:rsidRPr="003426AE">
        <w:rPr>
          <w:rFonts w:ascii="Arial Narrow" w:hAnsi="Arial Narrow"/>
          <w:sz w:val="18"/>
          <w:szCs w:val="18"/>
        </w:rPr>
        <w:t>comprend</w:t>
      </w:r>
      <w:proofErr w:type="spellEnd"/>
      <w:r w:rsidRPr="003426AE">
        <w:rPr>
          <w:rFonts w:ascii="Arial Narrow" w:hAnsi="Arial Narrow"/>
          <w:sz w:val="18"/>
          <w:szCs w:val="18"/>
        </w:rPr>
        <w:t xml:space="preserve"> un </w:t>
      </w:r>
      <w:proofErr w:type="spellStart"/>
      <w:r w:rsidRPr="003426AE">
        <w:rPr>
          <w:rFonts w:ascii="Arial Narrow" w:hAnsi="Arial Narrow"/>
          <w:sz w:val="18"/>
          <w:szCs w:val="18"/>
        </w:rPr>
        <w:t>contenu</w:t>
      </w:r>
      <w:proofErr w:type="spellEnd"/>
      <w:r w:rsidRPr="003426AE">
        <w:rPr>
          <w:rFonts w:ascii="Arial Narrow" w:hAnsi="Arial Narrow"/>
          <w:sz w:val="18"/>
          <w:szCs w:val="18"/>
        </w:rPr>
        <w:t xml:space="preserve"> </w:t>
      </w:r>
      <w:proofErr w:type="spellStart"/>
      <w:r w:rsidRPr="003426AE">
        <w:rPr>
          <w:rFonts w:ascii="Arial Narrow" w:hAnsi="Arial Narrow"/>
          <w:sz w:val="18"/>
          <w:szCs w:val="18"/>
        </w:rPr>
        <w:t>recyclé</w:t>
      </w:r>
      <w:proofErr w:type="spellEnd"/>
      <w:r w:rsidRPr="003426AE">
        <w:rPr>
          <w:rFonts w:ascii="Arial Narrow" w:hAnsi="Arial Narrow"/>
          <w:sz w:val="18"/>
          <w:szCs w:val="18"/>
        </w:rPr>
        <w:t xml:space="preserve"> minimal de 50 % </w:t>
      </w:r>
      <w:proofErr w:type="spellStart"/>
      <w:r w:rsidRPr="003426AE">
        <w:rPr>
          <w:rFonts w:ascii="Arial Narrow" w:hAnsi="Arial Narrow"/>
          <w:sz w:val="18"/>
          <w:szCs w:val="18"/>
        </w:rPr>
        <w:t>constitué</w:t>
      </w:r>
      <w:proofErr w:type="spellEnd"/>
      <w:r w:rsidRPr="003426AE">
        <w:rPr>
          <w:rFonts w:ascii="Arial Narrow" w:hAnsi="Arial Narrow"/>
          <w:sz w:val="18"/>
          <w:szCs w:val="18"/>
        </w:rPr>
        <w:t xml:space="preserve"> d’un mélange de </w:t>
      </w:r>
      <w:proofErr w:type="spellStart"/>
      <w:r w:rsidRPr="003426AE">
        <w:rPr>
          <w:rFonts w:ascii="Arial Narrow" w:hAnsi="Arial Narrow"/>
          <w:sz w:val="18"/>
          <w:szCs w:val="18"/>
        </w:rPr>
        <w:t>contenu</w:t>
      </w:r>
      <w:proofErr w:type="spellEnd"/>
      <w:r w:rsidRPr="003426AE">
        <w:rPr>
          <w:rFonts w:ascii="Arial Narrow" w:hAnsi="Arial Narrow"/>
          <w:sz w:val="18"/>
          <w:szCs w:val="18"/>
        </w:rPr>
        <w:t xml:space="preserve"> </w:t>
      </w:r>
      <w:proofErr w:type="spellStart"/>
      <w:r w:rsidRPr="003426AE">
        <w:rPr>
          <w:rFonts w:ascii="Arial Narrow" w:hAnsi="Arial Narrow"/>
          <w:sz w:val="18"/>
          <w:szCs w:val="18"/>
        </w:rPr>
        <w:t>recyclé</w:t>
      </w:r>
      <w:proofErr w:type="spellEnd"/>
      <w:r w:rsidRPr="003426AE">
        <w:rPr>
          <w:rFonts w:ascii="Arial Narrow" w:hAnsi="Arial Narrow"/>
          <w:sz w:val="18"/>
          <w:szCs w:val="18"/>
        </w:rPr>
        <w:t xml:space="preserve"> de </w:t>
      </w:r>
      <w:proofErr w:type="spellStart"/>
      <w:r w:rsidRPr="003426AE">
        <w:rPr>
          <w:rFonts w:ascii="Arial Narrow" w:hAnsi="Arial Narrow"/>
          <w:sz w:val="18"/>
          <w:szCs w:val="18"/>
        </w:rPr>
        <w:t>préconsommation</w:t>
      </w:r>
      <w:proofErr w:type="spellEnd"/>
      <w:r w:rsidRPr="003426AE">
        <w:rPr>
          <w:rFonts w:ascii="Arial Narrow" w:hAnsi="Arial Narrow"/>
          <w:sz w:val="18"/>
          <w:szCs w:val="18"/>
        </w:rPr>
        <w:t xml:space="preserve"> et de </w:t>
      </w:r>
      <w:proofErr w:type="spellStart"/>
      <w:r w:rsidRPr="003426AE">
        <w:rPr>
          <w:rFonts w:ascii="Arial Narrow" w:hAnsi="Arial Narrow"/>
          <w:sz w:val="18"/>
          <w:szCs w:val="18"/>
        </w:rPr>
        <w:t>postconsommation</w:t>
      </w:r>
      <w:proofErr w:type="spellEnd"/>
      <w:r w:rsidRPr="003426AE">
        <w:rPr>
          <w:rFonts w:ascii="Arial Narrow" w:hAnsi="Arial Narrow"/>
          <w:sz w:val="18"/>
          <w:szCs w:val="18"/>
        </w:rPr>
        <w:t xml:space="preserve">, avec un document type </w:t>
      </w:r>
      <w:proofErr w:type="spellStart"/>
      <w:r w:rsidRPr="003426AE">
        <w:rPr>
          <w:rFonts w:ascii="Arial Narrow" w:hAnsi="Arial Narrow"/>
          <w:sz w:val="18"/>
          <w:szCs w:val="18"/>
        </w:rPr>
        <w:t>présentant</w:t>
      </w:r>
      <w:proofErr w:type="spellEnd"/>
      <w:r w:rsidRPr="003426AE">
        <w:rPr>
          <w:rFonts w:ascii="Arial Narrow" w:hAnsi="Arial Narrow"/>
          <w:sz w:val="18"/>
          <w:szCs w:val="18"/>
        </w:rPr>
        <w:t xml:space="preserve"> </w:t>
      </w:r>
      <w:proofErr w:type="spellStart"/>
      <w:r w:rsidRPr="003426AE">
        <w:rPr>
          <w:rFonts w:ascii="Arial Narrow" w:hAnsi="Arial Narrow"/>
          <w:sz w:val="18"/>
          <w:szCs w:val="18"/>
        </w:rPr>
        <w:t>l’information</w:t>
      </w:r>
      <w:proofErr w:type="spellEnd"/>
      <w:r w:rsidRPr="003426AE">
        <w:rPr>
          <w:rFonts w:ascii="Arial Narrow" w:hAnsi="Arial Narrow"/>
          <w:sz w:val="18"/>
          <w:szCs w:val="18"/>
        </w:rPr>
        <w:t xml:space="preserve"> </w:t>
      </w:r>
      <w:proofErr w:type="spellStart"/>
      <w:r w:rsidRPr="003426AE">
        <w:rPr>
          <w:rFonts w:ascii="Arial Narrow" w:hAnsi="Arial Narrow"/>
          <w:sz w:val="18"/>
          <w:szCs w:val="18"/>
        </w:rPr>
        <w:t>spécifique</w:t>
      </w:r>
      <w:proofErr w:type="spellEnd"/>
      <w:r w:rsidRPr="003426AE">
        <w:rPr>
          <w:rFonts w:ascii="Arial Narrow" w:hAnsi="Arial Narrow"/>
          <w:sz w:val="18"/>
          <w:szCs w:val="18"/>
        </w:rPr>
        <w:t xml:space="preserve"> au </w:t>
      </w:r>
      <w:proofErr w:type="spellStart"/>
      <w:r w:rsidRPr="003426AE">
        <w:rPr>
          <w:rFonts w:ascii="Arial Narrow" w:hAnsi="Arial Narrow"/>
          <w:sz w:val="18"/>
          <w:szCs w:val="18"/>
        </w:rPr>
        <w:t>projet</w:t>
      </w:r>
      <w:proofErr w:type="spellEnd"/>
      <w:r w:rsidRPr="003426AE">
        <w:rPr>
          <w:rFonts w:ascii="Arial Narrow" w:hAnsi="Arial Narrow"/>
          <w:sz w:val="18"/>
          <w:szCs w:val="18"/>
        </w:rPr>
        <w:t xml:space="preserve"> qui sera </w:t>
      </w:r>
      <w:proofErr w:type="spellStart"/>
      <w:r w:rsidRPr="003426AE">
        <w:rPr>
          <w:rFonts w:ascii="Arial Narrow" w:hAnsi="Arial Narrow"/>
          <w:sz w:val="18"/>
          <w:szCs w:val="18"/>
        </w:rPr>
        <w:t>fournie</w:t>
      </w:r>
      <w:proofErr w:type="spellEnd"/>
      <w:r w:rsidRPr="003426AE">
        <w:rPr>
          <w:rFonts w:ascii="Arial Narrow" w:hAnsi="Arial Narrow"/>
          <w:sz w:val="18"/>
          <w:szCs w:val="18"/>
        </w:rPr>
        <w:t xml:space="preserve"> </w:t>
      </w:r>
      <w:proofErr w:type="spellStart"/>
      <w:r w:rsidRPr="003426AE">
        <w:rPr>
          <w:rFonts w:ascii="Arial Narrow" w:hAnsi="Arial Narrow"/>
          <w:sz w:val="18"/>
          <w:szCs w:val="18"/>
        </w:rPr>
        <w:t>suivant</w:t>
      </w:r>
      <w:proofErr w:type="spellEnd"/>
      <w:r w:rsidRPr="003426AE">
        <w:rPr>
          <w:rFonts w:ascii="Arial Narrow" w:hAnsi="Arial Narrow"/>
          <w:sz w:val="18"/>
          <w:szCs w:val="18"/>
        </w:rPr>
        <w:t xml:space="preserve"> </w:t>
      </w:r>
      <w:proofErr w:type="spellStart"/>
      <w:r w:rsidRPr="003426AE">
        <w:rPr>
          <w:rFonts w:ascii="Arial Narrow" w:hAnsi="Arial Narrow"/>
          <w:sz w:val="18"/>
          <w:szCs w:val="18"/>
        </w:rPr>
        <w:t>l’expédition</w:t>
      </w:r>
      <w:proofErr w:type="spellEnd"/>
      <w:r w:rsidRPr="003426AE">
        <w:rPr>
          <w:rFonts w:ascii="Arial Narrow" w:hAnsi="Arial Narrow"/>
          <w:sz w:val="18"/>
          <w:szCs w:val="18"/>
        </w:rPr>
        <w:t xml:space="preserve"> du </w:t>
      </w:r>
      <w:proofErr w:type="spellStart"/>
      <w:r w:rsidRPr="003426AE">
        <w:rPr>
          <w:rFonts w:ascii="Arial Narrow" w:hAnsi="Arial Narrow"/>
          <w:sz w:val="18"/>
          <w:szCs w:val="18"/>
        </w:rPr>
        <w:t>produit</w:t>
      </w:r>
      <w:proofErr w:type="spellEnd"/>
      <w:r w:rsidRPr="003426AE">
        <w:rPr>
          <w:rFonts w:ascii="Arial Narrow" w:hAnsi="Arial Narrow"/>
          <w:sz w:val="18"/>
          <w:szCs w:val="18"/>
        </w:rPr>
        <w:t>.</w:t>
      </w:r>
    </w:p>
    <w:p w:rsidR="00E91329" w:rsidRPr="003426AE" w:rsidRDefault="00E91329" w:rsidP="00E91329">
      <w:pPr>
        <w:pStyle w:val="PR3"/>
        <w:numPr>
          <w:ilvl w:val="6"/>
          <w:numId w:val="22"/>
        </w:numPr>
        <w:tabs>
          <w:tab w:val="clear" w:pos="2016"/>
          <w:tab w:val="num" w:pos="1440"/>
        </w:tabs>
        <w:suppressAutoHyphens w:val="0"/>
        <w:ind w:left="1440" w:hanging="360"/>
        <w:outlineLvl w:val="9"/>
        <w:rPr>
          <w:rFonts w:ascii="Arial Narrow" w:hAnsi="Arial Narrow"/>
          <w:sz w:val="18"/>
          <w:szCs w:val="18"/>
        </w:rPr>
      </w:pPr>
      <w:proofErr w:type="spellStart"/>
      <w:r w:rsidRPr="003426AE">
        <w:rPr>
          <w:rFonts w:ascii="Arial Narrow" w:hAnsi="Arial Narrow"/>
          <w:sz w:val="18"/>
          <w:szCs w:val="18"/>
        </w:rPr>
        <w:t>Lorsque</w:t>
      </w:r>
      <w:proofErr w:type="spellEnd"/>
      <w:r w:rsidRPr="003426AE">
        <w:rPr>
          <w:rFonts w:ascii="Arial Narrow" w:hAnsi="Arial Narrow"/>
          <w:sz w:val="18"/>
          <w:szCs w:val="18"/>
        </w:rPr>
        <w:t xml:space="preserve"> le </w:t>
      </w:r>
      <w:proofErr w:type="spellStart"/>
      <w:r w:rsidRPr="003426AE">
        <w:rPr>
          <w:rFonts w:ascii="Arial Narrow" w:hAnsi="Arial Narrow"/>
          <w:sz w:val="18"/>
          <w:szCs w:val="18"/>
        </w:rPr>
        <w:t>produit</w:t>
      </w:r>
      <w:proofErr w:type="spellEnd"/>
      <w:r w:rsidRPr="003426AE">
        <w:rPr>
          <w:rFonts w:ascii="Arial Narrow" w:hAnsi="Arial Narrow"/>
          <w:sz w:val="18"/>
          <w:szCs w:val="18"/>
        </w:rPr>
        <w:t xml:space="preserve"> </w:t>
      </w:r>
      <w:proofErr w:type="spellStart"/>
      <w:r w:rsidRPr="003426AE">
        <w:rPr>
          <w:rFonts w:ascii="Arial Narrow" w:hAnsi="Arial Narrow"/>
          <w:sz w:val="18"/>
          <w:szCs w:val="18"/>
        </w:rPr>
        <w:t>est</w:t>
      </w:r>
      <w:proofErr w:type="spellEnd"/>
      <w:r w:rsidRPr="003426AE">
        <w:rPr>
          <w:rFonts w:ascii="Arial Narrow" w:hAnsi="Arial Narrow"/>
          <w:sz w:val="18"/>
          <w:szCs w:val="18"/>
        </w:rPr>
        <w:t xml:space="preserve"> </w:t>
      </w:r>
      <w:proofErr w:type="spellStart"/>
      <w:r w:rsidRPr="003426AE">
        <w:rPr>
          <w:rFonts w:ascii="Arial Narrow" w:hAnsi="Arial Narrow"/>
          <w:sz w:val="18"/>
          <w:szCs w:val="18"/>
        </w:rPr>
        <w:t>expédié</w:t>
      </w:r>
      <w:proofErr w:type="spellEnd"/>
      <w:r w:rsidRPr="003426AE">
        <w:rPr>
          <w:rFonts w:ascii="Arial Narrow" w:hAnsi="Arial Narrow"/>
          <w:sz w:val="18"/>
          <w:szCs w:val="18"/>
        </w:rPr>
        <w:t xml:space="preserve">, </w:t>
      </w:r>
      <w:proofErr w:type="spellStart"/>
      <w:r w:rsidRPr="003426AE">
        <w:rPr>
          <w:rFonts w:ascii="Arial Narrow" w:hAnsi="Arial Narrow"/>
          <w:sz w:val="18"/>
          <w:szCs w:val="18"/>
        </w:rPr>
        <w:t>fournir</w:t>
      </w:r>
      <w:proofErr w:type="spellEnd"/>
      <w:r w:rsidRPr="003426AE">
        <w:rPr>
          <w:rFonts w:ascii="Arial Narrow" w:hAnsi="Arial Narrow"/>
          <w:sz w:val="18"/>
          <w:szCs w:val="18"/>
        </w:rPr>
        <w:t xml:space="preserve"> de </w:t>
      </w:r>
      <w:proofErr w:type="spellStart"/>
      <w:r w:rsidRPr="003426AE">
        <w:rPr>
          <w:rFonts w:ascii="Arial Narrow" w:hAnsi="Arial Narrow"/>
          <w:sz w:val="18"/>
          <w:szCs w:val="18"/>
        </w:rPr>
        <w:t>l’information</w:t>
      </w:r>
      <w:proofErr w:type="spellEnd"/>
      <w:r w:rsidRPr="003426AE">
        <w:rPr>
          <w:rFonts w:ascii="Arial Narrow" w:hAnsi="Arial Narrow"/>
          <w:sz w:val="18"/>
          <w:szCs w:val="18"/>
        </w:rPr>
        <w:t xml:space="preserve"> sur le </w:t>
      </w:r>
      <w:proofErr w:type="spellStart"/>
      <w:r w:rsidRPr="003426AE">
        <w:rPr>
          <w:rFonts w:ascii="Arial Narrow" w:hAnsi="Arial Narrow"/>
          <w:sz w:val="18"/>
          <w:szCs w:val="18"/>
        </w:rPr>
        <w:t>contenu</w:t>
      </w:r>
      <w:proofErr w:type="spellEnd"/>
      <w:r w:rsidRPr="003426AE">
        <w:rPr>
          <w:rFonts w:ascii="Arial Narrow" w:hAnsi="Arial Narrow"/>
          <w:sz w:val="18"/>
          <w:szCs w:val="18"/>
        </w:rPr>
        <w:t xml:space="preserve"> </w:t>
      </w:r>
      <w:proofErr w:type="spellStart"/>
      <w:r w:rsidRPr="003426AE">
        <w:rPr>
          <w:rFonts w:ascii="Arial Narrow" w:hAnsi="Arial Narrow"/>
          <w:sz w:val="18"/>
          <w:szCs w:val="18"/>
        </w:rPr>
        <w:t>recyclé</w:t>
      </w:r>
      <w:proofErr w:type="spellEnd"/>
      <w:r w:rsidRPr="003426AE">
        <w:rPr>
          <w:rFonts w:ascii="Arial Narrow" w:hAnsi="Arial Narrow"/>
          <w:sz w:val="18"/>
          <w:szCs w:val="18"/>
        </w:rPr>
        <w:t xml:space="preserve"> de </w:t>
      </w:r>
      <w:proofErr w:type="spellStart"/>
      <w:r w:rsidRPr="003426AE">
        <w:rPr>
          <w:rFonts w:ascii="Arial Narrow" w:hAnsi="Arial Narrow"/>
          <w:sz w:val="18"/>
          <w:szCs w:val="18"/>
        </w:rPr>
        <w:t>l’ouvrage</w:t>
      </w:r>
      <w:proofErr w:type="spellEnd"/>
      <w:r w:rsidRPr="003426AE">
        <w:rPr>
          <w:rFonts w:ascii="Arial Narrow" w:hAnsi="Arial Narrow"/>
          <w:sz w:val="18"/>
          <w:szCs w:val="18"/>
        </w:rPr>
        <w:t xml:space="preserve"> </w:t>
      </w:r>
      <w:proofErr w:type="spellStart"/>
      <w:r w:rsidRPr="003426AE">
        <w:rPr>
          <w:rFonts w:ascii="Arial Narrow" w:hAnsi="Arial Narrow"/>
          <w:sz w:val="18"/>
          <w:szCs w:val="18"/>
        </w:rPr>
        <w:t>spécifique</w:t>
      </w:r>
      <w:proofErr w:type="spellEnd"/>
      <w:r w:rsidRPr="003426AE">
        <w:rPr>
          <w:rFonts w:ascii="Arial Narrow" w:hAnsi="Arial Narrow"/>
          <w:sz w:val="18"/>
          <w:szCs w:val="18"/>
        </w:rPr>
        <w:t xml:space="preserve">, y </w:t>
      </w:r>
      <w:proofErr w:type="spellStart"/>
      <w:r w:rsidRPr="003426AE">
        <w:rPr>
          <w:rFonts w:ascii="Arial Narrow" w:hAnsi="Arial Narrow"/>
          <w:sz w:val="18"/>
          <w:szCs w:val="18"/>
        </w:rPr>
        <w:t>compris</w:t>
      </w:r>
      <w:proofErr w:type="spellEnd"/>
      <w:r w:rsidRPr="003426AE">
        <w:rPr>
          <w:rFonts w:ascii="Arial Narrow" w:hAnsi="Arial Narrow"/>
          <w:sz w:val="18"/>
          <w:szCs w:val="18"/>
        </w:rPr>
        <w:t xml:space="preserve"> </w:t>
      </w:r>
      <w:proofErr w:type="spellStart"/>
      <w:r w:rsidRPr="003426AE">
        <w:rPr>
          <w:rFonts w:ascii="Arial Narrow" w:hAnsi="Arial Narrow"/>
          <w:sz w:val="18"/>
          <w:szCs w:val="18"/>
        </w:rPr>
        <w:t>ce</w:t>
      </w:r>
      <w:proofErr w:type="spellEnd"/>
      <w:r w:rsidRPr="003426AE">
        <w:rPr>
          <w:rFonts w:ascii="Arial Narrow" w:hAnsi="Arial Narrow"/>
          <w:sz w:val="18"/>
          <w:szCs w:val="18"/>
        </w:rPr>
        <w:t xml:space="preserve"> qui </w:t>
      </w:r>
      <w:proofErr w:type="gramStart"/>
      <w:r w:rsidRPr="003426AE">
        <w:rPr>
          <w:rFonts w:ascii="Arial Narrow" w:hAnsi="Arial Narrow"/>
          <w:sz w:val="18"/>
          <w:szCs w:val="18"/>
        </w:rPr>
        <w:t>suit :</w:t>
      </w:r>
      <w:proofErr w:type="gramEnd"/>
    </w:p>
    <w:p w:rsidR="00E91329" w:rsidRPr="003426AE" w:rsidRDefault="00E91329" w:rsidP="00E91329">
      <w:pPr>
        <w:pStyle w:val="aKawArial-Narrow-9-Reg"/>
        <w:numPr>
          <w:ilvl w:val="0"/>
          <w:numId w:val="39"/>
        </w:numPr>
        <w:tabs>
          <w:tab w:val="left" w:pos="720"/>
        </w:tabs>
        <w:spacing w:line="240" w:lineRule="auto"/>
        <w:ind w:left="1800"/>
        <w:jc w:val="both"/>
        <w:rPr>
          <w:szCs w:val="18"/>
        </w:rPr>
      </w:pPr>
      <w:proofErr w:type="spellStart"/>
      <w:r w:rsidRPr="003426AE">
        <w:t>Indiquer</w:t>
      </w:r>
      <w:proofErr w:type="spellEnd"/>
      <w:r w:rsidRPr="003426AE">
        <w:t xml:space="preserve"> le </w:t>
      </w:r>
      <w:proofErr w:type="spellStart"/>
      <w:r w:rsidRPr="003426AE">
        <w:t>contenu</w:t>
      </w:r>
      <w:proofErr w:type="spellEnd"/>
      <w:r w:rsidRPr="003426AE">
        <w:t xml:space="preserve"> </w:t>
      </w:r>
      <w:proofErr w:type="spellStart"/>
      <w:r w:rsidRPr="003426AE">
        <w:t>recyclé</w:t>
      </w:r>
      <w:proofErr w:type="spellEnd"/>
      <w:r w:rsidRPr="003426AE">
        <w:t xml:space="preserve">; </w:t>
      </w:r>
      <w:proofErr w:type="spellStart"/>
      <w:r w:rsidRPr="003426AE">
        <w:t>indiquer</w:t>
      </w:r>
      <w:proofErr w:type="spellEnd"/>
      <w:r w:rsidRPr="003426AE">
        <w:t xml:space="preserve"> la </w:t>
      </w:r>
      <w:proofErr w:type="spellStart"/>
      <w:r w:rsidRPr="003426AE">
        <w:t>valeur</w:t>
      </w:r>
      <w:proofErr w:type="spellEnd"/>
      <w:r w:rsidRPr="003426AE">
        <w:t xml:space="preserve"> </w:t>
      </w:r>
      <w:proofErr w:type="spellStart"/>
      <w:r w:rsidRPr="003426AE">
        <w:t>en</w:t>
      </w:r>
      <w:proofErr w:type="spellEnd"/>
      <w:r w:rsidRPr="003426AE">
        <w:t xml:space="preserve"> </w:t>
      </w:r>
      <w:proofErr w:type="spellStart"/>
      <w:r w:rsidRPr="003426AE">
        <w:t>pourcentage</w:t>
      </w:r>
      <w:proofErr w:type="spellEnd"/>
      <w:r w:rsidRPr="003426AE">
        <w:t xml:space="preserve"> du </w:t>
      </w:r>
      <w:proofErr w:type="spellStart"/>
      <w:r w:rsidRPr="003426AE">
        <w:t>contenu</w:t>
      </w:r>
      <w:proofErr w:type="spellEnd"/>
      <w:r w:rsidRPr="003426AE">
        <w:t xml:space="preserve"> </w:t>
      </w:r>
      <w:proofErr w:type="spellStart"/>
      <w:r w:rsidRPr="003426AE">
        <w:t>recyclé</w:t>
      </w:r>
      <w:proofErr w:type="spellEnd"/>
      <w:r w:rsidRPr="003426AE">
        <w:t xml:space="preserve"> de </w:t>
      </w:r>
      <w:proofErr w:type="spellStart"/>
      <w:r w:rsidRPr="003426AE">
        <w:t>préconsommation</w:t>
      </w:r>
      <w:proofErr w:type="spellEnd"/>
      <w:r w:rsidRPr="003426AE">
        <w:t xml:space="preserve"> et du </w:t>
      </w:r>
      <w:proofErr w:type="spellStart"/>
      <w:r w:rsidRPr="003426AE">
        <w:t>contenu</w:t>
      </w:r>
      <w:proofErr w:type="spellEnd"/>
      <w:r w:rsidRPr="003426AE">
        <w:t xml:space="preserve"> </w:t>
      </w:r>
      <w:proofErr w:type="spellStart"/>
      <w:r w:rsidRPr="003426AE">
        <w:t>recyclé</w:t>
      </w:r>
      <w:proofErr w:type="spellEnd"/>
      <w:r w:rsidRPr="003426AE">
        <w:t xml:space="preserve"> de </w:t>
      </w:r>
      <w:proofErr w:type="spellStart"/>
      <w:r w:rsidRPr="003426AE">
        <w:t>postconsommation</w:t>
      </w:r>
      <w:proofErr w:type="spellEnd"/>
      <w:r w:rsidRPr="003426AE">
        <w:t xml:space="preserve"> par </w:t>
      </w:r>
      <w:proofErr w:type="spellStart"/>
      <w:r w:rsidRPr="003426AE">
        <w:t>unité</w:t>
      </w:r>
      <w:proofErr w:type="spellEnd"/>
      <w:r w:rsidRPr="003426AE">
        <w:t xml:space="preserve"> de </w:t>
      </w:r>
      <w:proofErr w:type="spellStart"/>
      <w:r w:rsidRPr="003426AE">
        <w:t>produit</w:t>
      </w:r>
      <w:proofErr w:type="spellEnd"/>
      <w:r w:rsidRPr="003426AE">
        <w:t>.</w:t>
      </w:r>
    </w:p>
    <w:p w:rsidR="00E91329" w:rsidRPr="003426AE" w:rsidRDefault="00E91329" w:rsidP="00E91329">
      <w:pPr>
        <w:pStyle w:val="aKawArial-Narrow-9-Reg"/>
        <w:numPr>
          <w:ilvl w:val="0"/>
          <w:numId w:val="39"/>
        </w:numPr>
        <w:tabs>
          <w:tab w:val="left" w:pos="720"/>
        </w:tabs>
        <w:spacing w:line="240" w:lineRule="auto"/>
        <w:ind w:left="1800"/>
        <w:jc w:val="both"/>
      </w:pPr>
      <w:proofErr w:type="spellStart"/>
      <w:r w:rsidRPr="003426AE">
        <w:t>Indiquer</w:t>
      </w:r>
      <w:proofErr w:type="spellEnd"/>
      <w:r w:rsidRPr="003426AE">
        <w:t xml:space="preserve"> la </w:t>
      </w:r>
      <w:proofErr w:type="spellStart"/>
      <w:r w:rsidRPr="003426AE">
        <w:t>valeur</w:t>
      </w:r>
      <w:proofErr w:type="spellEnd"/>
      <w:r w:rsidRPr="003426AE">
        <w:t xml:space="preserve"> relative </w:t>
      </w:r>
      <w:proofErr w:type="spellStart"/>
      <w:r w:rsidRPr="003426AE">
        <w:t>en</w:t>
      </w:r>
      <w:proofErr w:type="spellEnd"/>
      <w:r w:rsidRPr="003426AE">
        <w:t xml:space="preserve"> dollars du </w:t>
      </w:r>
      <w:proofErr w:type="spellStart"/>
      <w:r w:rsidRPr="003426AE">
        <w:t>contenu</w:t>
      </w:r>
      <w:proofErr w:type="spellEnd"/>
      <w:r w:rsidRPr="003426AE">
        <w:t xml:space="preserve"> </w:t>
      </w:r>
      <w:proofErr w:type="spellStart"/>
      <w:r w:rsidRPr="003426AE">
        <w:t>recyclé</w:t>
      </w:r>
      <w:proofErr w:type="spellEnd"/>
      <w:r w:rsidRPr="003426AE">
        <w:t xml:space="preserve"> du </w:t>
      </w:r>
      <w:proofErr w:type="spellStart"/>
      <w:r w:rsidRPr="003426AE">
        <w:t>produit</w:t>
      </w:r>
      <w:proofErr w:type="spellEnd"/>
      <w:r w:rsidRPr="003426AE">
        <w:t xml:space="preserve"> par rapport à la </w:t>
      </w:r>
      <w:proofErr w:type="spellStart"/>
      <w:r w:rsidRPr="003426AE">
        <w:t>valeur</w:t>
      </w:r>
      <w:proofErr w:type="spellEnd"/>
      <w:r w:rsidRPr="003426AE">
        <w:t xml:space="preserve"> </w:t>
      </w:r>
      <w:proofErr w:type="spellStart"/>
      <w:r w:rsidRPr="003426AE">
        <w:t>totale</w:t>
      </w:r>
      <w:proofErr w:type="spellEnd"/>
      <w:r w:rsidRPr="003426AE">
        <w:t xml:space="preserve"> </w:t>
      </w:r>
      <w:proofErr w:type="spellStart"/>
      <w:r w:rsidRPr="003426AE">
        <w:t>en</w:t>
      </w:r>
      <w:proofErr w:type="spellEnd"/>
      <w:r w:rsidRPr="003426AE">
        <w:t xml:space="preserve"> dollars du </w:t>
      </w:r>
      <w:proofErr w:type="spellStart"/>
      <w:r w:rsidRPr="003426AE">
        <w:t>produit</w:t>
      </w:r>
      <w:proofErr w:type="spellEnd"/>
      <w:r w:rsidRPr="003426AE">
        <w:t xml:space="preserve"> </w:t>
      </w:r>
      <w:proofErr w:type="spellStart"/>
      <w:r w:rsidRPr="003426AE">
        <w:t>inclus</w:t>
      </w:r>
      <w:proofErr w:type="spellEnd"/>
      <w:r w:rsidRPr="003426AE">
        <w:t xml:space="preserve"> </w:t>
      </w:r>
      <w:proofErr w:type="spellStart"/>
      <w:r w:rsidRPr="003426AE">
        <w:t>dans</w:t>
      </w:r>
      <w:proofErr w:type="spellEnd"/>
      <w:r w:rsidRPr="003426AE">
        <w:t xml:space="preserve"> le </w:t>
      </w:r>
      <w:proofErr w:type="spellStart"/>
      <w:r w:rsidRPr="003426AE">
        <w:t>projet</w:t>
      </w:r>
      <w:proofErr w:type="spellEnd"/>
      <w:r w:rsidRPr="003426AE">
        <w:t>.</w:t>
      </w:r>
    </w:p>
    <w:p w:rsidR="00694F64" w:rsidRDefault="00694F64">
      <w:pPr>
        <w:ind w:left="0" w:firstLine="0"/>
        <w:rPr>
          <w:rFonts w:eastAsiaTheme="minorHAnsi" w:cstheme="minorBidi"/>
          <w:szCs w:val="20"/>
        </w:rPr>
      </w:pPr>
      <w:r>
        <w:br w:type="page"/>
      </w:r>
    </w:p>
    <w:p w:rsidR="00E91329" w:rsidRPr="003426AE" w:rsidRDefault="00E91329" w:rsidP="00E91329">
      <w:pPr>
        <w:pStyle w:val="aKawArial-Narrow-9-Reg"/>
        <w:numPr>
          <w:ilvl w:val="0"/>
          <w:numId w:val="39"/>
        </w:numPr>
        <w:tabs>
          <w:tab w:val="left" w:pos="720"/>
        </w:tabs>
        <w:spacing w:line="240" w:lineRule="auto"/>
        <w:ind w:left="1800"/>
        <w:jc w:val="both"/>
      </w:pPr>
      <w:proofErr w:type="spellStart"/>
      <w:r w:rsidRPr="003426AE">
        <w:lastRenderedPageBreak/>
        <w:t>Indiquer</w:t>
      </w:r>
      <w:proofErr w:type="spellEnd"/>
      <w:r w:rsidRPr="003426AE">
        <w:t xml:space="preserve"> le lieu de </w:t>
      </w:r>
      <w:proofErr w:type="spellStart"/>
      <w:r w:rsidRPr="003426AE">
        <w:t>récupération</w:t>
      </w:r>
      <w:proofErr w:type="spellEnd"/>
      <w:r w:rsidRPr="003426AE">
        <w:t xml:space="preserve"> du </w:t>
      </w:r>
      <w:proofErr w:type="spellStart"/>
      <w:r w:rsidRPr="003426AE">
        <w:t>contenu</w:t>
      </w:r>
      <w:proofErr w:type="spellEnd"/>
      <w:r w:rsidRPr="003426AE">
        <w:t xml:space="preserve"> </w:t>
      </w:r>
      <w:proofErr w:type="spellStart"/>
      <w:r w:rsidRPr="003426AE">
        <w:t>recyclé</w:t>
      </w:r>
      <w:proofErr w:type="spellEnd"/>
      <w:r w:rsidRPr="003426AE">
        <w:t>.</w:t>
      </w:r>
    </w:p>
    <w:p w:rsidR="00E91329" w:rsidRPr="003426AE" w:rsidRDefault="00E91329" w:rsidP="00E91329">
      <w:pPr>
        <w:pStyle w:val="aKawArial-Narrow-9-Reg"/>
        <w:numPr>
          <w:ilvl w:val="0"/>
          <w:numId w:val="39"/>
        </w:numPr>
        <w:tabs>
          <w:tab w:val="left" w:pos="720"/>
        </w:tabs>
        <w:spacing w:line="240" w:lineRule="auto"/>
        <w:ind w:left="1800"/>
        <w:jc w:val="both"/>
      </w:pPr>
      <w:proofErr w:type="spellStart"/>
      <w:r w:rsidRPr="003426AE">
        <w:t>Indiquer</w:t>
      </w:r>
      <w:proofErr w:type="spellEnd"/>
      <w:r w:rsidRPr="003426AE">
        <w:t xml:space="preserve"> </w:t>
      </w:r>
      <w:proofErr w:type="spellStart"/>
      <w:r w:rsidRPr="003426AE">
        <w:t>l’emplacement</w:t>
      </w:r>
      <w:proofErr w:type="spellEnd"/>
      <w:r w:rsidRPr="003426AE">
        <w:t xml:space="preserve"> de </w:t>
      </w:r>
      <w:proofErr w:type="spellStart"/>
      <w:r w:rsidRPr="003426AE">
        <w:t>l’installation</w:t>
      </w:r>
      <w:proofErr w:type="spellEnd"/>
      <w:r w:rsidRPr="003426AE">
        <w:t xml:space="preserve"> de fabrication.</w:t>
      </w:r>
    </w:p>
    <w:p w:rsidR="00F0797C" w:rsidRPr="00E91329" w:rsidRDefault="00F0797C" w:rsidP="00E91329">
      <w:pPr>
        <w:pStyle w:val="PR2"/>
        <w:tabs>
          <w:tab w:val="clear" w:pos="1080"/>
          <w:tab w:val="clear" w:pos="1440"/>
          <w:tab w:val="num" w:pos="-1080"/>
        </w:tabs>
        <w:jc w:val="left"/>
        <w:outlineLvl w:val="9"/>
        <w:rPr>
          <w:rFonts w:ascii="Arial Narrow" w:hAnsi="Arial Narrow"/>
          <w:sz w:val="18"/>
          <w:szCs w:val="18"/>
          <w:lang w:val="fr-CA"/>
        </w:rPr>
      </w:pPr>
      <w:proofErr w:type="spellStart"/>
      <w:r w:rsidRPr="00E91329">
        <w:rPr>
          <w:rFonts w:ascii="Arial Narrow" w:hAnsi="Arial Narrow"/>
          <w:sz w:val="18"/>
          <w:szCs w:val="18"/>
          <w:lang w:val="fr-CA"/>
        </w:rPr>
        <w:t>Declaration</w:t>
      </w:r>
      <w:proofErr w:type="spellEnd"/>
      <w:r w:rsidRPr="00E91329">
        <w:rPr>
          <w:rFonts w:ascii="Arial Narrow" w:hAnsi="Arial Narrow"/>
          <w:sz w:val="18"/>
          <w:szCs w:val="18"/>
          <w:lang w:val="fr-CA"/>
        </w:rPr>
        <w:t xml:space="preserve"> environnementale de produit (DEP) :</w:t>
      </w:r>
    </w:p>
    <w:p w:rsidR="00D46822" w:rsidRPr="00F0797C" w:rsidRDefault="008F031C" w:rsidP="00F0797C">
      <w:pPr>
        <w:pStyle w:val="PR3"/>
        <w:tabs>
          <w:tab w:val="clear" w:pos="1440"/>
          <w:tab w:val="clear" w:pos="2016"/>
          <w:tab w:val="left" w:pos="-1080"/>
        </w:tabs>
        <w:jc w:val="left"/>
        <w:rPr>
          <w:rFonts w:ascii="Arial Narrow" w:hAnsi="Arial Narrow"/>
          <w:sz w:val="18"/>
          <w:szCs w:val="18"/>
        </w:rPr>
      </w:pPr>
      <w:proofErr w:type="spellStart"/>
      <w:r w:rsidRPr="008F031C">
        <w:rPr>
          <w:rFonts w:ascii="Arial Narrow" w:hAnsi="Arial Narrow"/>
          <w:sz w:val="18"/>
          <w:szCs w:val="18"/>
        </w:rPr>
        <w:t>Inclure</w:t>
      </w:r>
      <w:proofErr w:type="spellEnd"/>
      <w:r w:rsidRPr="008F031C">
        <w:rPr>
          <w:rFonts w:ascii="Arial Narrow" w:hAnsi="Arial Narrow"/>
          <w:sz w:val="18"/>
          <w:szCs w:val="18"/>
        </w:rPr>
        <w:t xml:space="preserve"> </w:t>
      </w:r>
      <w:proofErr w:type="spellStart"/>
      <w:r w:rsidRPr="008F031C">
        <w:rPr>
          <w:rFonts w:ascii="Arial Narrow" w:hAnsi="Arial Narrow"/>
          <w:sz w:val="18"/>
          <w:szCs w:val="18"/>
        </w:rPr>
        <w:t>une</w:t>
      </w:r>
      <w:proofErr w:type="spellEnd"/>
      <w:r w:rsidRPr="008F031C">
        <w:rPr>
          <w:rFonts w:ascii="Arial Narrow" w:hAnsi="Arial Narrow"/>
          <w:sz w:val="18"/>
          <w:szCs w:val="18"/>
        </w:rPr>
        <w:t xml:space="preserve"> declaration DEP de type III </w:t>
      </w:r>
      <w:proofErr w:type="gramStart"/>
      <w:r w:rsidRPr="008F031C">
        <w:rPr>
          <w:rFonts w:ascii="Arial Narrow" w:hAnsi="Arial Narrow"/>
          <w:sz w:val="18"/>
          <w:szCs w:val="18"/>
        </w:rPr>
        <w:t>pour</w:t>
      </w:r>
      <w:proofErr w:type="gramEnd"/>
      <w:r w:rsidRPr="008F031C">
        <w:rPr>
          <w:rFonts w:ascii="Arial Narrow" w:hAnsi="Arial Narrow"/>
          <w:sz w:val="18"/>
          <w:szCs w:val="18"/>
        </w:rPr>
        <w:t xml:space="preserve"> </w:t>
      </w:r>
      <w:proofErr w:type="spellStart"/>
      <w:r w:rsidRPr="008F031C">
        <w:rPr>
          <w:rFonts w:ascii="Arial Narrow" w:hAnsi="Arial Narrow"/>
          <w:sz w:val="18"/>
          <w:szCs w:val="18"/>
        </w:rPr>
        <w:t>l’ouvrage</w:t>
      </w:r>
      <w:proofErr w:type="spellEnd"/>
      <w:r w:rsidRPr="008F031C">
        <w:rPr>
          <w:rFonts w:ascii="Arial Narrow" w:hAnsi="Arial Narrow"/>
          <w:sz w:val="18"/>
          <w:szCs w:val="18"/>
        </w:rPr>
        <w:t xml:space="preserve"> </w:t>
      </w:r>
      <w:proofErr w:type="spellStart"/>
      <w:r w:rsidRPr="008F031C">
        <w:rPr>
          <w:rFonts w:ascii="Arial Narrow" w:hAnsi="Arial Narrow"/>
          <w:sz w:val="18"/>
          <w:szCs w:val="18"/>
        </w:rPr>
        <w:t>spécifique</w:t>
      </w:r>
      <w:proofErr w:type="spellEnd"/>
      <w:r w:rsidRPr="008F031C">
        <w:rPr>
          <w:rFonts w:ascii="Arial Narrow" w:hAnsi="Arial Narrow"/>
          <w:sz w:val="18"/>
          <w:szCs w:val="18"/>
        </w:rPr>
        <w:t xml:space="preserve"> </w:t>
      </w:r>
      <w:proofErr w:type="spellStart"/>
      <w:r w:rsidRPr="008F031C">
        <w:rPr>
          <w:rFonts w:ascii="Arial Narrow" w:hAnsi="Arial Narrow"/>
          <w:sz w:val="18"/>
          <w:szCs w:val="18"/>
        </w:rPr>
        <w:t>basée</w:t>
      </w:r>
      <w:proofErr w:type="spellEnd"/>
      <w:r w:rsidRPr="008F031C">
        <w:rPr>
          <w:rFonts w:ascii="Arial Narrow" w:hAnsi="Arial Narrow"/>
          <w:sz w:val="18"/>
          <w:szCs w:val="18"/>
        </w:rPr>
        <w:t xml:space="preserve"> sur </w:t>
      </w:r>
      <w:proofErr w:type="spellStart"/>
      <w:r w:rsidRPr="008F031C">
        <w:rPr>
          <w:rFonts w:ascii="Arial Narrow" w:hAnsi="Arial Narrow"/>
          <w:sz w:val="18"/>
          <w:szCs w:val="18"/>
        </w:rPr>
        <w:t>une</w:t>
      </w:r>
      <w:proofErr w:type="spellEnd"/>
      <w:r w:rsidRPr="008F031C">
        <w:rPr>
          <w:rFonts w:ascii="Arial Narrow" w:hAnsi="Arial Narrow"/>
          <w:sz w:val="18"/>
          <w:szCs w:val="18"/>
        </w:rPr>
        <w:t xml:space="preserve"> </w:t>
      </w:r>
      <w:proofErr w:type="spellStart"/>
      <w:r w:rsidRPr="008F031C">
        <w:rPr>
          <w:rFonts w:ascii="Arial Narrow" w:hAnsi="Arial Narrow"/>
          <w:sz w:val="18"/>
          <w:szCs w:val="18"/>
        </w:rPr>
        <w:t>régle</w:t>
      </w:r>
      <w:proofErr w:type="spellEnd"/>
      <w:r w:rsidRPr="008F031C">
        <w:rPr>
          <w:rFonts w:ascii="Arial Narrow" w:hAnsi="Arial Narrow"/>
          <w:sz w:val="18"/>
          <w:szCs w:val="18"/>
        </w:rPr>
        <w:t xml:space="preserve"> de </w:t>
      </w:r>
      <w:proofErr w:type="spellStart"/>
      <w:r w:rsidRPr="008F031C">
        <w:rPr>
          <w:rFonts w:ascii="Arial Narrow" w:hAnsi="Arial Narrow"/>
          <w:sz w:val="18"/>
          <w:szCs w:val="18"/>
        </w:rPr>
        <w:t>catégorie</w:t>
      </w:r>
      <w:proofErr w:type="spellEnd"/>
      <w:r w:rsidRPr="008F031C">
        <w:rPr>
          <w:rFonts w:ascii="Arial Narrow" w:hAnsi="Arial Narrow"/>
          <w:sz w:val="18"/>
          <w:szCs w:val="18"/>
        </w:rPr>
        <w:t xml:space="preserve"> de </w:t>
      </w:r>
      <w:proofErr w:type="spellStart"/>
      <w:r w:rsidRPr="008F031C">
        <w:rPr>
          <w:rFonts w:ascii="Arial Narrow" w:hAnsi="Arial Narrow"/>
          <w:sz w:val="18"/>
          <w:szCs w:val="18"/>
        </w:rPr>
        <w:t>produit</w:t>
      </w:r>
      <w:proofErr w:type="spellEnd"/>
      <w:r w:rsidR="00F0797C" w:rsidRPr="00F0797C">
        <w:rPr>
          <w:rFonts w:ascii="Arial Narrow" w:hAnsi="Arial Narrow"/>
          <w:sz w:val="18"/>
          <w:szCs w:val="18"/>
        </w:rPr>
        <w:t>.</w:t>
      </w:r>
    </w:p>
    <w:p w:rsidR="00775A3C" w:rsidRPr="0097771F" w:rsidRDefault="00775A3C" w:rsidP="00775A3C">
      <w:pPr>
        <w:pStyle w:val="PR1"/>
        <w:tabs>
          <w:tab w:val="clear" w:pos="720"/>
          <w:tab w:val="clear" w:pos="864"/>
          <w:tab w:val="left" w:pos="-1170"/>
        </w:tabs>
        <w:spacing w:before="120"/>
        <w:rPr>
          <w:rFonts w:ascii="Arial Narrow" w:hAnsi="Arial Narrow"/>
          <w:b/>
          <w:sz w:val="18"/>
          <w:szCs w:val="18"/>
        </w:rPr>
      </w:pPr>
      <w:r w:rsidRPr="00690B58">
        <w:rPr>
          <w:rFonts w:ascii="Arial Narrow" w:hAnsi="Arial Narrow"/>
          <w:sz w:val="18"/>
          <w:szCs w:val="18"/>
          <w:lang w:val="fr-CA"/>
        </w:rPr>
        <w:t>Dessins d'atelier : Inclure plans, élévations, sections, détails, quincaillerie, fixations à d'autres travaux, autorisations opérationnelles et détails d'installation</w:t>
      </w:r>
      <w:r w:rsidRPr="0097771F">
        <w:rPr>
          <w:rFonts w:ascii="Arial Narrow" w:hAnsi="Arial Narrow"/>
          <w:sz w:val="18"/>
          <w:szCs w:val="18"/>
        </w:rPr>
        <w:t>.</w:t>
      </w:r>
    </w:p>
    <w:p w:rsidR="00775A3C" w:rsidRPr="0097771F" w:rsidRDefault="00775A3C" w:rsidP="00775A3C">
      <w:pPr>
        <w:pStyle w:val="PR1"/>
        <w:tabs>
          <w:tab w:val="clear" w:pos="720"/>
          <w:tab w:val="clear" w:pos="864"/>
          <w:tab w:val="left" w:pos="-1170"/>
          <w:tab w:val="left" w:pos="-1080"/>
        </w:tabs>
        <w:spacing w:before="120"/>
        <w:rPr>
          <w:rFonts w:ascii="Arial Narrow" w:hAnsi="Arial Narrow"/>
          <w:b/>
          <w:sz w:val="18"/>
          <w:szCs w:val="18"/>
        </w:rPr>
      </w:pPr>
      <w:r w:rsidRPr="00690B58">
        <w:rPr>
          <w:rFonts w:ascii="Arial Narrow" w:hAnsi="Arial Narrow"/>
          <w:sz w:val="18"/>
          <w:szCs w:val="18"/>
          <w:lang w:val="fr-CA"/>
        </w:rPr>
        <w:t>Échantillons pour sélection initiale : Pour unités avec finis de couleur appliqués en usine</w:t>
      </w:r>
      <w:r>
        <w:rPr>
          <w:rFonts w:ascii="Arial Narrow" w:hAnsi="Arial Narrow"/>
          <w:sz w:val="18"/>
          <w:szCs w:val="18"/>
          <w:lang w:val="fr-CA"/>
        </w:rPr>
        <w:t>,</w:t>
      </w:r>
      <w:r w:rsidRPr="00690B58">
        <w:rPr>
          <w:rFonts w:ascii="Arial Narrow" w:hAnsi="Arial Narrow"/>
          <w:sz w:val="18"/>
          <w:szCs w:val="18"/>
          <w:lang w:val="fr-CA"/>
        </w:rPr>
        <w:t xml:space="preserve"> y compris échantillons de quincaillerie et d'accessoires impliquant une sélection de couleurs</w:t>
      </w:r>
      <w:r w:rsidRPr="0097771F">
        <w:rPr>
          <w:rFonts w:ascii="Arial Narrow" w:hAnsi="Arial Narrow"/>
          <w:sz w:val="18"/>
          <w:szCs w:val="18"/>
        </w:rPr>
        <w:t>.</w:t>
      </w:r>
    </w:p>
    <w:p w:rsidR="00775A3C" w:rsidRPr="0062221A" w:rsidRDefault="00775A3C" w:rsidP="00775A3C">
      <w:pPr>
        <w:pStyle w:val="PR1"/>
        <w:tabs>
          <w:tab w:val="clear" w:pos="720"/>
          <w:tab w:val="clear" w:pos="864"/>
          <w:tab w:val="left" w:pos="-1080"/>
        </w:tabs>
        <w:spacing w:before="120"/>
        <w:rPr>
          <w:rFonts w:ascii="Arial Narrow" w:hAnsi="Arial Narrow"/>
          <w:b/>
          <w:sz w:val="18"/>
          <w:szCs w:val="18"/>
        </w:rPr>
      </w:pPr>
      <w:r w:rsidRPr="00690B58">
        <w:rPr>
          <w:rFonts w:ascii="Arial Narrow" w:hAnsi="Arial Narrow"/>
          <w:sz w:val="18"/>
          <w:szCs w:val="18"/>
          <w:lang w:val="fr-CA"/>
        </w:rPr>
        <w:t xml:space="preserve">Échantillons pour </w:t>
      </w:r>
      <w:r w:rsidRPr="0062221A">
        <w:rPr>
          <w:rFonts w:ascii="Arial Narrow" w:hAnsi="Arial Narrow"/>
          <w:sz w:val="18"/>
          <w:szCs w:val="18"/>
          <w:lang w:val="fr-CA"/>
        </w:rPr>
        <w:t xml:space="preserve">vérification : Pour </w:t>
      </w:r>
      <w:proofErr w:type="spellStart"/>
      <w:r>
        <w:rPr>
          <w:rFonts w:ascii="Arial Narrow" w:hAnsi="Arial Narrow"/>
          <w:sz w:val="18"/>
          <w:szCs w:val="18"/>
        </w:rPr>
        <w:t>p</w:t>
      </w:r>
      <w:r w:rsidRPr="00671CA5">
        <w:rPr>
          <w:rFonts w:ascii="Arial Narrow" w:hAnsi="Arial Narrow"/>
          <w:sz w:val="18"/>
          <w:szCs w:val="18"/>
        </w:rPr>
        <w:t>orte</w:t>
      </w:r>
      <w:r>
        <w:rPr>
          <w:rFonts w:ascii="Arial Narrow" w:hAnsi="Arial Narrow"/>
          <w:sz w:val="18"/>
          <w:szCs w:val="18"/>
        </w:rPr>
        <w:t>s</w:t>
      </w:r>
      <w:proofErr w:type="spellEnd"/>
      <w:r>
        <w:rPr>
          <w:rFonts w:ascii="Arial Narrow" w:hAnsi="Arial Narrow"/>
          <w:sz w:val="18"/>
          <w:szCs w:val="18"/>
        </w:rPr>
        <w:t xml:space="preserve"> </w:t>
      </w:r>
      <w:proofErr w:type="spellStart"/>
      <w:r>
        <w:rPr>
          <w:rFonts w:ascii="Arial Narrow" w:hAnsi="Arial Narrow"/>
          <w:sz w:val="18"/>
          <w:szCs w:val="18"/>
        </w:rPr>
        <w:t>d’entrée</w:t>
      </w:r>
      <w:proofErr w:type="spellEnd"/>
      <w:r>
        <w:rPr>
          <w:rFonts w:ascii="Arial Narrow" w:hAnsi="Arial Narrow"/>
          <w:sz w:val="18"/>
          <w:szCs w:val="18"/>
        </w:rPr>
        <w:t xml:space="preserve"> à </w:t>
      </w:r>
      <w:proofErr w:type="spellStart"/>
      <w:r>
        <w:rPr>
          <w:rFonts w:ascii="Arial Narrow" w:hAnsi="Arial Narrow"/>
          <w:sz w:val="18"/>
          <w:szCs w:val="18"/>
        </w:rPr>
        <w:t>bords</w:t>
      </w:r>
      <w:proofErr w:type="spellEnd"/>
      <w:r>
        <w:rPr>
          <w:rFonts w:ascii="Arial Narrow" w:hAnsi="Arial Narrow"/>
          <w:sz w:val="18"/>
          <w:szCs w:val="18"/>
        </w:rPr>
        <w:t xml:space="preserve"> </w:t>
      </w:r>
      <w:proofErr w:type="spellStart"/>
      <w:r>
        <w:rPr>
          <w:rFonts w:ascii="Arial Narrow" w:hAnsi="Arial Narrow"/>
          <w:sz w:val="18"/>
          <w:szCs w:val="18"/>
        </w:rPr>
        <w:t>affleurants</w:t>
      </w:r>
      <w:proofErr w:type="spellEnd"/>
      <w:r>
        <w:rPr>
          <w:rFonts w:ascii="Arial Narrow" w:hAnsi="Arial Narrow"/>
          <w:sz w:val="18"/>
          <w:szCs w:val="18"/>
        </w:rPr>
        <w:t xml:space="preserve"> et cadres </w:t>
      </w:r>
      <w:proofErr w:type="spellStart"/>
      <w:r>
        <w:rPr>
          <w:rFonts w:ascii="Arial Narrow" w:hAnsi="Arial Narrow"/>
          <w:sz w:val="18"/>
          <w:szCs w:val="18"/>
        </w:rPr>
        <w:t>en</w:t>
      </w:r>
      <w:proofErr w:type="spellEnd"/>
      <w:r>
        <w:rPr>
          <w:rFonts w:ascii="Arial Narrow" w:hAnsi="Arial Narrow"/>
          <w:sz w:val="18"/>
          <w:szCs w:val="18"/>
        </w:rPr>
        <w:t xml:space="preserve"> </w:t>
      </w:r>
      <w:proofErr w:type="spellStart"/>
      <w:r>
        <w:rPr>
          <w:rFonts w:ascii="Arial Narrow" w:hAnsi="Arial Narrow"/>
          <w:sz w:val="18"/>
          <w:szCs w:val="18"/>
        </w:rPr>
        <w:t>aluminium</w:t>
      </w:r>
      <w:proofErr w:type="spellEnd"/>
      <w:r w:rsidRPr="00671CA5">
        <w:rPr>
          <w:rFonts w:ascii="Arial Narrow" w:hAnsi="Arial Narrow"/>
          <w:sz w:val="18"/>
          <w:szCs w:val="18"/>
        </w:rPr>
        <w:t xml:space="preserve"> </w:t>
      </w:r>
      <w:r w:rsidRPr="0062221A">
        <w:rPr>
          <w:rFonts w:ascii="Arial Narrow" w:hAnsi="Arial Narrow"/>
          <w:sz w:val="18"/>
          <w:szCs w:val="18"/>
          <w:lang w:val="fr-CA"/>
        </w:rPr>
        <w:t>et composants requis</w:t>
      </w:r>
      <w:r w:rsidRPr="0062221A">
        <w:rPr>
          <w:rFonts w:ascii="Arial Narrow" w:hAnsi="Arial Narrow"/>
          <w:sz w:val="18"/>
          <w:szCs w:val="18"/>
        </w:rPr>
        <w:t>.</w:t>
      </w:r>
    </w:p>
    <w:p w:rsidR="00775A3C" w:rsidRPr="00C84C77" w:rsidRDefault="00775A3C" w:rsidP="00775A3C">
      <w:pPr>
        <w:pStyle w:val="PR1"/>
        <w:tabs>
          <w:tab w:val="clear" w:pos="720"/>
          <w:tab w:val="clear" w:pos="864"/>
          <w:tab w:val="left" w:pos="-1170"/>
        </w:tabs>
        <w:spacing w:before="120"/>
        <w:rPr>
          <w:rFonts w:ascii="Arial Narrow" w:hAnsi="Arial Narrow"/>
          <w:b/>
          <w:sz w:val="18"/>
          <w:szCs w:val="18"/>
        </w:rPr>
      </w:pPr>
      <w:r w:rsidRPr="0062221A">
        <w:rPr>
          <w:rFonts w:ascii="Arial Narrow" w:hAnsi="Arial Narrow"/>
          <w:sz w:val="18"/>
          <w:szCs w:val="18"/>
          <w:lang w:val="fr-CA"/>
        </w:rPr>
        <w:t xml:space="preserve">Rapports d'essais des produits : Basés sur l'évaluation d'essais poussés effectués par un organisme d'essais qualifié pour chaque </w:t>
      </w:r>
      <w:r w:rsidR="00BF322C">
        <w:rPr>
          <w:rFonts w:ascii="Arial Narrow" w:hAnsi="Arial Narrow"/>
          <w:sz w:val="18"/>
          <w:szCs w:val="18"/>
          <w:lang w:val="fr-CA"/>
        </w:rPr>
        <w:t xml:space="preserve">type </w:t>
      </w:r>
      <w:r>
        <w:rPr>
          <w:rFonts w:ascii="Arial Narrow" w:hAnsi="Arial Narrow"/>
          <w:sz w:val="18"/>
          <w:szCs w:val="18"/>
          <w:lang w:val="fr-CA"/>
        </w:rPr>
        <w:t xml:space="preserve">de </w:t>
      </w:r>
      <w:proofErr w:type="spellStart"/>
      <w:r>
        <w:rPr>
          <w:rFonts w:ascii="Arial Narrow" w:hAnsi="Arial Narrow"/>
          <w:sz w:val="18"/>
          <w:szCs w:val="18"/>
        </w:rPr>
        <w:t>p</w:t>
      </w:r>
      <w:r w:rsidRPr="00671CA5">
        <w:rPr>
          <w:rFonts w:ascii="Arial Narrow" w:hAnsi="Arial Narrow"/>
          <w:sz w:val="18"/>
          <w:szCs w:val="18"/>
        </w:rPr>
        <w:t>orte</w:t>
      </w:r>
      <w:r w:rsidR="00BF322C">
        <w:rPr>
          <w:rFonts w:ascii="Arial Narrow" w:hAnsi="Arial Narrow"/>
          <w:sz w:val="18"/>
          <w:szCs w:val="18"/>
        </w:rPr>
        <w:t>s</w:t>
      </w:r>
      <w:proofErr w:type="spellEnd"/>
      <w:r w:rsidR="00BF322C">
        <w:rPr>
          <w:rFonts w:ascii="Arial Narrow" w:hAnsi="Arial Narrow"/>
          <w:sz w:val="18"/>
          <w:szCs w:val="18"/>
        </w:rPr>
        <w:t xml:space="preserve"> </w:t>
      </w:r>
      <w:proofErr w:type="spellStart"/>
      <w:r w:rsidR="00BF322C">
        <w:rPr>
          <w:rFonts w:ascii="Arial Narrow" w:hAnsi="Arial Narrow"/>
          <w:sz w:val="18"/>
          <w:szCs w:val="18"/>
        </w:rPr>
        <w:t>d’entrée</w:t>
      </w:r>
      <w:proofErr w:type="spellEnd"/>
      <w:r w:rsidR="00BF322C">
        <w:rPr>
          <w:rFonts w:ascii="Arial Narrow" w:hAnsi="Arial Narrow"/>
          <w:sz w:val="18"/>
          <w:szCs w:val="18"/>
        </w:rPr>
        <w:t xml:space="preserve"> avec cadres</w:t>
      </w:r>
      <w:r>
        <w:rPr>
          <w:rFonts w:ascii="Arial Narrow" w:hAnsi="Arial Narrow"/>
          <w:sz w:val="18"/>
          <w:szCs w:val="18"/>
        </w:rPr>
        <w:t xml:space="preserve"> </w:t>
      </w:r>
      <w:proofErr w:type="spellStart"/>
      <w:r>
        <w:rPr>
          <w:rFonts w:ascii="Arial Narrow" w:hAnsi="Arial Narrow"/>
          <w:sz w:val="18"/>
          <w:szCs w:val="18"/>
        </w:rPr>
        <w:t>en</w:t>
      </w:r>
      <w:proofErr w:type="spellEnd"/>
      <w:r>
        <w:rPr>
          <w:rFonts w:ascii="Arial Narrow" w:hAnsi="Arial Narrow"/>
          <w:sz w:val="18"/>
          <w:szCs w:val="18"/>
        </w:rPr>
        <w:t xml:space="preserve"> </w:t>
      </w:r>
      <w:proofErr w:type="spellStart"/>
      <w:r>
        <w:rPr>
          <w:rFonts w:ascii="Arial Narrow" w:hAnsi="Arial Narrow"/>
          <w:sz w:val="18"/>
          <w:szCs w:val="18"/>
        </w:rPr>
        <w:t>aluminium</w:t>
      </w:r>
      <w:proofErr w:type="spellEnd"/>
      <w:r w:rsidRPr="00C84C77">
        <w:rPr>
          <w:rFonts w:ascii="Arial Narrow" w:hAnsi="Arial Narrow"/>
          <w:sz w:val="18"/>
          <w:szCs w:val="18"/>
        </w:rPr>
        <w:t xml:space="preserve">. </w:t>
      </w:r>
    </w:p>
    <w:p w:rsidR="00775A3C" w:rsidRPr="00B35364" w:rsidRDefault="00775A3C" w:rsidP="00775A3C">
      <w:pPr>
        <w:pStyle w:val="PR1"/>
        <w:tabs>
          <w:tab w:val="clear" w:pos="720"/>
          <w:tab w:val="clear" w:pos="864"/>
          <w:tab w:val="left" w:pos="-1080"/>
        </w:tabs>
        <w:spacing w:before="120"/>
        <w:rPr>
          <w:rFonts w:ascii="Arial Narrow" w:hAnsi="Arial Narrow"/>
          <w:b/>
          <w:sz w:val="18"/>
          <w:szCs w:val="18"/>
        </w:rPr>
      </w:pPr>
      <w:r w:rsidRPr="00C84C77">
        <w:rPr>
          <w:rFonts w:ascii="Arial Narrow" w:hAnsi="Arial Narrow"/>
          <w:sz w:val="18"/>
          <w:szCs w:val="18"/>
          <w:lang w:val="fr-CA"/>
        </w:rPr>
        <w:t>Échantillon de fabri</w:t>
      </w:r>
      <w:r w:rsidRPr="00043E40">
        <w:rPr>
          <w:rFonts w:ascii="Arial Narrow" w:hAnsi="Arial Narrow"/>
          <w:sz w:val="18"/>
          <w:szCs w:val="18"/>
          <w:lang w:val="fr-CA"/>
        </w:rPr>
        <w:t xml:space="preserve">cation : </w:t>
      </w:r>
      <w:r>
        <w:rPr>
          <w:rFonts w:ascii="Arial Narrow" w:hAnsi="Arial Narrow"/>
          <w:sz w:val="18"/>
          <w:szCs w:val="18"/>
          <w:lang w:val="fr-CA"/>
        </w:rPr>
        <w:t xml:space="preserve">Échantillon en coin comportant un montant et une traverse de porte, ainsi que </w:t>
      </w:r>
      <w:r w:rsidRPr="00056F36">
        <w:rPr>
          <w:rFonts w:ascii="Arial Narrow" w:hAnsi="Arial Narrow"/>
          <w:sz w:val="18"/>
          <w:szCs w:val="18"/>
          <w:lang w:val="fr-CA"/>
        </w:rPr>
        <w:t>des composants à l'échelle</w:t>
      </w:r>
      <w:r>
        <w:rPr>
          <w:rFonts w:ascii="Arial Narrow" w:hAnsi="Arial Narrow"/>
          <w:sz w:val="18"/>
          <w:szCs w:val="18"/>
          <w:lang w:val="fr-CA"/>
        </w:rPr>
        <w:t>,</w:t>
      </w:r>
      <w:r w:rsidRPr="00056F36">
        <w:rPr>
          <w:rFonts w:ascii="Arial Narrow" w:hAnsi="Arial Narrow"/>
          <w:sz w:val="18"/>
          <w:szCs w:val="18"/>
          <w:lang w:val="fr-CA"/>
        </w:rPr>
        <w:t xml:space="preserve"> et montrant les détails suivants</w:t>
      </w:r>
      <w:r>
        <w:rPr>
          <w:rFonts w:ascii="Arial Narrow" w:hAnsi="Arial Narrow"/>
          <w:sz w:val="18"/>
          <w:szCs w:val="18"/>
          <w:lang w:val="fr-CA"/>
        </w:rPr>
        <w:t> </w:t>
      </w:r>
      <w:r w:rsidRPr="000546DF">
        <w:rPr>
          <w:rFonts w:ascii="Arial Narrow" w:hAnsi="Arial Narrow"/>
          <w:sz w:val="18"/>
          <w:szCs w:val="18"/>
        </w:rPr>
        <w:t>:</w:t>
      </w:r>
    </w:p>
    <w:p w:rsidR="00775A3C" w:rsidRPr="00043E40" w:rsidRDefault="00775A3C" w:rsidP="00775A3C">
      <w:pPr>
        <w:pStyle w:val="PR2"/>
        <w:tabs>
          <w:tab w:val="clear" w:pos="1080"/>
          <w:tab w:val="clear" w:pos="1440"/>
          <w:tab w:val="num" w:pos="-1080"/>
        </w:tabs>
        <w:jc w:val="left"/>
        <w:outlineLvl w:val="9"/>
        <w:rPr>
          <w:rFonts w:ascii="Arial Narrow" w:hAnsi="Arial Narrow"/>
          <w:sz w:val="18"/>
          <w:szCs w:val="18"/>
          <w:lang w:val="fr-CA"/>
        </w:rPr>
      </w:pPr>
      <w:r w:rsidRPr="00043E40">
        <w:rPr>
          <w:rFonts w:ascii="Arial Narrow" w:hAnsi="Arial Narrow"/>
          <w:sz w:val="18"/>
          <w:szCs w:val="18"/>
          <w:lang w:val="fr-CA"/>
        </w:rPr>
        <w:t>Menuiserie, y compris les soudures.</w:t>
      </w:r>
    </w:p>
    <w:p w:rsidR="00775A3C" w:rsidRPr="00D10E3B" w:rsidRDefault="00775A3C" w:rsidP="00775A3C">
      <w:pPr>
        <w:pStyle w:val="PR2"/>
        <w:tabs>
          <w:tab w:val="clear" w:pos="1080"/>
          <w:tab w:val="clear" w:pos="1440"/>
          <w:tab w:val="num" w:pos="-1080"/>
        </w:tabs>
        <w:jc w:val="left"/>
        <w:outlineLvl w:val="9"/>
        <w:rPr>
          <w:rFonts w:ascii="Arial Narrow" w:hAnsi="Arial Narrow"/>
          <w:sz w:val="18"/>
          <w:szCs w:val="18"/>
          <w:lang w:val="fr-CA"/>
        </w:rPr>
      </w:pPr>
      <w:r>
        <w:rPr>
          <w:rFonts w:ascii="Arial Narrow" w:hAnsi="Arial Narrow"/>
          <w:sz w:val="18"/>
          <w:szCs w:val="18"/>
          <w:lang w:val="fr-CA"/>
        </w:rPr>
        <w:t>Panneau de face à bords affleurants</w:t>
      </w:r>
      <w:r w:rsidRPr="00D10E3B">
        <w:rPr>
          <w:rFonts w:ascii="Arial Narrow" w:hAnsi="Arial Narrow"/>
          <w:sz w:val="18"/>
          <w:szCs w:val="18"/>
        </w:rPr>
        <w:t>.</w:t>
      </w:r>
    </w:p>
    <w:p w:rsidR="00775A3C" w:rsidRDefault="00775A3C" w:rsidP="00775A3C">
      <w:pPr>
        <w:pStyle w:val="PR1"/>
        <w:tabs>
          <w:tab w:val="clear" w:pos="720"/>
          <w:tab w:val="clear" w:pos="864"/>
          <w:tab w:val="num" w:pos="-1080"/>
        </w:tabs>
        <w:spacing w:before="120"/>
        <w:rPr>
          <w:rFonts w:ascii="Arial Narrow" w:hAnsi="Arial Narrow"/>
          <w:sz w:val="18"/>
          <w:szCs w:val="18"/>
        </w:rPr>
      </w:pPr>
      <w:proofErr w:type="spellStart"/>
      <w:r w:rsidRPr="00D17050">
        <w:rPr>
          <w:rFonts w:ascii="Arial Narrow" w:hAnsi="Arial Narrow"/>
          <w:sz w:val="18"/>
          <w:szCs w:val="18"/>
        </w:rPr>
        <w:t>Autres</w:t>
      </w:r>
      <w:proofErr w:type="spellEnd"/>
      <w:r w:rsidRPr="00D17050">
        <w:rPr>
          <w:rFonts w:ascii="Arial Narrow" w:hAnsi="Arial Narrow"/>
          <w:sz w:val="18"/>
          <w:szCs w:val="18"/>
        </w:rPr>
        <w:t xml:space="preserve"> </w:t>
      </w:r>
      <w:proofErr w:type="spellStart"/>
      <w:r w:rsidRPr="00D17050">
        <w:rPr>
          <w:rFonts w:ascii="Arial Narrow" w:hAnsi="Arial Narrow"/>
          <w:sz w:val="18"/>
          <w:szCs w:val="18"/>
        </w:rPr>
        <w:t>soumissions</w:t>
      </w:r>
      <w:proofErr w:type="spellEnd"/>
      <w:r w:rsidRPr="00D17050">
        <w:rPr>
          <w:rFonts w:ascii="Arial Narrow" w:hAnsi="Arial Narrow"/>
          <w:sz w:val="18"/>
          <w:szCs w:val="18"/>
        </w:rPr>
        <w:t xml:space="preserve"> </w:t>
      </w:r>
      <w:proofErr w:type="spellStart"/>
      <w:proofErr w:type="gramStart"/>
      <w:r w:rsidRPr="00D17050">
        <w:rPr>
          <w:rFonts w:ascii="Arial Narrow" w:hAnsi="Arial Narrow"/>
          <w:sz w:val="18"/>
          <w:szCs w:val="18"/>
        </w:rPr>
        <w:t>d'exécution</w:t>
      </w:r>
      <w:proofErr w:type="spellEnd"/>
      <w:r w:rsidRPr="00D17050">
        <w:rPr>
          <w:rFonts w:ascii="Arial Narrow" w:hAnsi="Arial Narrow"/>
          <w:sz w:val="18"/>
          <w:szCs w:val="18"/>
        </w:rPr>
        <w:t> </w:t>
      </w:r>
      <w:r w:rsidRPr="00A3561B">
        <w:rPr>
          <w:rFonts w:ascii="Arial Narrow" w:hAnsi="Arial Narrow"/>
          <w:sz w:val="18"/>
          <w:szCs w:val="18"/>
        </w:rPr>
        <w:t>:</w:t>
      </w:r>
      <w:proofErr w:type="gramEnd"/>
    </w:p>
    <w:p w:rsidR="00775A3C" w:rsidRPr="00A3561B" w:rsidRDefault="00775A3C" w:rsidP="00775A3C">
      <w:pPr>
        <w:pStyle w:val="PR2"/>
        <w:tabs>
          <w:tab w:val="clear" w:pos="1080"/>
          <w:tab w:val="clear" w:pos="1440"/>
          <w:tab w:val="left" w:pos="-1080"/>
        </w:tabs>
        <w:rPr>
          <w:rFonts w:ascii="Arial Narrow" w:hAnsi="Arial Narrow"/>
          <w:sz w:val="18"/>
          <w:szCs w:val="18"/>
        </w:rPr>
      </w:pPr>
      <w:r w:rsidRPr="00043E40">
        <w:rPr>
          <w:rFonts w:ascii="Arial Narrow" w:hAnsi="Arial Narrow"/>
          <w:sz w:val="18"/>
          <w:szCs w:val="18"/>
          <w:lang w:val="fr-CA"/>
        </w:rPr>
        <w:t>Bordereau technique de quincaillerie de</w:t>
      </w:r>
      <w:r>
        <w:rPr>
          <w:rFonts w:ascii="Arial Narrow" w:hAnsi="Arial Narrow"/>
          <w:sz w:val="18"/>
          <w:szCs w:val="18"/>
          <w:lang w:val="fr-CA"/>
        </w:rPr>
        <w:t>s</w:t>
      </w:r>
      <w:r w:rsidRPr="00043E40">
        <w:rPr>
          <w:rFonts w:ascii="Arial Narrow" w:hAnsi="Arial Narrow"/>
          <w:sz w:val="18"/>
          <w:szCs w:val="18"/>
          <w:lang w:val="fr-CA"/>
        </w:rPr>
        <w:t xml:space="preserve"> </w:t>
      </w:r>
      <w:proofErr w:type="spellStart"/>
      <w:r>
        <w:rPr>
          <w:rFonts w:ascii="Arial Narrow" w:hAnsi="Arial Narrow"/>
          <w:sz w:val="18"/>
          <w:szCs w:val="18"/>
        </w:rPr>
        <w:t>p</w:t>
      </w:r>
      <w:r w:rsidRPr="00671CA5">
        <w:rPr>
          <w:rFonts w:ascii="Arial Narrow" w:hAnsi="Arial Narrow"/>
          <w:sz w:val="18"/>
          <w:szCs w:val="18"/>
        </w:rPr>
        <w:t>orte</w:t>
      </w:r>
      <w:r>
        <w:rPr>
          <w:rFonts w:ascii="Arial Narrow" w:hAnsi="Arial Narrow"/>
          <w:sz w:val="18"/>
          <w:szCs w:val="18"/>
        </w:rPr>
        <w:t>s</w:t>
      </w:r>
      <w:proofErr w:type="spellEnd"/>
      <w:r>
        <w:rPr>
          <w:rFonts w:ascii="Arial Narrow" w:hAnsi="Arial Narrow"/>
          <w:sz w:val="18"/>
          <w:szCs w:val="18"/>
        </w:rPr>
        <w:t xml:space="preserve"> </w:t>
      </w:r>
      <w:proofErr w:type="spellStart"/>
      <w:r>
        <w:rPr>
          <w:rFonts w:ascii="Arial Narrow" w:hAnsi="Arial Narrow"/>
          <w:sz w:val="18"/>
          <w:szCs w:val="18"/>
        </w:rPr>
        <w:t>d’entrée</w:t>
      </w:r>
      <w:proofErr w:type="spellEnd"/>
      <w:r>
        <w:rPr>
          <w:rFonts w:ascii="Arial Narrow" w:hAnsi="Arial Narrow"/>
          <w:sz w:val="18"/>
          <w:szCs w:val="18"/>
        </w:rPr>
        <w:t xml:space="preserve"> à </w:t>
      </w:r>
      <w:proofErr w:type="spellStart"/>
      <w:r>
        <w:rPr>
          <w:rFonts w:ascii="Arial Narrow" w:hAnsi="Arial Narrow"/>
          <w:sz w:val="18"/>
          <w:szCs w:val="18"/>
        </w:rPr>
        <w:t>bords</w:t>
      </w:r>
      <w:proofErr w:type="spellEnd"/>
      <w:r>
        <w:rPr>
          <w:rFonts w:ascii="Arial Narrow" w:hAnsi="Arial Narrow"/>
          <w:sz w:val="18"/>
          <w:szCs w:val="18"/>
        </w:rPr>
        <w:t xml:space="preserve"> </w:t>
      </w:r>
      <w:proofErr w:type="spellStart"/>
      <w:r>
        <w:rPr>
          <w:rFonts w:ascii="Arial Narrow" w:hAnsi="Arial Narrow"/>
          <w:sz w:val="18"/>
          <w:szCs w:val="18"/>
        </w:rPr>
        <w:t>affleurants</w:t>
      </w:r>
      <w:proofErr w:type="spellEnd"/>
      <w:r>
        <w:rPr>
          <w:rFonts w:ascii="Arial Narrow" w:hAnsi="Arial Narrow"/>
          <w:sz w:val="18"/>
          <w:szCs w:val="18"/>
        </w:rPr>
        <w:t xml:space="preserve"> et cadres </w:t>
      </w:r>
      <w:proofErr w:type="spellStart"/>
      <w:r>
        <w:rPr>
          <w:rFonts w:ascii="Arial Narrow" w:hAnsi="Arial Narrow"/>
          <w:sz w:val="18"/>
          <w:szCs w:val="18"/>
        </w:rPr>
        <w:t>en</w:t>
      </w:r>
      <w:proofErr w:type="spellEnd"/>
      <w:r>
        <w:rPr>
          <w:rFonts w:ascii="Arial Narrow" w:hAnsi="Arial Narrow"/>
          <w:sz w:val="18"/>
          <w:szCs w:val="18"/>
        </w:rPr>
        <w:t xml:space="preserve"> </w:t>
      </w:r>
      <w:proofErr w:type="spellStart"/>
      <w:r>
        <w:rPr>
          <w:rFonts w:ascii="Arial Narrow" w:hAnsi="Arial Narrow"/>
          <w:sz w:val="18"/>
          <w:szCs w:val="18"/>
        </w:rPr>
        <w:t>aluminium</w:t>
      </w:r>
      <w:proofErr w:type="spellEnd"/>
      <w:r>
        <w:rPr>
          <w:rFonts w:ascii="Arial Narrow" w:hAnsi="Arial Narrow"/>
          <w:sz w:val="18"/>
          <w:szCs w:val="18"/>
        </w:rPr>
        <w:t> </w:t>
      </w:r>
      <w:r w:rsidRPr="00043E40">
        <w:rPr>
          <w:rFonts w:ascii="Arial Narrow" w:hAnsi="Arial Narrow"/>
          <w:sz w:val="18"/>
          <w:szCs w:val="18"/>
          <w:lang w:val="fr-CA"/>
        </w:rPr>
        <w:t>: Préparé par le fournisseur ou sous sa supervision et détaillant la fabrication ainsi que l'assemblage de la quincaillerie de porte d'entrée, de même que les procédures et diagrammes. Coordonner le bordereau technique de quincaillerie de porte d'entrée final avec les portes, cadres et travaux connexes afin que les caractéristiques de la quincaillerie de porte d'entrée (taille, épaisseur, côté, fonction et fini) soient adéquates</w:t>
      </w:r>
      <w:r w:rsidRPr="00A3561B">
        <w:rPr>
          <w:rFonts w:ascii="Arial Narrow" w:hAnsi="Arial Narrow"/>
          <w:sz w:val="18"/>
          <w:szCs w:val="18"/>
        </w:rPr>
        <w:t>.</w:t>
      </w:r>
    </w:p>
    <w:p w:rsidR="00775A3C" w:rsidRPr="0097771F" w:rsidRDefault="00775A3C" w:rsidP="00775A3C">
      <w:pPr>
        <w:pStyle w:val="ART"/>
        <w:tabs>
          <w:tab w:val="clear" w:pos="360"/>
          <w:tab w:val="clear" w:pos="864"/>
          <w:tab w:val="num" w:pos="-1620"/>
        </w:tabs>
        <w:spacing w:before="240"/>
        <w:rPr>
          <w:rFonts w:ascii="Arial Narrow" w:hAnsi="Arial Narrow"/>
          <w:b/>
          <w:sz w:val="18"/>
          <w:szCs w:val="18"/>
        </w:rPr>
      </w:pPr>
      <w:r>
        <w:rPr>
          <w:rFonts w:ascii="Arial Narrow" w:hAnsi="Arial Narrow"/>
          <w:b/>
          <w:sz w:val="18"/>
          <w:szCs w:val="18"/>
        </w:rPr>
        <w:t xml:space="preserve">Assurance de la </w:t>
      </w:r>
      <w:proofErr w:type="spellStart"/>
      <w:r>
        <w:rPr>
          <w:rFonts w:ascii="Arial Narrow" w:hAnsi="Arial Narrow"/>
          <w:b/>
          <w:sz w:val="18"/>
          <w:szCs w:val="18"/>
        </w:rPr>
        <w:t>qualité</w:t>
      </w:r>
      <w:proofErr w:type="spellEnd"/>
    </w:p>
    <w:p w:rsidR="00775A3C" w:rsidRPr="00E137A2" w:rsidRDefault="00775A3C" w:rsidP="00775A3C">
      <w:pPr>
        <w:pStyle w:val="PR1"/>
        <w:tabs>
          <w:tab w:val="clear" w:pos="720"/>
          <w:tab w:val="clear" w:pos="864"/>
          <w:tab w:val="num" w:pos="-1710"/>
        </w:tabs>
        <w:spacing w:before="120"/>
        <w:rPr>
          <w:rFonts w:ascii="Arial Narrow" w:hAnsi="Arial Narrow"/>
          <w:sz w:val="18"/>
          <w:szCs w:val="18"/>
        </w:rPr>
      </w:pPr>
      <w:r w:rsidRPr="00E137A2">
        <w:rPr>
          <w:rFonts w:ascii="Arial Narrow" w:hAnsi="Arial Narrow"/>
          <w:sz w:val="18"/>
          <w:szCs w:val="18"/>
          <w:lang w:val="fr-CA"/>
        </w:rPr>
        <w:t>Qualifications de l'installateur : Un installateur ayant installé avec succès des unités identiques ou similaires à celles requises pour ce projet et d'autres projets de taille et d'ampleur similaires.</w:t>
      </w:r>
    </w:p>
    <w:p w:rsidR="00775A3C" w:rsidRPr="00E137A2" w:rsidRDefault="00775A3C" w:rsidP="00775A3C">
      <w:pPr>
        <w:pStyle w:val="PR1"/>
        <w:tabs>
          <w:tab w:val="clear" w:pos="720"/>
          <w:tab w:val="clear" w:pos="864"/>
          <w:tab w:val="num" w:pos="-1710"/>
        </w:tabs>
        <w:spacing w:before="120"/>
        <w:rPr>
          <w:rFonts w:ascii="Arial Narrow" w:hAnsi="Arial Narrow"/>
          <w:sz w:val="18"/>
          <w:szCs w:val="18"/>
        </w:rPr>
      </w:pPr>
      <w:r w:rsidRPr="00E137A2">
        <w:rPr>
          <w:rFonts w:ascii="Arial Narrow" w:hAnsi="Arial Narrow"/>
          <w:sz w:val="18"/>
          <w:szCs w:val="18"/>
          <w:lang w:val="fr-CA"/>
        </w:rPr>
        <w:t xml:space="preserve">Qualifications du fabricant : Un fabricant capable de </w:t>
      </w:r>
      <w:r>
        <w:rPr>
          <w:rFonts w:ascii="Arial Narrow" w:hAnsi="Arial Narrow"/>
          <w:sz w:val="18"/>
          <w:szCs w:val="18"/>
          <w:lang w:val="fr-CA"/>
        </w:rPr>
        <w:t xml:space="preserve">fournir des devantures de </w:t>
      </w:r>
      <w:r w:rsidRPr="00A543E7">
        <w:rPr>
          <w:rFonts w:ascii="Arial Narrow" w:hAnsi="Arial Narrow"/>
          <w:sz w:val="18"/>
          <w:szCs w:val="18"/>
          <w:lang w:val="fr-CA"/>
        </w:rPr>
        <w:t>magasin</w:t>
      </w:r>
      <w:r>
        <w:rPr>
          <w:rFonts w:ascii="Arial Narrow" w:hAnsi="Arial Narrow"/>
          <w:sz w:val="18"/>
          <w:szCs w:val="18"/>
          <w:lang w:val="fr-CA"/>
        </w:rPr>
        <w:t xml:space="preserve"> et des </w:t>
      </w:r>
      <w:proofErr w:type="spellStart"/>
      <w:r>
        <w:rPr>
          <w:rFonts w:ascii="Arial Narrow" w:hAnsi="Arial Narrow"/>
          <w:sz w:val="18"/>
          <w:szCs w:val="18"/>
        </w:rPr>
        <w:t>p</w:t>
      </w:r>
      <w:r w:rsidRPr="00671CA5">
        <w:rPr>
          <w:rFonts w:ascii="Arial Narrow" w:hAnsi="Arial Narrow"/>
          <w:sz w:val="18"/>
          <w:szCs w:val="18"/>
        </w:rPr>
        <w:t>orte</w:t>
      </w:r>
      <w:r>
        <w:rPr>
          <w:rFonts w:ascii="Arial Narrow" w:hAnsi="Arial Narrow"/>
          <w:sz w:val="18"/>
          <w:szCs w:val="18"/>
        </w:rPr>
        <w:t>s</w:t>
      </w:r>
      <w:proofErr w:type="spellEnd"/>
      <w:r>
        <w:rPr>
          <w:rFonts w:ascii="Arial Narrow" w:hAnsi="Arial Narrow"/>
          <w:sz w:val="18"/>
          <w:szCs w:val="18"/>
        </w:rPr>
        <w:t xml:space="preserve"> </w:t>
      </w:r>
      <w:proofErr w:type="spellStart"/>
      <w:r>
        <w:rPr>
          <w:rFonts w:ascii="Arial Narrow" w:hAnsi="Arial Narrow"/>
          <w:sz w:val="18"/>
          <w:szCs w:val="18"/>
        </w:rPr>
        <w:t>d’entrée</w:t>
      </w:r>
      <w:proofErr w:type="spellEnd"/>
      <w:r>
        <w:rPr>
          <w:rFonts w:ascii="Arial Narrow" w:hAnsi="Arial Narrow"/>
          <w:sz w:val="18"/>
          <w:szCs w:val="18"/>
        </w:rPr>
        <w:t xml:space="preserve"> à </w:t>
      </w:r>
      <w:proofErr w:type="spellStart"/>
      <w:r>
        <w:rPr>
          <w:rFonts w:ascii="Arial Narrow" w:hAnsi="Arial Narrow"/>
          <w:sz w:val="18"/>
          <w:szCs w:val="18"/>
        </w:rPr>
        <w:t>bords</w:t>
      </w:r>
      <w:proofErr w:type="spellEnd"/>
      <w:r>
        <w:rPr>
          <w:rFonts w:ascii="Arial Narrow" w:hAnsi="Arial Narrow"/>
          <w:sz w:val="18"/>
          <w:szCs w:val="18"/>
        </w:rPr>
        <w:t xml:space="preserve"> </w:t>
      </w:r>
      <w:proofErr w:type="spellStart"/>
      <w:r>
        <w:rPr>
          <w:rFonts w:ascii="Arial Narrow" w:hAnsi="Arial Narrow"/>
          <w:sz w:val="18"/>
          <w:szCs w:val="18"/>
        </w:rPr>
        <w:t>affleurants</w:t>
      </w:r>
      <w:proofErr w:type="spellEnd"/>
      <w:r>
        <w:rPr>
          <w:rFonts w:ascii="Arial Narrow" w:hAnsi="Arial Narrow"/>
          <w:sz w:val="18"/>
          <w:szCs w:val="18"/>
        </w:rPr>
        <w:t xml:space="preserve"> </w:t>
      </w:r>
      <w:r w:rsidRPr="00A543E7">
        <w:rPr>
          <w:rFonts w:ascii="Arial Narrow" w:hAnsi="Arial Narrow"/>
          <w:sz w:val="18"/>
          <w:szCs w:val="18"/>
          <w:lang w:val="fr-CA"/>
        </w:rPr>
        <w:t>avec cadres en aluminium ré</w:t>
      </w:r>
      <w:r w:rsidRPr="00E137A2">
        <w:rPr>
          <w:rFonts w:ascii="Arial Narrow" w:hAnsi="Arial Narrow"/>
          <w:sz w:val="18"/>
          <w:szCs w:val="18"/>
          <w:lang w:val="fr-CA"/>
        </w:rPr>
        <w:t>pondant aux exigences de performance indiquées ou dépassant celles-ci, et de documenter cette performance en incluant rapports d'essais et calculs.</w:t>
      </w:r>
    </w:p>
    <w:p w:rsidR="00775A3C" w:rsidRPr="00D91B05" w:rsidRDefault="00775A3C" w:rsidP="00775A3C">
      <w:pPr>
        <w:pStyle w:val="PR1"/>
        <w:tabs>
          <w:tab w:val="clear" w:pos="720"/>
          <w:tab w:val="clear" w:pos="864"/>
          <w:tab w:val="num" w:pos="-1710"/>
        </w:tabs>
        <w:spacing w:before="120"/>
        <w:rPr>
          <w:rFonts w:ascii="Arial Narrow" w:hAnsi="Arial Narrow"/>
          <w:sz w:val="18"/>
          <w:szCs w:val="18"/>
        </w:rPr>
      </w:pPr>
      <w:r w:rsidRPr="00E137A2">
        <w:rPr>
          <w:rFonts w:ascii="Arial Narrow" w:hAnsi="Arial Narrow"/>
          <w:sz w:val="18"/>
          <w:szCs w:val="18"/>
          <w:lang w:val="fr-CA"/>
        </w:rPr>
        <w:t xml:space="preserve">Limitations des sources : Obtenir </w:t>
      </w:r>
      <w:r>
        <w:rPr>
          <w:rFonts w:ascii="Arial Narrow" w:hAnsi="Arial Narrow"/>
          <w:sz w:val="18"/>
          <w:szCs w:val="18"/>
          <w:lang w:val="fr-CA"/>
        </w:rPr>
        <w:t xml:space="preserve">des </w:t>
      </w:r>
      <w:proofErr w:type="spellStart"/>
      <w:r>
        <w:rPr>
          <w:rFonts w:ascii="Arial Narrow" w:hAnsi="Arial Narrow"/>
          <w:sz w:val="18"/>
          <w:szCs w:val="18"/>
        </w:rPr>
        <w:t>p</w:t>
      </w:r>
      <w:r w:rsidRPr="00671CA5">
        <w:rPr>
          <w:rFonts w:ascii="Arial Narrow" w:hAnsi="Arial Narrow"/>
          <w:sz w:val="18"/>
          <w:szCs w:val="18"/>
        </w:rPr>
        <w:t>orte</w:t>
      </w:r>
      <w:r>
        <w:rPr>
          <w:rFonts w:ascii="Arial Narrow" w:hAnsi="Arial Narrow"/>
          <w:sz w:val="18"/>
          <w:szCs w:val="18"/>
        </w:rPr>
        <w:t>s</w:t>
      </w:r>
      <w:proofErr w:type="spellEnd"/>
      <w:r>
        <w:rPr>
          <w:rFonts w:ascii="Arial Narrow" w:hAnsi="Arial Narrow"/>
          <w:sz w:val="18"/>
          <w:szCs w:val="18"/>
        </w:rPr>
        <w:t xml:space="preserve"> </w:t>
      </w:r>
      <w:proofErr w:type="spellStart"/>
      <w:r>
        <w:rPr>
          <w:rFonts w:ascii="Arial Narrow" w:hAnsi="Arial Narrow"/>
          <w:sz w:val="18"/>
          <w:szCs w:val="18"/>
        </w:rPr>
        <w:t>d’entrée</w:t>
      </w:r>
      <w:proofErr w:type="spellEnd"/>
      <w:r>
        <w:rPr>
          <w:rFonts w:ascii="Arial Narrow" w:hAnsi="Arial Narrow"/>
          <w:sz w:val="18"/>
          <w:szCs w:val="18"/>
        </w:rPr>
        <w:t xml:space="preserve"> à </w:t>
      </w:r>
      <w:proofErr w:type="spellStart"/>
      <w:r>
        <w:rPr>
          <w:rFonts w:ascii="Arial Narrow" w:hAnsi="Arial Narrow"/>
          <w:sz w:val="18"/>
          <w:szCs w:val="18"/>
        </w:rPr>
        <w:t>bords</w:t>
      </w:r>
      <w:proofErr w:type="spellEnd"/>
      <w:r>
        <w:rPr>
          <w:rFonts w:ascii="Arial Narrow" w:hAnsi="Arial Narrow"/>
          <w:sz w:val="18"/>
          <w:szCs w:val="18"/>
        </w:rPr>
        <w:t xml:space="preserve"> </w:t>
      </w:r>
      <w:proofErr w:type="spellStart"/>
      <w:r>
        <w:rPr>
          <w:rFonts w:ascii="Arial Narrow" w:hAnsi="Arial Narrow"/>
          <w:sz w:val="18"/>
          <w:szCs w:val="18"/>
        </w:rPr>
        <w:t>affleurants</w:t>
      </w:r>
      <w:proofErr w:type="spellEnd"/>
      <w:r>
        <w:rPr>
          <w:rFonts w:ascii="Arial Narrow" w:hAnsi="Arial Narrow"/>
          <w:sz w:val="18"/>
          <w:szCs w:val="18"/>
        </w:rPr>
        <w:t xml:space="preserve"> et cadres </w:t>
      </w:r>
      <w:proofErr w:type="spellStart"/>
      <w:r>
        <w:rPr>
          <w:rFonts w:ascii="Arial Narrow" w:hAnsi="Arial Narrow"/>
          <w:sz w:val="18"/>
          <w:szCs w:val="18"/>
        </w:rPr>
        <w:t>en</w:t>
      </w:r>
      <w:proofErr w:type="spellEnd"/>
      <w:r>
        <w:rPr>
          <w:rFonts w:ascii="Arial Narrow" w:hAnsi="Arial Narrow"/>
          <w:sz w:val="18"/>
          <w:szCs w:val="18"/>
        </w:rPr>
        <w:t xml:space="preserve"> </w:t>
      </w:r>
      <w:proofErr w:type="spellStart"/>
      <w:r>
        <w:rPr>
          <w:rFonts w:ascii="Arial Narrow" w:hAnsi="Arial Narrow"/>
          <w:sz w:val="18"/>
          <w:szCs w:val="18"/>
        </w:rPr>
        <w:t>aluminium</w:t>
      </w:r>
      <w:proofErr w:type="spellEnd"/>
      <w:r w:rsidRPr="00671CA5">
        <w:rPr>
          <w:rFonts w:ascii="Arial Narrow" w:hAnsi="Arial Narrow"/>
          <w:sz w:val="18"/>
          <w:szCs w:val="18"/>
        </w:rPr>
        <w:t xml:space="preserve"> </w:t>
      </w:r>
      <w:r w:rsidRPr="00E137A2">
        <w:rPr>
          <w:rFonts w:ascii="Arial Narrow" w:hAnsi="Arial Narrow"/>
          <w:sz w:val="18"/>
          <w:szCs w:val="18"/>
          <w:lang w:val="fr-CA"/>
        </w:rPr>
        <w:t>provenant d'un seul fabrican</w:t>
      </w:r>
      <w:r w:rsidRPr="0004345E">
        <w:rPr>
          <w:rFonts w:ascii="Arial Narrow" w:hAnsi="Arial Narrow"/>
          <w:sz w:val="18"/>
          <w:szCs w:val="18"/>
          <w:lang w:val="fr-CA"/>
        </w:rPr>
        <w:t>t grâce à une seule source</w:t>
      </w:r>
      <w:r>
        <w:rPr>
          <w:rFonts w:ascii="Arial Narrow" w:hAnsi="Arial Narrow"/>
          <w:sz w:val="18"/>
          <w:szCs w:val="18"/>
          <w:lang w:val="fr-CA"/>
        </w:rPr>
        <w:t>.</w:t>
      </w:r>
    </w:p>
    <w:p w:rsidR="00775A3C" w:rsidRPr="0004345E" w:rsidRDefault="00775A3C" w:rsidP="00775A3C">
      <w:pPr>
        <w:pStyle w:val="PR1"/>
        <w:tabs>
          <w:tab w:val="clear" w:pos="720"/>
          <w:tab w:val="clear" w:pos="864"/>
          <w:tab w:val="num" w:pos="-1710"/>
        </w:tabs>
        <w:spacing w:before="120"/>
        <w:rPr>
          <w:rFonts w:ascii="Arial Narrow" w:hAnsi="Arial Narrow"/>
          <w:sz w:val="18"/>
          <w:szCs w:val="18"/>
        </w:rPr>
      </w:pPr>
      <w:r w:rsidRPr="0004345E">
        <w:rPr>
          <w:rFonts w:ascii="Arial Narrow" w:hAnsi="Arial Narrow"/>
          <w:sz w:val="18"/>
          <w:szCs w:val="18"/>
          <w:lang w:val="fr-CA"/>
        </w:rPr>
        <w:t xml:space="preserve">Options de produits : Les dessins indiquent la taille, les profils ainsi que les exigences dimensionnelles </w:t>
      </w:r>
      <w:r>
        <w:rPr>
          <w:rFonts w:ascii="Arial Narrow" w:hAnsi="Arial Narrow"/>
          <w:sz w:val="18"/>
          <w:szCs w:val="18"/>
          <w:lang w:val="fr-CA"/>
        </w:rPr>
        <w:t xml:space="preserve">des </w:t>
      </w:r>
      <w:proofErr w:type="spellStart"/>
      <w:r>
        <w:rPr>
          <w:rFonts w:ascii="Arial Narrow" w:hAnsi="Arial Narrow"/>
          <w:sz w:val="18"/>
          <w:szCs w:val="18"/>
        </w:rPr>
        <w:t>p</w:t>
      </w:r>
      <w:r w:rsidRPr="00671CA5">
        <w:rPr>
          <w:rFonts w:ascii="Arial Narrow" w:hAnsi="Arial Narrow"/>
          <w:sz w:val="18"/>
          <w:szCs w:val="18"/>
        </w:rPr>
        <w:t>orte</w:t>
      </w:r>
      <w:r>
        <w:rPr>
          <w:rFonts w:ascii="Arial Narrow" w:hAnsi="Arial Narrow"/>
          <w:sz w:val="18"/>
          <w:szCs w:val="18"/>
        </w:rPr>
        <w:t>s</w:t>
      </w:r>
      <w:proofErr w:type="spellEnd"/>
      <w:r>
        <w:rPr>
          <w:rFonts w:ascii="Arial Narrow" w:hAnsi="Arial Narrow"/>
          <w:sz w:val="18"/>
          <w:szCs w:val="18"/>
        </w:rPr>
        <w:t xml:space="preserve"> </w:t>
      </w:r>
      <w:proofErr w:type="spellStart"/>
      <w:r>
        <w:rPr>
          <w:rFonts w:ascii="Arial Narrow" w:hAnsi="Arial Narrow"/>
          <w:sz w:val="18"/>
          <w:szCs w:val="18"/>
        </w:rPr>
        <w:t>d’entrée</w:t>
      </w:r>
      <w:proofErr w:type="spellEnd"/>
      <w:r>
        <w:rPr>
          <w:rFonts w:ascii="Arial Narrow" w:hAnsi="Arial Narrow"/>
          <w:sz w:val="18"/>
          <w:szCs w:val="18"/>
        </w:rPr>
        <w:t xml:space="preserve"> à </w:t>
      </w:r>
      <w:proofErr w:type="spellStart"/>
      <w:r>
        <w:rPr>
          <w:rFonts w:ascii="Arial Narrow" w:hAnsi="Arial Narrow"/>
          <w:sz w:val="18"/>
          <w:szCs w:val="18"/>
        </w:rPr>
        <w:t>bords</w:t>
      </w:r>
      <w:proofErr w:type="spellEnd"/>
      <w:r>
        <w:rPr>
          <w:rFonts w:ascii="Arial Narrow" w:hAnsi="Arial Narrow"/>
          <w:sz w:val="18"/>
          <w:szCs w:val="18"/>
        </w:rPr>
        <w:t xml:space="preserve"> </w:t>
      </w:r>
      <w:proofErr w:type="spellStart"/>
      <w:r>
        <w:rPr>
          <w:rFonts w:ascii="Arial Narrow" w:hAnsi="Arial Narrow"/>
          <w:sz w:val="18"/>
          <w:szCs w:val="18"/>
        </w:rPr>
        <w:t>affleurants</w:t>
      </w:r>
      <w:proofErr w:type="spellEnd"/>
      <w:r>
        <w:rPr>
          <w:rFonts w:ascii="Arial Narrow" w:hAnsi="Arial Narrow"/>
          <w:sz w:val="18"/>
          <w:szCs w:val="18"/>
        </w:rPr>
        <w:t xml:space="preserve"> et cadres </w:t>
      </w:r>
      <w:proofErr w:type="spellStart"/>
      <w:r>
        <w:rPr>
          <w:rFonts w:ascii="Arial Narrow" w:hAnsi="Arial Narrow"/>
          <w:sz w:val="18"/>
          <w:szCs w:val="18"/>
        </w:rPr>
        <w:t>en</w:t>
      </w:r>
      <w:proofErr w:type="spellEnd"/>
      <w:r>
        <w:rPr>
          <w:rFonts w:ascii="Arial Narrow" w:hAnsi="Arial Narrow"/>
          <w:sz w:val="18"/>
          <w:szCs w:val="18"/>
        </w:rPr>
        <w:t xml:space="preserve"> </w:t>
      </w:r>
      <w:proofErr w:type="spellStart"/>
      <w:r>
        <w:rPr>
          <w:rFonts w:ascii="Arial Narrow" w:hAnsi="Arial Narrow"/>
          <w:sz w:val="18"/>
          <w:szCs w:val="18"/>
        </w:rPr>
        <w:t>aluminium</w:t>
      </w:r>
      <w:proofErr w:type="spellEnd"/>
      <w:r w:rsidRPr="00671CA5">
        <w:rPr>
          <w:rFonts w:ascii="Arial Narrow" w:hAnsi="Arial Narrow"/>
          <w:sz w:val="18"/>
          <w:szCs w:val="18"/>
        </w:rPr>
        <w:t xml:space="preserve"> </w:t>
      </w:r>
      <w:r w:rsidRPr="0004345E">
        <w:rPr>
          <w:rFonts w:ascii="Arial Narrow" w:hAnsi="Arial Narrow"/>
          <w:sz w:val="18"/>
          <w:szCs w:val="18"/>
          <w:lang w:val="fr-CA"/>
        </w:rPr>
        <w:t>et sont basés sur le système particulier indiqué. Voir division 01, section « Exigences des produits ». Ne pas modifier les exigences de taille et de dimensions.</w:t>
      </w:r>
    </w:p>
    <w:p w:rsidR="00775A3C" w:rsidRPr="00521D21" w:rsidRDefault="00775A3C" w:rsidP="00775A3C">
      <w:pPr>
        <w:pStyle w:val="PR2"/>
        <w:tabs>
          <w:tab w:val="clear" w:pos="1080"/>
          <w:tab w:val="clear" w:pos="1440"/>
          <w:tab w:val="num" w:pos="-1710"/>
          <w:tab w:val="num" w:pos="-1620"/>
        </w:tabs>
        <w:rPr>
          <w:rFonts w:ascii="Arial Narrow" w:hAnsi="Arial Narrow"/>
          <w:sz w:val="18"/>
          <w:szCs w:val="18"/>
        </w:rPr>
      </w:pPr>
      <w:r w:rsidRPr="0004345E">
        <w:rPr>
          <w:rFonts w:ascii="Arial Narrow" w:hAnsi="Arial Narrow"/>
          <w:sz w:val="18"/>
          <w:szCs w:val="18"/>
          <w:lang w:val="fr-CA"/>
        </w:rPr>
        <w:t>Ne pas m</w:t>
      </w:r>
      <w:r w:rsidRPr="00C84AA7">
        <w:rPr>
          <w:rFonts w:ascii="Arial Narrow" w:hAnsi="Arial Narrow"/>
          <w:sz w:val="18"/>
          <w:szCs w:val="18"/>
          <w:lang w:val="fr-CA"/>
        </w:rPr>
        <w:t>odifier les effets visuels prévus, tels que jugés seulement par l'architecte, sauf avec l'approbation de l'architecte. Si des modifications sont proposées, soumettre des données explicatives approfondies à l'architecte pour examen</w:t>
      </w:r>
      <w:r w:rsidRPr="00521D21">
        <w:rPr>
          <w:rFonts w:ascii="Arial Narrow" w:hAnsi="Arial Narrow"/>
          <w:sz w:val="18"/>
          <w:szCs w:val="18"/>
        </w:rPr>
        <w:t>.</w:t>
      </w:r>
    </w:p>
    <w:p w:rsidR="00775A3C" w:rsidRPr="00C84AA7" w:rsidRDefault="00775A3C" w:rsidP="00775A3C">
      <w:pPr>
        <w:pStyle w:val="PR1"/>
        <w:tabs>
          <w:tab w:val="clear" w:pos="720"/>
          <w:tab w:val="clear" w:pos="864"/>
          <w:tab w:val="num" w:pos="-1710"/>
        </w:tabs>
        <w:spacing w:before="120"/>
        <w:rPr>
          <w:rFonts w:ascii="Arial Narrow" w:hAnsi="Arial Narrow"/>
          <w:sz w:val="18"/>
          <w:szCs w:val="18"/>
        </w:rPr>
      </w:pPr>
      <w:r w:rsidRPr="00C84AA7">
        <w:rPr>
          <w:rFonts w:ascii="Arial Narrow" w:hAnsi="Arial Narrow"/>
          <w:sz w:val="18"/>
          <w:szCs w:val="18"/>
          <w:lang w:val="fr-CA"/>
        </w:rPr>
        <w:t>Maquettes : Construire des maquettes pour vérifier les sélections effectuées suivant les soumissions d'échantillons, démontrer les effets visuels et établir des normes de qualité pour les matériaux ainsi que l'exécution.</w:t>
      </w:r>
    </w:p>
    <w:p w:rsidR="00775A3C" w:rsidRPr="00521D21" w:rsidRDefault="00775A3C" w:rsidP="00775A3C">
      <w:pPr>
        <w:pStyle w:val="PR2"/>
        <w:tabs>
          <w:tab w:val="clear" w:pos="1080"/>
          <w:tab w:val="clear" w:pos="1440"/>
          <w:tab w:val="num" w:pos="-1710"/>
          <w:tab w:val="num" w:pos="-1620"/>
        </w:tabs>
        <w:rPr>
          <w:rFonts w:ascii="Arial Narrow" w:hAnsi="Arial Narrow"/>
          <w:sz w:val="18"/>
          <w:szCs w:val="18"/>
        </w:rPr>
      </w:pPr>
      <w:r w:rsidRPr="00C84AA7">
        <w:rPr>
          <w:rFonts w:ascii="Arial Narrow" w:hAnsi="Arial Narrow"/>
          <w:sz w:val="18"/>
          <w:szCs w:val="18"/>
          <w:lang w:val="fr-CA"/>
        </w:rPr>
        <w:t>Construire une maquette</w:t>
      </w:r>
      <w:r>
        <w:rPr>
          <w:rFonts w:ascii="Arial Narrow" w:hAnsi="Arial Narrow"/>
          <w:sz w:val="18"/>
          <w:szCs w:val="18"/>
          <w:lang w:val="fr-CA"/>
        </w:rPr>
        <w:t xml:space="preserve"> pour les types d’entrées à portes battantes </w:t>
      </w:r>
      <w:r w:rsidRPr="00C84C77">
        <w:rPr>
          <w:rFonts w:ascii="Arial Narrow" w:hAnsi="Arial Narrow"/>
          <w:sz w:val="18"/>
          <w:szCs w:val="18"/>
          <w:lang w:val="fr-CA"/>
        </w:rPr>
        <w:t>indiquées</w:t>
      </w:r>
      <w:r w:rsidRPr="00C84AA7">
        <w:rPr>
          <w:rFonts w:ascii="Arial Narrow" w:hAnsi="Arial Narrow"/>
          <w:sz w:val="18"/>
          <w:szCs w:val="18"/>
          <w:lang w:val="fr-CA"/>
        </w:rPr>
        <w:t>, aux emplacements indiqués sur les dessins</w:t>
      </w:r>
      <w:r w:rsidRPr="00521D21">
        <w:rPr>
          <w:rFonts w:ascii="Arial Narrow" w:hAnsi="Arial Narrow"/>
          <w:sz w:val="18"/>
          <w:szCs w:val="18"/>
        </w:rPr>
        <w:t>.</w:t>
      </w:r>
    </w:p>
    <w:p w:rsidR="00775A3C" w:rsidRPr="0097771F" w:rsidRDefault="00775A3C" w:rsidP="00010963">
      <w:pPr>
        <w:pStyle w:val="PR1"/>
        <w:tabs>
          <w:tab w:val="clear" w:pos="720"/>
          <w:tab w:val="clear" w:pos="864"/>
          <w:tab w:val="num" w:pos="-1710"/>
        </w:tabs>
        <w:spacing w:before="120"/>
        <w:rPr>
          <w:rFonts w:ascii="Arial Narrow" w:hAnsi="Arial Narrow"/>
          <w:b/>
          <w:sz w:val="18"/>
          <w:szCs w:val="18"/>
        </w:rPr>
      </w:pPr>
      <w:r w:rsidRPr="00C84AA7">
        <w:rPr>
          <w:rFonts w:ascii="Arial Narrow" w:hAnsi="Arial Narrow"/>
          <w:sz w:val="18"/>
          <w:szCs w:val="18"/>
          <w:lang w:val="fr-CA"/>
        </w:rPr>
        <w:t xml:space="preserve">Conférence de </w:t>
      </w:r>
      <w:proofErr w:type="spellStart"/>
      <w:r w:rsidRPr="006A1ED1">
        <w:rPr>
          <w:rFonts w:ascii="Arial Narrow" w:hAnsi="Arial Narrow"/>
          <w:sz w:val="18"/>
          <w:szCs w:val="18"/>
          <w:lang w:val="fr-CA"/>
        </w:rPr>
        <w:t>préinstallation</w:t>
      </w:r>
      <w:proofErr w:type="spellEnd"/>
      <w:r w:rsidRPr="006A1ED1">
        <w:rPr>
          <w:rFonts w:ascii="Arial Narrow" w:hAnsi="Arial Narrow"/>
          <w:sz w:val="18"/>
          <w:szCs w:val="18"/>
          <w:lang w:val="fr-CA"/>
        </w:rPr>
        <w:t xml:space="preserve"> : Tenir une conférence sur le site du projet pour satisfaire aux exigences de la division 01, section « Gestion et coordination du projet »</w:t>
      </w:r>
      <w:r w:rsidRPr="006A1ED1">
        <w:rPr>
          <w:rFonts w:ascii="Arial Narrow" w:hAnsi="Arial Narrow"/>
          <w:sz w:val="18"/>
          <w:szCs w:val="18"/>
        </w:rPr>
        <w:t>.</w:t>
      </w:r>
    </w:p>
    <w:p w:rsidR="00775A3C" w:rsidRPr="0097771F" w:rsidRDefault="00775A3C" w:rsidP="00775A3C">
      <w:pPr>
        <w:pStyle w:val="ART"/>
        <w:tabs>
          <w:tab w:val="clear" w:pos="360"/>
          <w:tab w:val="clear" w:pos="864"/>
          <w:tab w:val="num" w:pos="-1620"/>
        </w:tabs>
        <w:spacing w:before="240"/>
        <w:rPr>
          <w:rFonts w:ascii="Arial Narrow" w:hAnsi="Arial Narrow"/>
          <w:b/>
          <w:sz w:val="18"/>
          <w:szCs w:val="18"/>
        </w:rPr>
      </w:pPr>
      <w:r>
        <w:rPr>
          <w:rFonts w:ascii="Arial Narrow" w:hAnsi="Arial Narrow"/>
          <w:b/>
          <w:sz w:val="18"/>
          <w:szCs w:val="18"/>
        </w:rPr>
        <w:t xml:space="preserve">Conditions du </w:t>
      </w:r>
      <w:proofErr w:type="spellStart"/>
      <w:r>
        <w:rPr>
          <w:rFonts w:ascii="Arial Narrow" w:hAnsi="Arial Narrow"/>
          <w:b/>
          <w:sz w:val="18"/>
          <w:szCs w:val="18"/>
        </w:rPr>
        <w:t>projet</w:t>
      </w:r>
      <w:proofErr w:type="spellEnd"/>
    </w:p>
    <w:p w:rsidR="00775A3C" w:rsidRPr="0097771F" w:rsidRDefault="00775A3C" w:rsidP="00775A3C">
      <w:pPr>
        <w:pStyle w:val="PR1"/>
        <w:tabs>
          <w:tab w:val="clear" w:pos="720"/>
          <w:tab w:val="clear" w:pos="864"/>
          <w:tab w:val="left" w:pos="-1620"/>
        </w:tabs>
        <w:spacing w:before="120"/>
        <w:rPr>
          <w:rFonts w:ascii="Arial Narrow" w:hAnsi="Arial Narrow"/>
          <w:sz w:val="18"/>
          <w:szCs w:val="18"/>
        </w:rPr>
      </w:pPr>
      <w:r w:rsidRPr="00E6171B">
        <w:rPr>
          <w:rFonts w:ascii="Arial Narrow" w:hAnsi="Arial Narrow"/>
          <w:sz w:val="18"/>
          <w:szCs w:val="18"/>
          <w:lang w:val="fr-CA"/>
        </w:rPr>
        <w:t xml:space="preserve">Mesures sur le terrain : Vérifier les </w:t>
      </w:r>
      <w:r w:rsidRPr="00FC52BC">
        <w:rPr>
          <w:rFonts w:ascii="Arial Narrow" w:hAnsi="Arial Narrow"/>
          <w:sz w:val="18"/>
          <w:szCs w:val="18"/>
          <w:lang w:val="fr-CA"/>
        </w:rPr>
        <w:t xml:space="preserve">dimensions réelles des ouvertures </w:t>
      </w:r>
      <w:r>
        <w:rPr>
          <w:rFonts w:ascii="Arial Narrow" w:hAnsi="Arial Narrow"/>
          <w:sz w:val="18"/>
          <w:szCs w:val="18"/>
          <w:lang w:val="fr-CA"/>
        </w:rPr>
        <w:t xml:space="preserve">des </w:t>
      </w:r>
      <w:proofErr w:type="spellStart"/>
      <w:r>
        <w:rPr>
          <w:rFonts w:ascii="Arial Narrow" w:hAnsi="Arial Narrow"/>
          <w:sz w:val="18"/>
          <w:szCs w:val="18"/>
        </w:rPr>
        <w:t>p</w:t>
      </w:r>
      <w:r w:rsidRPr="00671CA5">
        <w:rPr>
          <w:rFonts w:ascii="Arial Narrow" w:hAnsi="Arial Narrow"/>
          <w:sz w:val="18"/>
          <w:szCs w:val="18"/>
        </w:rPr>
        <w:t>orte</w:t>
      </w:r>
      <w:r>
        <w:rPr>
          <w:rFonts w:ascii="Arial Narrow" w:hAnsi="Arial Narrow"/>
          <w:sz w:val="18"/>
          <w:szCs w:val="18"/>
        </w:rPr>
        <w:t>s</w:t>
      </w:r>
      <w:proofErr w:type="spellEnd"/>
      <w:r>
        <w:rPr>
          <w:rFonts w:ascii="Arial Narrow" w:hAnsi="Arial Narrow"/>
          <w:sz w:val="18"/>
          <w:szCs w:val="18"/>
        </w:rPr>
        <w:t xml:space="preserve"> </w:t>
      </w:r>
      <w:proofErr w:type="spellStart"/>
      <w:r>
        <w:rPr>
          <w:rFonts w:ascii="Arial Narrow" w:hAnsi="Arial Narrow"/>
          <w:sz w:val="18"/>
          <w:szCs w:val="18"/>
        </w:rPr>
        <w:t>d’entrée</w:t>
      </w:r>
      <w:proofErr w:type="spellEnd"/>
      <w:r>
        <w:rPr>
          <w:rFonts w:ascii="Arial Narrow" w:hAnsi="Arial Narrow"/>
          <w:sz w:val="18"/>
          <w:szCs w:val="18"/>
        </w:rPr>
        <w:t xml:space="preserve"> à </w:t>
      </w:r>
      <w:proofErr w:type="spellStart"/>
      <w:r>
        <w:rPr>
          <w:rFonts w:ascii="Arial Narrow" w:hAnsi="Arial Narrow"/>
          <w:sz w:val="18"/>
          <w:szCs w:val="18"/>
        </w:rPr>
        <w:t>bords</w:t>
      </w:r>
      <w:proofErr w:type="spellEnd"/>
      <w:r>
        <w:rPr>
          <w:rFonts w:ascii="Arial Narrow" w:hAnsi="Arial Narrow"/>
          <w:sz w:val="18"/>
          <w:szCs w:val="18"/>
        </w:rPr>
        <w:t xml:space="preserve"> </w:t>
      </w:r>
      <w:proofErr w:type="spellStart"/>
      <w:r>
        <w:rPr>
          <w:rFonts w:ascii="Arial Narrow" w:hAnsi="Arial Narrow"/>
          <w:sz w:val="18"/>
          <w:szCs w:val="18"/>
        </w:rPr>
        <w:t>affleurants</w:t>
      </w:r>
      <w:proofErr w:type="spellEnd"/>
      <w:r>
        <w:rPr>
          <w:rFonts w:ascii="Arial Narrow" w:hAnsi="Arial Narrow"/>
          <w:sz w:val="18"/>
          <w:szCs w:val="18"/>
        </w:rPr>
        <w:t xml:space="preserve"> et cadres </w:t>
      </w:r>
      <w:proofErr w:type="spellStart"/>
      <w:r>
        <w:rPr>
          <w:rFonts w:ascii="Arial Narrow" w:hAnsi="Arial Narrow"/>
          <w:sz w:val="18"/>
          <w:szCs w:val="18"/>
        </w:rPr>
        <w:t>en</w:t>
      </w:r>
      <w:proofErr w:type="spellEnd"/>
      <w:r>
        <w:rPr>
          <w:rFonts w:ascii="Arial Narrow" w:hAnsi="Arial Narrow"/>
          <w:sz w:val="18"/>
          <w:szCs w:val="18"/>
        </w:rPr>
        <w:t xml:space="preserve"> </w:t>
      </w:r>
      <w:proofErr w:type="spellStart"/>
      <w:r>
        <w:rPr>
          <w:rFonts w:ascii="Arial Narrow" w:hAnsi="Arial Narrow"/>
          <w:sz w:val="18"/>
          <w:szCs w:val="18"/>
        </w:rPr>
        <w:t>aluminium</w:t>
      </w:r>
      <w:proofErr w:type="spellEnd"/>
      <w:r w:rsidRPr="00671CA5">
        <w:rPr>
          <w:rFonts w:ascii="Arial Narrow" w:hAnsi="Arial Narrow"/>
          <w:sz w:val="18"/>
          <w:szCs w:val="18"/>
        </w:rPr>
        <w:t xml:space="preserve"> </w:t>
      </w:r>
      <w:r w:rsidRPr="00FC52BC">
        <w:rPr>
          <w:rFonts w:ascii="Arial Narrow" w:hAnsi="Arial Narrow"/>
          <w:sz w:val="18"/>
          <w:szCs w:val="18"/>
          <w:lang w:val="fr-CA"/>
        </w:rPr>
        <w:t>en prenant</w:t>
      </w:r>
      <w:r w:rsidRPr="00E6171B">
        <w:rPr>
          <w:rFonts w:ascii="Arial Narrow" w:hAnsi="Arial Narrow"/>
          <w:sz w:val="18"/>
          <w:szCs w:val="18"/>
          <w:lang w:val="fr-CA"/>
        </w:rPr>
        <w:t xml:space="preserve"> des mesures sur le terrain avant la fabrication et indiquer ces mesures sur les dessins d'atelier</w:t>
      </w:r>
      <w:r w:rsidRPr="0097771F">
        <w:rPr>
          <w:rFonts w:ascii="Arial Narrow" w:hAnsi="Arial Narrow"/>
          <w:sz w:val="18"/>
          <w:szCs w:val="18"/>
        </w:rPr>
        <w:t>.</w:t>
      </w:r>
    </w:p>
    <w:p w:rsidR="00775A3C" w:rsidRPr="0097771F" w:rsidRDefault="00775A3C" w:rsidP="00775A3C">
      <w:pPr>
        <w:pStyle w:val="ART"/>
        <w:tabs>
          <w:tab w:val="clear" w:pos="360"/>
          <w:tab w:val="clear" w:pos="864"/>
          <w:tab w:val="left" w:pos="-1710"/>
          <w:tab w:val="num" w:pos="-1620"/>
        </w:tabs>
        <w:spacing w:before="240"/>
        <w:rPr>
          <w:rFonts w:ascii="Arial Narrow" w:hAnsi="Arial Narrow"/>
          <w:b/>
          <w:sz w:val="18"/>
          <w:szCs w:val="18"/>
        </w:rPr>
      </w:pPr>
      <w:proofErr w:type="spellStart"/>
      <w:r>
        <w:rPr>
          <w:rFonts w:ascii="Arial Narrow" w:hAnsi="Arial Narrow"/>
          <w:b/>
          <w:sz w:val="18"/>
          <w:szCs w:val="18"/>
        </w:rPr>
        <w:t>Garantie</w:t>
      </w:r>
      <w:proofErr w:type="spellEnd"/>
    </w:p>
    <w:p w:rsidR="00775A3C" w:rsidRPr="0097771F" w:rsidRDefault="00775A3C" w:rsidP="00775A3C">
      <w:pPr>
        <w:pStyle w:val="PR1"/>
        <w:tabs>
          <w:tab w:val="clear" w:pos="720"/>
          <w:tab w:val="clear" w:pos="864"/>
          <w:tab w:val="num" w:pos="-1620"/>
        </w:tabs>
        <w:spacing w:before="120"/>
        <w:rPr>
          <w:rFonts w:ascii="Arial Narrow" w:hAnsi="Arial Narrow"/>
          <w:sz w:val="18"/>
          <w:szCs w:val="18"/>
        </w:rPr>
      </w:pPr>
      <w:r w:rsidRPr="0080363D">
        <w:rPr>
          <w:rFonts w:ascii="Arial Narrow" w:hAnsi="Arial Narrow"/>
          <w:sz w:val="18"/>
          <w:szCs w:val="18"/>
          <w:lang w:val="fr-CA"/>
        </w:rPr>
        <w:t>Garantie du fabricant : Soum</w:t>
      </w:r>
      <w:r>
        <w:rPr>
          <w:rFonts w:ascii="Arial Narrow" w:hAnsi="Arial Narrow"/>
          <w:sz w:val="18"/>
          <w:szCs w:val="18"/>
          <w:lang w:val="fr-CA"/>
        </w:rPr>
        <w:t>ettre, pour acceptation par le P</w:t>
      </w:r>
      <w:r w:rsidRPr="0080363D">
        <w:rPr>
          <w:rFonts w:ascii="Arial Narrow" w:hAnsi="Arial Narrow"/>
          <w:sz w:val="18"/>
          <w:szCs w:val="18"/>
          <w:lang w:val="fr-CA"/>
        </w:rPr>
        <w:t>ropriétaire, la garantie standard du fabricant</w:t>
      </w:r>
      <w:r w:rsidRPr="0097771F">
        <w:rPr>
          <w:rFonts w:ascii="Arial Narrow" w:hAnsi="Arial Narrow"/>
          <w:sz w:val="18"/>
          <w:szCs w:val="18"/>
        </w:rPr>
        <w:t>.</w:t>
      </w:r>
    </w:p>
    <w:p w:rsidR="00775A3C" w:rsidRPr="002227A5" w:rsidRDefault="00775A3C" w:rsidP="00775A3C">
      <w:pPr>
        <w:pStyle w:val="PR2"/>
        <w:tabs>
          <w:tab w:val="clear" w:pos="1080"/>
          <w:tab w:val="clear" w:pos="1440"/>
          <w:tab w:val="num" w:pos="-1620"/>
        </w:tabs>
        <w:rPr>
          <w:rFonts w:ascii="Arial Narrow" w:hAnsi="Arial Narrow"/>
          <w:sz w:val="18"/>
          <w:szCs w:val="18"/>
        </w:rPr>
      </w:pPr>
      <w:r w:rsidRPr="0080363D">
        <w:rPr>
          <w:rFonts w:ascii="Arial Narrow" w:hAnsi="Arial Narrow"/>
          <w:sz w:val="18"/>
          <w:szCs w:val="18"/>
          <w:lang w:val="fr-CA"/>
        </w:rPr>
        <w:t xml:space="preserve">Période de garantie : Deux (2) ans à partir de la date de quasi-achèvement du projet à condition cependant que la garantie limitée ne commence en aucun cas plus tard que six mois après la date </w:t>
      </w:r>
      <w:r w:rsidRPr="002227A5">
        <w:rPr>
          <w:rFonts w:ascii="Arial Narrow" w:hAnsi="Arial Narrow"/>
          <w:sz w:val="18"/>
          <w:szCs w:val="18"/>
          <w:lang w:val="fr-CA"/>
        </w:rPr>
        <w:t>d'expédition par le fabricant</w:t>
      </w:r>
      <w:r w:rsidRPr="002227A5">
        <w:rPr>
          <w:rFonts w:ascii="Arial Narrow" w:hAnsi="Arial Narrow"/>
          <w:sz w:val="18"/>
          <w:szCs w:val="18"/>
        </w:rPr>
        <w:t>.</w:t>
      </w:r>
    </w:p>
    <w:p w:rsidR="00694F64" w:rsidRDefault="00694F64">
      <w:pPr>
        <w:ind w:left="0" w:firstLine="0"/>
        <w:rPr>
          <w:b/>
          <w:sz w:val="20"/>
          <w:szCs w:val="20"/>
        </w:rPr>
      </w:pPr>
      <w:r>
        <w:rPr>
          <w:b/>
          <w:sz w:val="20"/>
        </w:rPr>
        <w:br w:type="page"/>
      </w:r>
    </w:p>
    <w:p w:rsidR="00775A3C" w:rsidRPr="002227A5" w:rsidRDefault="00775A3C" w:rsidP="00775A3C">
      <w:pPr>
        <w:pStyle w:val="PRT"/>
        <w:spacing w:before="240"/>
        <w:ind w:left="0"/>
        <w:rPr>
          <w:rFonts w:ascii="Arial Narrow" w:hAnsi="Arial Narrow"/>
          <w:b/>
          <w:sz w:val="20"/>
        </w:rPr>
      </w:pPr>
      <w:r w:rsidRPr="002227A5">
        <w:rPr>
          <w:rFonts w:ascii="Arial Narrow" w:hAnsi="Arial Narrow"/>
          <w:b/>
          <w:sz w:val="20"/>
        </w:rPr>
        <w:lastRenderedPageBreak/>
        <w:t>PRODUITS</w:t>
      </w:r>
    </w:p>
    <w:p w:rsidR="00775A3C" w:rsidRPr="002227A5" w:rsidRDefault="00775A3C" w:rsidP="00775A3C">
      <w:pPr>
        <w:pStyle w:val="ART"/>
        <w:tabs>
          <w:tab w:val="clear" w:pos="360"/>
          <w:tab w:val="clear" w:pos="864"/>
          <w:tab w:val="num" w:pos="-1620"/>
        </w:tabs>
        <w:spacing w:before="240"/>
        <w:rPr>
          <w:rFonts w:ascii="Arial Narrow" w:hAnsi="Arial Narrow"/>
          <w:b/>
          <w:sz w:val="18"/>
          <w:szCs w:val="18"/>
        </w:rPr>
      </w:pPr>
      <w:r>
        <w:rPr>
          <w:rFonts w:ascii="Arial Narrow" w:hAnsi="Arial Narrow"/>
          <w:b/>
          <w:sz w:val="18"/>
          <w:szCs w:val="18"/>
        </w:rPr>
        <w:t>Fabricants</w:t>
      </w:r>
    </w:p>
    <w:p w:rsidR="00775A3C" w:rsidRPr="00344245" w:rsidRDefault="00775A3C" w:rsidP="00010963">
      <w:pPr>
        <w:pStyle w:val="ART"/>
        <w:numPr>
          <w:ilvl w:val="0"/>
          <w:numId w:val="0"/>
        </w:numPr>
        <w:tabs>
          <w:tab w:val="clear" w:pos="864"/>
          <w:tab w:val="left" w:pos="-1620"/>
        </w:tabs>
        <w:spacing w:before="200" w:after="100"/>
        <w:ind w:left="360"/>
        <w:rPr>
          <w:rFonts w:ascii="Arial Narrow" w:hAnsi="Arial Narrow"/>
          <w:i/>
          <w:sz w:val="16"/>
          <w:szCs w:val="16"/>
        </w:rPr>
      </w:pPr>
      <w:r w:rsidRPr="00344245">
        <w:rPr>
          <w:rFonts w:ascii="Arial Narrow" w:hAnsi="Arial Narrow"/>
          <w:i/>
          <w:color w:val="FF0000"/>
          <w:sz w:val="16"/>
          <w:szCs w:val="16"/>
          <w:lang w:val="fr-CA"/>
        </w:rPr>
        <w:t xml:space="preserve">NOTE AU RÉDACTEUR DU CAHIER DES CHARGES : CHOISISSEZ LE TYPE DE PANNEAU DE FACE (EN ALUMINIUM OU EN </w:t>
      </w:r>
      <w:r w:rsidRPr="00344245">
        <w:rPr>
          <w:rFonts w:ascii="Arial Narrow" w:hAnsi="Arial Narrow" w:cs="Arial"/>
          <w:i/>
          <w:caps/>
          <w:color w:val="FF0000"/>
          <w:sz w:val="16"/>
          <w:szCs w:val="16"/>
          <w:lang w:val="fr-CA"/>
        </w:rPr>
        <w:t>polyester RENFORCÉ DE FIBRE DE VERRE</w:t>
      </w:r>
      <w:r w:rsidRPr="00344245">
        <w:rPr>
          <w:rFonts w:ascii="Arial Narrow" w:hAnsi="Arial Narrow"/>
          <w:i/>
          <w:color w:val="FF0000"/>
          <w:sz w:val="16"/>
          <w:szCs w:val="16"/>
          <w:lang w:val="fr-CA"/>
        </w:rPr>
        <w:t>) EN FONCTION DES EXIGENCES DU PROJET</w:t>
      </w:r>
      <w:r w:rsidRPr="00344245">
        <w:rPr>
          <w:rFonts w:ascii="Arial Narrow" w:hAnsi="Arial Narrow"/>
          <w:i/>
          <w:color w:val="FF0000"/>
          <w:sz w:val="16"/>
          <w:szCs w:val="16"/>
        </w:rPr>
        <w:t>.</w:t>
      </w:r>
    </w:p>
    <w:p w:rsidR="00775A3C" w:rsidRPr="00245276" w:rsidRDefault="00775A3C" w:rsidP="00775A3C">
      <w:pPr>
        <w:pStyle w:val="PR1"/>
        <w:tabs>
          <w:tab w:val="clear" w:pos="720"/>
          <w:tab w:val="clear" w:pos="864"/>
          <w:tab w:val="left" w:pos="-1620"/>
        </w:tabs>
        <w:spacing w:before="0"/>
        <w:rPr>
          <w:rFonts w:ascii="Arial Narrow" w:hAnsi="Arial Narrow"/>
          <w:sz w:val="18"/>
          <w:szCs w:val="18"/>
        </w:rPr>
      </w:pPr>
      <w:proofErr w:type="spellStart"/>
      <w:r>
        <w:rPr>
          <w:rFonts w:ascii="Arial Narrow" w:hAnsi="Arial Narrow"/>
          <w:sz w:val="18"/>
          <w:szCs w:val="18"/>
        </w:rPr>
        <w:t>Produit</w:t>
      </w:r>
      <w:proofErr w:type="spellEnd"/>
      <w:r>
        <w:rPr>
          <w:rFonts w:ascii="Arial Narrow" w:hAnsi="Arial Narrow"/>
          <w:sz w:val="18"/>
          <w:szCs w:val="18"/>
        </w:rPr>
        <w:t xml:space="preserve"> de </w:t>
      </w:r>
      <w:proofErr w:type="gramStart"/>
      <w:r>
        <w:rPr>
          <w:rFonts w:ascii="Arial Narrow" w:hAnsi="Arial Narrow"/>
          <w:sz w:val="18"/>
          <w:szCs w:val="18"/>
        </w:rPr>
        <w:t>reference :</w:t>
      </w:r>
      <w:proofErr w:type="gramEnd"/>
    </w:p>
    <w:p w:rsidR="00775A3C" w:rsidRPr="00245276" w:rsidRDefault="00775A3C" w:rsidP="00775A3C">
      <w:pPr>
        <w:pStyle w:val="PR2"/>
        <w:tabs>
          <w:tab w:val="clear" w:pos="1080"/>
          <w:tab w:val="clear" w:pos="1440"/>
          <w:tab w:val="left" w:pos="-1620"/>
        </w:tabs>
        <w:rPr>
          <w:rFonts w:ascii="Arial Narrow" w:hAnsi="Arial Narrow"/>
          <w:sz w:val="18"/>
          <w:szCs w:val="18"/>
        </w:rPr>
      </w:pPr>
      <w:r w:rsidRPr="00245276">
        <w:rPr>
          <w:rFonts w:ascii="Arial Narrow" w:hAnsi="Arial Narrow"/>
          <w:sz w:val="18"/>
          <w:szCs w:val="18"/>
        </w:rPr>
        <w:t>Kawneer Company Inc.</w:t>
      </w:r>
    </w:p>
    <w:p w:rsidR="00775A3C" w:rsidRPr="00245276" w:rsidRDefault="00775A3C" w:rsidP="00775A3C">
      <w:pPr>
        <w:pStyle w:val="PR2"/>
        <w:tabs>
          <w:tab w:val="clear" w:pos="1080"/>
          <w:tab w:val="clear" w:pos="1440"/>
        </w:tabs>
        <w:rPr>
          <w:rFonts w:ascii="Arial Narrow" w:hAnsi="Arial Narrow"/>
          <w:sz w:val="18"/>
          <w:szCs w:val="18"/>
        </w:rPr>
      </w:pPr>
      <w:r w:rsidRPr="00245276">
        <w:rPr>
          <w:rFonts w:ascii="Arial Narrow" w:hAnsi="Arial Narrow"/>
          <w:sz w:val="18"/>
          <w:lang w:val="fr-CA"/>
        </w:rPr>
        <w:t>Les dimensions de face d</w:t>
      </w:r>
      <w:r>
        <w:rPr>
          <w:rFonts w:ascii="Arial Narrow" w:hAnsi="Arial Narrow"/>
          <w:sz w:val="18"/>
          <w:lang w:val="fr-CA"/>
        </w:rPr>
        <w:t>es montants et des traverses de la porte d’entrée</w:t>
      </w:r>
      <w:r w:rsidRPr="00245276">
        <w:rPr>
          <w:rFonts w:ascii="Arial Narrow" w:hAnsi="Arial Narrow"/>
          <w:sz w:val="18"/>
          <w:lang w:val="fr-CA"/>
        </w:rPr>
        <w:t xml:space="preserve"> </w:t>
      </w:r>
      <w:proofErr w:type="spellStart"/>
      <w:r>
        <w:rPr>
          <w:rFonts w:ascii="Arial Narrow" w:hAnsi="Arial Narrow"/>
          <w:sz w:val="18"/>
          <w:lang w:val="fr-CA"/>
        </w:rPr>
        <w:t>Flushline</w:t>
      </w:r>
      <w:r w:rsidRPr="009E1BF7">
        <w:rPr>
          <w:rFonts w:ascii="Arial Narrow" w:hAnsi="Arial Narrow"/>
          <w:sz w:val="18"/>
          <w:vertAlign w:val="superscript"/>
          <w:lang w:val="fr-CA"/>
        </w:rPr>
        <w:t>MC</w:t>
      </w:r>
      <w:proofErr w:type="spellEnd"/>
      <w:r w:rsidRPr="00245276">
        <w:rPr>
          <w:rFonts w:ascii="Arial Narrow" w:hAnsi="Arial Narrow"/>
          <w:sz w:val="18"/>
          <w:lang w:val="fr-CA"/>
        </w:rPr>
        <w:t xml:space="preserve"> </w:t>
      </w:r>
      <w:r w:rsidRPr="00245276">
        <w:rPr>
          <w:rFonts w:ascii="Arial Narrow" w:hAnsi="Arial Narrow"/>
          <w:sz w:val="18"/>
          <w:szCs w:val="18"/>
        </w:rPr>
        <w:t>[______</w:t>
      </w:r>
      <w:r>
        <w:rPr>
          <w:rFonts w:ascii="Arial Narrow" w:hAnsi="Arial Narrow"/>
          <w:sz w:val="18"/>
          <w:szCs w:val="18"/>
        </w:rPr>
        <w:t xml:space="preserve">__] </w:t>
      </w:r>
      <w:proofErr w:type="spellStart"/>
      <w:r>
        <w:rPr>
          <w:rFonts w:ascii="Arial Narrow" w:hAnsi="Arial Narrow"/>
          <w:sz w:val="18"/>
          <w:szCs w:val="18"/>
        </w:rPr>
        <w:t>seront</w:t>
      </w:r>
      <w:proofErr w:type="spellEnd"/>
      <w:r>
        <w:rPr>
          <w:rFonts w:ascii="Arial Narrow" w:hAnsi="Arial Narrow"/>
          <w:sz w:val="18"/>
          <w:szCs w:val="18"/>
        </w:rPr>
        <w:t xml:space="preserve"> </w:t>
      </w:r>
      <w:proofErr w:type="spellStart"/>
      <w:r>
        <w:rPr>
          <w:rFonts w:ascii="Arial Narrow" w:hAnsi="Arial Narrow"/>
          <w:sz w:val="18"/>
          <w:szCs w:val="18"/>
        </w:rPr>
        <w:t>co</w:t>
      </w:r>
      <w:r w:rsidRPr="00245276">
        <w:rPr>
          <w:rFonts w:ascii="Arial Narrow" w:hAnsi="Arial Narrow"/>
          <w:sz w:val="18"/>
          <w:szCs w:val="18"/>
        </w:rPr>
        <w:t>mme</w:t>
      </w:r>
      <w:proofErr w:type="spellEnd"/>
      <w:r w:rsidRPr="00245276">
        <w:rPr>
          <w:rFonts w:ascii="Arial Narrow" w:hAnsi="Arial Narrow"/>
          <w:sz w:val="18"/>
          <w:szCs w:val="18"/>
        </w:rPr>
        <w:t xml:space="preserve"> suit :</w:t>
      </w:r>
    </w:p>
    <w:p w:rsidR="00775A3C" w:rsidRPr="00CF7F1A" w:rsidRDefault="00775A3C" w:rsidP="00010963">
      <w:pPr>
        <w:tabs>
          <w:tab w:val="left" w:pos="1440"/>
          <w:tab w:val="left" w:pos="3060"/>
          <w:tab w:val="left" w:pos="4860"/>
          <w:tab w:val="left" w:pos="6840"/>
        </w:tabs>
        <w:ind w:left="0" w:firstLine="0"/>
        <w:jc w:val="both"/>
        <w:rPr>
          <w:b/>
        </w:rPr>
      </w:pPr>
      <w:r w:rsidRPr="00760350">
        <w:rPr>
          <w:b/>
        </w:rPr>
        <w:tab/>
      </w:r>
      <w:r w:rsidRPr="00CF7F1A">
        <w:rPr>
          <w:b/>
        </w:rPr>
        <w:t>Porte</w:t>
      </w:r>
      <w:r w:rsidRPr="00CF7F1A">
        <w:rPr>
          <w:b/>
        </w:rPr>
        <w:tab/>
      </w:r>
      <w:proofErr w:type="spellStart"/>
      <w:r w:rsidRPr="00CF7F1A">
        <w:rPr>
          <w:b/>
        </w:rPr>
        <w:t>Montant</w:t>
      </w:r>
      <w:proofErr w:type="spellEnd"/>
      <w:r w:rsidRPr="00CF7F1A">
        <w:rPr>
          <w:b/>
        </w:rPr>
        <w:t xml:space="preserve"> vertical</w:t>
      </w:r>
      <w:r w:rsidRPr="00CF7F1A">
        <w:rPr>
          <w:b/>
        </w:rPr>
        <w:tab/>
        <w:t xml:space="preserve">Traverse </w:t>
      </w:r>
      <w:proofErr w:type="spellStart"/>
      <w:r w:rsidRPr="00CF7F1A">
        <w:rPr>
          <w:b/>
        </w:rPr>
        <w:t>supérieure</w:t>
      </w:r>
      <w:proofErr w:type="spellEnd"/>
      <w:r w:rsidRPr="00CF7F1A">
        <w:rPr>
          <w:b/>
        </w:rPr>
        <w:tab/>
        <w:t xml:space="preserve">Traverse </w:t>
      </w:r>
      <w:proofErr w:type="spellStart"/>
      <w:r w:rsidRPr="00CF7F1A">
        <w:rPr>
          <w:b/>
        </w:rPr>
        <w:t>inférieure</w:t>
      </w:r>
      <w:proofErr w:type="spellEnd"/>
    </w:p>
    <w:p w:rsidR="00775A3C" w:rsidRPr="00CF7F1A" w:rsidRDefault="00775A3C" w:rsidP="00010963">
      <w:pPr>
        <w:tabs>
          <w:tab w:val="left" w:pos="1440"/>
          <w:tab w:val="left" w:pos="3060"/>
          <w:tab w:val="left" w:pos="4860"/>
          <w:tab w:val="left" w:pos="6840"/>
        </w:tabs>
        <w:ind w:left="0" w:firstLine="0"/>
        <w:jc w:val="both"/>
        <w:rPr>
          <w:szCs w:val="18"/>
        </w:rPr>
      </w:pPr>
      <w:r w:rsidRPr="00CF7F1A">
        <w:rPr>
          <w:szCs w:val="18"/>
        </w:rPr>
        <w:tab/>
      </w:r>
      <w:r>
        <w:rPr>
          <w:szCs w:val="18"/>
        </w:rPr>
        <w:t xml:space="preserve">Entrée </w:t>
      </w:r>
      <w:proofErr w:type="spellStart"/>
      <w:r>
        <w:rPr>
          <w:szCs w:val="18"/>
        </w:rPr>
        <w:t>Flushline</w:t>
      </w:r>
      <w:r w:rsidRPr="009E1BF7">
        <w:rPr>
          <w:szCs w:val="18"/>
          <w:vertAlign w:val="superscript"/>
        </w:rPr>
        <w:t>MC</w:t>
      </w:r>
      <w:proofErr w:type="spellEnd"/>
      <w:r>
        <w:rPr>
          <w:szCs w:val="18"/>
        </w:rPr>
        <w:tab/>
      </w:r>
      <w:r w:rsidRPr="00CF7F1A">
        <w:rPr>
          <w:szCs w:val="18"/>
        </w:rPr>
        <w:t xml:space="preserve">2-7/16 </w:t>
      </w:r>
      <w:proofErr w:type="spellStart"/>
      <w:r w:rsidRPr="00CF7F1A">
        <w:rPr>
          <w:szCs w:val="18"/>
        </w:rPr>
        <w:t>po</w:t>
      </w:r>
      <w:proofErr w:type="spellEnd"/>
      <w:r w:rsidRPr="00CF7F1A">
        <w:rPr>
          <w:szCs w:val="18"/>
        </w:rPr>
        <w:t xml:space="preserve"> (61,9 mm)</w:t>
      </w:r>
      <w:r w:rsidRPr="00CF7F1A">
        <w:rPr>
          <w:szCs w:val="18"/>
        </w:rPr>
        <w:tab/>
        <w:t xml:space="preserve">2-5/16 </w:t>
      </w:r>
      <w:proofErr w:type="spellStart"/>
      <w:r w:rsidRPr="00CF7F1A">
        <w:rPr>
          <w:szCs w:val="18"/>
        </w:rPr>
        <w:t>po</w:t>
      </w:r>
      <w:proofErr w:type="spellEnd"/>
      <w:r w:rsidRPr="00CF7F1A">
        <w:rPr>
          <w:szCs w:val="18"/>
        </w:rPr>
        <w:t xml:space="preserve"> (58,7 mm)</w:t>
      </w:r>
      <w:r w:rsidRPr="00CF7F1A">
        <w:rPr>
          <w:szCs w:val="18"/>
        </w:rPr>
        <w:tab/>
        <w:t xml:space="preserve">2-5/16 </w:t>
      </w:r>
      <w:proofErr w:type="spellStart"/>
      <w:r w:rsidRPr="00CF7F1A">
        <w:rPr>
          <w:szCs w:val="18"/>
        </w:rPr>
        <w:t>po</w:t>
      </w:r>
      <w:proofErr w:type="spellEnd"/>
      <w:r w:rsidRPr="00CF7F1A">
        <w:rPr>
          <w:szCs w:val="18"/>
        </w:rPr>
        <w:t xml:space="preserve"> (58,7 mm)</w:t>
      </w:r>
    </w:p>
    <w:p w:rsidR="00775A3C" w:rsidRPr="00CF7F1A" w:rsidRDefault="00775A3C" w:rsidP="00010963">
      <w:pPr>
        <w:pStyle w:val="PR2"/>
        <w:tabs>
          <w:tab w:val="clear" w:pos="1080"/>
          <w:tab w:val="clear" w:pos="1440"/>
        </w:tabs>
        <w:rPr>
          <w:rFonts w:ascii="Arial Narrow" w:hAnsi="Arial Narrow"/>
          <w:sz w:val="18"/>
          <w:szCs w:val="18"/>
        </w:rPr>
      </w:pPr>
      <w:r w:rsidRPr="00CF7F1A">
        <w:rPr>
          <w:rFonts w:ascii="Arial Narrow" w:hAnsi="Arial Narrow"/>
          <w:sz w:val="18"/>
          <w:szCs w:val="18"/>
        </w:rPr>
        <w:t xml:space="preserve">Le </w:t>
      </w:r>
      <w:proofErr w:type="spellStart"/>
      <w:r w:rsidRPr="00CF7F1A">
        <w:rPr>
          <w:rFonts w:ascii="Arial Narrow" w:hAnsi="Arial Narrow"/>
          <w:sz w:val="18"/>
          <w:szCs w:val="18"/>
        </w:rPr>
        <w:t>panneau</w:t>
      </w:r>
      <w:proofErr w:type="spellEnd"/>
      <w:r w:rsidRPr="00CF7F1A">
        <w:rPr>
          <w:rFonts w:ascii="Arial Narrow" w:hAnsi="Arial Narrow"/>
          <w:sz w:val="18"/>
          <w:szCs w:val="18"/>
        </w:rPr>
        <w:t xml:space="preserve"> de face </w:t>
      </w:r>
      <w:r>
        <w:rPr>
          <w:rFonts w:ascii="Arial Narrow" w:hAnsi="Arial Narrow"/>
          <w:sz w:val="18"/>
          <w:szCs w:val="18"/>
        </w:rPr>
        <w:t xml:space="preserve">de la </w:t>
      </w:r>
      <w:proofErr w:type="spellStart"/>
      <w:r>
        <w:rPr>
          <w:rFonts w:ascii="Arial Narrow" w:hAnsi="Arial Narrow"/>
          <w:sz w:val="18"/>
          <w:szCs w:val="18"/>
        </w:rPr>
        <w:t>porte</w:t>
      </w:r>
      <w:proofErr w:type="spellEnd"/>
      <w:r>
        <w:rPr>
          <w:rFonts w:ascii="Arial Narrow" w:hAnsi="Arial Narrow"/>
          <w:sz w:val="18"/>
          <w:szCs w:val="18"/>
        </w:rPr>
        <w:t xml:space="preserve"> </w:t>
      </w:r>
      <w:r w:rsidRPr="00CF7F1A">
        <w:rPr>
          <w:rFonts w:ascii="Arial Narrow" w:hAnsi="Arial Narrow"/>
          <w:sz w:val="18"/>
          <w:szCs w:val="18"/>
        </w:rPr>
        <w:t>sera du type</w:t>
      </w:r>
      <w:r>
        <w:rPr>
          <w:rFonts w:ascii="Arial Narrow" w:hAnsi="Arial Narrow"/>
          <w:sz w:val="18"/>
          <w:szCs w:val="18"/>
        </w:rPr>
        <w:t xml:space="preserve"> (___________); </w:t>
      </w:r>
      <w:proofErr w:type="spellStart"/>
      <w:r>
        <w:rPr>
          <w:rFonts w:ascii="Arial Narrow" w:hAnsi="Arial Narrow"/>
          <w:sz w:val="18"/>
          <w:szCs w:val="18"/>
        </w:rPr>
        <w:t>préciser</w:t>
      </w:r>
      <w:proofErr w:type="spellEnd"/>
      <w:r w:rsidRPr="00CF7F1A">
        <w:rPr>
          <w:rFonts w:ascii="Arial Narrow" w:hAnsi="Arial Narrow"/>
          <w:sz w:val="18"/>
          <w:szCs w:val="18"/>
        </w:rPr>
        <w:t xml:space="preserve"> un des types </w:t>
      </w:r>
      <w:proofErr w:type="spellStart"/>
      <w:r w:rsidRPr="00CF7F1A">
        <w:rPr>
          <w:rFonts w:ascii="Arial Narrow" w:hAnsi="Arial Narrow"/>
          <w:sz w:val="18"/>
          <w:szCs w:val="18"/>
        </w:rPr>
        <w:t>suivants</w:t>
      </w:r>
      <w:proofErr w:type="spellEnd"/>
      <w:r w:rsidRPr="00CF7F1A">
        <w:rPr>
          <w:rFonts w:ascii="Arial Narrow" w:hAnsi="Arial Narrow"/>
          <w:sz w:val="18"/>
          <w:szCs w:val="18"/>
        </w:rPr>
        <w:t>.</w:t>
      </w:r>
    </w:p>
    <w:p w:rsidR="00775A3C" w:rsidRPr="00CF7F1A" w:rsidRDefault="00775A3C" w:rsidP="00010963">
      <w:pPr>
        <w:pStyle w:val="PR3"/>
        <w:tabs>
          <w:tab w:val="clear" w:pos="1440"/>
          <w:tab w:val="clear" w:pos="2016"/>
        </w:tabs>
        <w:rPr>
          <w:rFonts w:ascii="Arial Narrow" w:hAnsi="Arial Narrow"/>
          <w:sz w:val="18"/>
          <w:szCs w:val="18"/>
        </w:rPr>
      </w:pPr>
      <w:r w:rsidRPr="00CF7F1A">
        <w:rPr>
          <w:rFonts w:ascii="Arial Narrow" w:hAnsi="Arial Narrow"/>
          <w:sz w:val="18"/>
          <w:szCs w:val="18"/>
        </w:rPr>
        <w:t xml:space="preserve">Polyester </w:t>
      </w:r>
      <w:proofErr w:type="spellStart"/>
      <w:r w:rsidRPr="00CF7F1A">
        <w:rPr>
          <w:rFonts w:ascii="Arial Narrow" w:hAnsi="Arial Narrow"/>
          <w:sz w:val="18"/>
          <w:szCs w:val="18"/>
        </w:rPr>
        <w:t>renforcé</w:t>
      </w:r>
      <w:proofErr w:type="spellEnd"/>
      <w:r w:rsidRPr="00CF7F1A">
        <w:rPr>
          <w:rFonts w:ascii="Arial Narrow" w:hAnsi="Arial Narrow"/>
          <w:sz w:val="18"/>
          <w:szCs w:val="18"/>
        </w:rPr>
        <w:t xml:space="preserve"> de </w:t>
      </w:r>
      <w:proofErr w:type="spellStart"/>
      <w:r w:rsidRPr="00CF7F1A">
        <w:rPr>
          <w:rFonts w:ascii="Arial Narrow" w:hAnsi="Arial Narrow"/>
          <w:sz w:val="18"/>
          <w:szCs w:val="18"/>
        </w:rPr>
        <w:t>fibre</w:t>
      </w:r>
      <w:proofErr w:type="spellEnd"/>
      <w:r w:rsidRPr="00CF7F1A">
        <w:rPr>
          <w:rFonts w:ascii="Arial Narrow" w:hAnsi="Arial Narrow"/>
          <w:sz w:val="18"/>
          <w:szCs w:val="18"/>
        </w:rPr>
        <w:t xml:space="preserve"> de </w:t>
      </w:r>
      <w:proofErr w:type="spellStart"/>
      <w:r w:rsidRPr="00CF7F1A">
        <w:rPr>
          <w:rFonts w:ascii="Arial Narrow" w:hAnsi="Arial Narrow"/>
          <w:sz w:val="18"/>
          <w:szCs w:val="18"/>
        </w:rPr>
        <w:t>verre</w:t>
      </w:r>
      <w:proofErr w:type="spellEnd"/>
      <w:r w:rsidRPr="00CF7F1A">
        <w:rPr>
          <w:rFonts w:ascii="Arial Narrow" w:hAnsi="Arial Narrow"/>
          <w:sz w:val="18"/>
          <w:szCs w:val="18"/>
        </w:rPr>
        <w:t xml:space="preserve"> (PRFV) avec texture </w:t>
      </w:r>
      <w:proofErr w:type="spellStart"/>
      <w:r>
        <w:rPr>
          <w:rFonts w:ascii="Arial Narrow" w:hAnsi="Arial Narrow"/>
          <w:sz w:val="18"/>
          <w:szCs w:val="18"/>
        </w:rPr>
        <w:t>grenue</w:t>
      </w:r>
      <w:proofErr w:type="spellEnd"/>
      <w:r>
        <w:rPr>
          <w:rFonts w:ascii="Arial Narrow" w:hAnsi="Arial Narrow"/>
          <w:sz w:val="18"/>
          <w:szCs w:val="18"/>
        </w:rPr>
        <w:t xml:space="preserve"> de 0,090 </w:t>
      </w:r>
      <w:proofErr w:type="spellStart"/>
      <w:r>
        <w:rPr>
          <w:rFonts w:ascii="Arial Narrow" w:hAnsi="Arial Narrow"/>
          <w:sz w:val="18"/>
          <w:szCs w:val="18"/>
        </w:rPr>
        <w:t>po</w:t>
      </w:r>
      <w:proofErr w:type="spellEnd"/>
      <w:r>
        <w:rPr>
          <w:rFonts w:ascii="Arial Narrow" w:hAnsi="Arial Narrow"/>
          <w:sz w:val="18"/>
          <w:szCs w:val="18"/>
        </w:rPr>
        <w:t xml:space="preserve"> (2,3</w:t>
      </w:r>
      <w:r w:rsidRPr="00CF7F1A">
        <w:rPr>
          <w:rFonts w:ascii="Arial Narrow" w:hAnsi="Arial Narrow"/>
          <w:sz w:val="18"/>
          <w:szCs w:val="18"/>
        </w:rPr>
        <w:t xml:space="preserve"> mm)</w:t>
      </w:r>
    </w:p>
    <w:p w:rsidR="00775A3C" w:rsidRPr="00D94FA7" w:rsidRDefault="00775A3C" w:rsidP="00010963">
      <w:pPr>
        <w:pStyle w:val="PR3"/>
        <w:tabs>
          <w:tab w:val="clear" w:pos="1440"/>
          <w:tab w:val="clear" w:pos="2016"/>
        </w:tabs>
        <w:rPr>
          <w:rFonts w:ascii="Arial Narrow" w:hAnsi="Arial Narrow"/>
          <w:sz w:val="18"/>
          <w:szCs w:val="18"/>
        </w:rPr>
      </w:pPr>
      <w:proofErr w:type="spellStart"/>
      <w:r w:rsidRPr="008010D4">
        <w:rPr>
          <w:rFonts w:ascii="Arial Narrow" w:hAnsi="Arial Narrow"/>
          <w:sz w:val="18"/>
          <w:szCs w:val="18"/>
        </w:rPr>
        <w:t>Feuille</w:t>
      </w:r>
      <w:proofErr w:type="spellEnd"/>
      <w:r w:rsidRPr="008010D4">
        <w:rPr>
          <w:rFonts w:ascii="Arial Narrow" w:hAnsi="Arial Narrow"/>
          <w:sz w:val="18"/>
          <w:szCs w:val="18"/>
        </w:rPr>
        <w:t xml:space="preserve"> </w:t>
      </w:r>
      <w:proofErr w:type="spellStart"/>
      <w:r w:rsidRPr="008010D4">
        <w:rPr>
          <w:rFonts w:ascii="Arial Narrow" w:hAnsi="Arial Narrow"/>
          <w:sz w:val="18"/>
          <w:szCs w:val="18"/>
        </w:rPr>
        <w:t>d’aluminium</w:t>
      </w:r>
      <w:proofErr w:type="spellEnd"/>
      <w:r w:rsidRPr="008010D4">
        <w:rPr>
          <w:rFonts w:ascii="Arial Narrow" w:hAnsi="Arial Narrow"/>
          <w:sz w:val="18"/>
          <w:szCs w:val="18"/>
        </w:rPr>
        <w:t xml:space="preserve"> de </w:t>
      </w:r>
      <w:proofErr w:type="spellStart"/>
      <w:r w:rsidRPr="008010D4">
        <w:rPr>
          <w:rFonts w:ascii="Arial Narrow" w:hAnsi="Arial Narrow"/>
          <w:sz w:val="18"/>
          <w:szCs w:val="18"/>
        </w:rPr>
        <w:t>qualité</w:t>
      </w:r>
      <w:proofErr w:type="spellEnd"/>
      <w:r w:rsidRPr="008010D4">
        <w:rPr>
          <w:rFonts w:ascii="Arial Narrow" w:hAnsi="Arial Narrow"/>
          <w:sz w:val="18"/>
          <w:szCs w:val="18"/>
        </w:rPr>
        <w:t xml:space="preserve"> </w:t>
      </w:r>
      <w:proofErr w:type="spellStart"/>
      <w:r w:rsidRPr="008010D4">
        <w:rPr>
          <w:rFonts w:ascii="Arial Narrow" w:hAnsi="Arial Narrow"/>
          <w:sz w:val="18"/>
          <w:szCs w:val="18"/>
        </w:rPr>
        <w:t>architecturale</w:t>
      </w:r>
      <w:proofErr w:type="spellEnd"/>
      <w:r w:rsidRPr="008010D4">
        <w:rPr>
          <w:rFonts w:ascii="Arial Narrow" w:hAnsi="Arial Narrow"/>
          <w:sz w:val="18"/>
          <w:szCs w:val="18"/>
        </w:rPr>
        <w:t xml:space="preserve"> </w:t>
      </w:r>
      <w:proofErr w:type="spellStart"/>
      <w:r>
        <w:rPr>
          <w:rFonts w:ascii="Arial Narrow" w:hAnsi="Arial Narrow"/>
          <w:sz w:val="18"/>
          <w:szCs w:val="18"/>
        </w:rPr>
        <w:t>d’une</w:t>
      </w:r>
      <w:proofErr w:type="spellEnd"/>
      <w:r>
        <w:rPr>
          <w:rFonts w:ascii="Arial Narrow" w:hAnsi="Arial Narrow"/>
          <w:sz w:val="18"/>
          <w:szCs w:val="18"/>
        </w:rPr>
        <w:t xml:space="preserve"> </w:t>
      </w:r>
      <w:proofErr w:type="spellStart"/>
      <w:r>
        <w:rPr>
          <w:rFonts w:ascii="Arial Narrow" w:hAnsi="Arial Narrow"/>
          <w:sz w:val="18"/>
          <w:szCs w:val="18"/>
        </w:rPr>
        <w:t>épaisseur</w:t>
      </w:r>
      <w:proofErr w:type="spellEnd"/>
      <w:r>
        <w:rPr>
          <w:rFonts w:ascii="Arial Narrow" w:hAnsi="Arial Narrow"/>
          <w:sz w:val="18"/>
          <w:szCs w:val="18"/>
        </w:rPr>
        <w:t xml:space="preserve"> de 0,090 </w:t>
      </w:r>
      <w:proofErr w:type="spellStart"/>
      <w:r>
        <w:rPr>
          <w:rFonts w:ascii="Arial Narrow" w:hAnsi="Arial Narrow"/>
          <w:sz w:val="18"/>
          <w:szCs w:val="18"/>
        </w:rPr>
        <w:t>po</w:t>
      </w:r>
      <w:proofErr w:type="spellEnd"/>
      <w:r>
        <w:rPr>
          <w:rFonts w:ascii="Arial Narrow" w:hAnsi="Arial Narrow"/>
          <w:sz w:val="18"/>
          <w:szCs w:val="18"/>
        </w:rPr>
        <w:t xml:space="preserve"> (2,3</w:t>
      </w:r>
      <w:r w:rsidRPr="008010D4">
        <w:rPr>
          <w:rFonts w:ascii="Arial Narrow" w:hAnsi="Arial Narrow"/>
          <w:sz w:val="18"/>
          <w:szCs w:val="18"/>
        </w:rPr>
        <w:t xml:space="preserve"> m</w:t>
      </w:r>
      <w:r>
        <w:rPr>
          <w:rFonts w:ascii="Arial Narrow" w:hAnsi="Arial Narrow"/>
          <w:sz w:val="18"/>
          <w:szCs w:val="18"/>
        </w:rPr>
        <w:t xml:space="preserve">m); </w:t>
      </w:r>
      <w:proofErr w:type="spellStart"/>
      <w:proofErr w:type="gramStart"/>
      <w:r>
        <w:rPr>
          <w:rFonts w:ascii="Arial Narrow" w:hAnsi="Arial Narrow"/>
          <w:sz w:val="18"/>
          <w:szCs w:val="18"/>
        </w:rPr>
        <w:t>préciser</w:t>
      </w:r>
      <w:proofErr w:type="spellEnd"/>
      <w:r>
        <w:rPr>
          <w:rFonts w:ascii="Arial Narrow" w:hAnsi="Arial Narrow"/>
          <w:sz w:val="18"/>
          <w:szCs w:val="18"/>
        </w:rPr>
        <w:t> :</w:t>
      </w:r>
      <w:proofErr w:type="gramEnd"/>
      <w:r>
        <w:rPr>
          <w:rFonts w:ascii="Arial Narrow" w:hAnsi="Arial Narrow"/>
          <w:sz w:val="18"/>
          <w:szCs w:val="18"/>
        </w:rPr>
        <w:t xml:space="preserve"> texture </w:t>
      </w:r>
      <w:proofErr w:type="spellStart"/>
      <w:r w:rsidRPr="00D94FA7">
        <w:rPr>
          <w:rFonts w:ascii="Arial Narrow" w:hAnsi="Arial Narrow"/>
          <w:sz w:val="18"/>
          <w:szCs w:val="18"/>
        </w:rPr>
        <w:t>gaufrée</w:t>
      </w:r>
      <w:proofErr w:type="spellEnd"/>
      <w:r>
        <w:rPr>
          <w:rFonts w:ascii="Arial Narrow" w:hAnsi="Arial Narrow"/>
          <w:sz w:val="18"/>
          <w:szCs w:val="18"/>
        </w:rPr>
        <w:t xml:space="preserve"> </w:t>
      </w:r>
      <w:proofErr w:type="spellStart"/>
      <w:r w:rsidRPr="008812BA">
        <w:rPr>
          <w:rFonts w:ascii="Arial Narrow" w:hAnsi="Arial Narrow"/>
          <w:sz w:val="18"/>
          <w:szCs w:val="18"/>
        </w:rPr>
        <w:t>ou</w:t>
      </w:r>
      <w:proofErr w:type="spellEnd"/>
      <w:r w:rsidRPr="008812BA">
        <w:rPr>
          <w:rFonts w:ascii="Arial Narrow" w:hAnsi="Arial Narrow"/>
          <w:sz w:val="18"/>
          <w:szCs w:val="18"/>
        </w:rPr>
        <w:t xml:space="preserve"> </w:t>
      </w:r>
      <w:proofErr w:type="spellStart"/>
      <w:r w:rsidRPr="008812BA">
        <w:rPr>
          <w:rFonts w:ascii="Arial Narrow" w:hAnsi="Arial Narrow"/>
          <w:sz w:val="18"/>
          <w:szCs w:val="18"/>
        </w:rPr>
        <w:t>lisse</w:t>
      </w:r>
      <w:proofErr w:type="spellEnd"/>
      <w:r w:rsidRPr="008812BA">
        <w:rPr>
          <w:rFonts w:ascii="Arial Narrow" w:hAnsi="Arial Narrow"/>
          <w:sz w:val="18"/>
          <w:szCs w:val="18"/>
        </w:rPr>
        <w:t xml:space="preserve"> (sans texture </w:t>
      </w:r>
      <w:proofErr w:type="spellStart"/>
      <w:r w:rsidRPr="008812BA">
        <w:rPr>
          <w:rFonts w:ascii="Arial Narrow" w:hAnsi="Arial Narrow"/>
          <w:sz w:val="18"/>
          <w:szCs w:val="18"/>
        </w:rPr>
        <w:t>ou</w:t>
      </w:r>
      <w:proofErr w:type="spellEnd"/>
      <w:r w:rsidRPr="008812BA">
        <w:rPr>
          <w:rFonts w:ascii="Arial Narrow" w:hAnsi="Arial Narrow"/>
          <w:sz w:val="18"/>
          <w:szCs w:val="18"/>
        </w:rPr>
        <w:t xml:space="preserve"> motif)</w:t>
      </w:r>
    </w:p>
    <w:p w:rsidR="00775A3C" w:rsidRPr="008812BA" w:rsidRDefault="00775A3C" w:rsidP="00010963">
      <w:pPr>
        <w:pStyle w:val="PR2"/>
        <w:tabs>
          <w:tab w:val="clear" w:pos="1080"/>
          <w:tab w:val="clear" w:pos="1440"/>
        </w:tabs>
        <w:rPr>
          <w:rFonts w:ascii="Arial Narrow" w:hAnsi="Arial Narrow"/>
          <w:sz w:val="18"/>
          <w:szCs w:val="18"/>
        </w:rPr>
      </w:pPr>
      <w:r w:rsidRPr="008812BA">
        <w:rPr>
          <w:rFonts w:ascii="Arial Narrow" w:hAnsi="Arial Narrow"/>
          <w:sz w:val="18"/>
          <w:szCs w:val="18"/>
        </w:rPr>
        <w:t xml:space="preserve">Les </w:t>
      </w:r>
      <w:proofErr w:type="spellStart"/>
      <w:r w:rsidRPr="008812BA">
        <w:rPr>
          <w:rFonts w:ascii="Arial Narrow" w:hAnsi="Arial Narrow"/>
          <w:sz w:val="18"/>
          <w:szCs w:val="18"/>
        </w:rPr>
        <w:t>fenêtres</w:t>
      </w:r>
      <w:proofErr w:type="spellEnd"/>
      <w:r w:rsidRPr="008812BA">
        <w:rPr>
          <w:rFonts w:ascii="Arial Narrow" w:hAnsi="Arial Narrow"/>
          <w:sz w:val="18"/>
          <w:szCs w:val="18"/>
        </w:rPr>
        <w:t xml:space="preserve"> de </w:t>
      </w:r>
      <w:proofErr w:type="spellStart"/>
      <w:r w:rsidRPr="008812BA">
        <w:rPr>
          <w:rFonts w:ascii="Arial Narrow" w:hAnsi="Arial Narrow"/>
          <w:sz w:val="18"/>
          <w:szCs w:val="18"/>
        </w:rPr>
        <w:t>porte</w:t>
      </w:r>
      <w:proofErr w:type="spellEnd"/>
      <w:r w:rsidRPr="008812BA">
        <w:rPr>
          <w:rFonts w:ascii="Arial Narrow" w:hAnsi="Arial Narrow"/>
          <w:sz w:val="18"/>
          <w:szCs w:val="18"/>
        </w:rPr>
        <w:t xml:space="preserve">, </w:t>
      </w:r>
      <w:proofErr w:type="spellStart"/>
      <w:r w:rsidRPr="008812BA">
        <w:rPr>
          <w:rFonts w:ascii="Arial Narrow" w:hAnsi="Arial Narrow"/>
          <w:sz w:val="18"/>
          <w:szCs w:val="18"/>
        </w:rPr>
        <w:t>si</w:t>
      </w:r>
      <w:proofErr w:type="spellEnd"/>
      <w:r w:rsidRPr="008812BA">
        <w:rPr>
          <w:rFonts w:ascii="Arial Narrow" w:hAnsi="Arial Narrow"/>
          <w:sz w:val="18"/>
          <w:szCs w:val="18"/>
        </w:rPr>
        <w:t xml:space="preserve"> </w:t>
      </w:r>
      <w:proofErr w:type="spellStart"/>
      <w:proofErr w:type="gramStart"/>
      <w:r w:rsidRPr="008812BA">
        <w:rPr>
          <w:rFonts w:ascii="Arial Narrow" w:hAnsi="Arial Narrow"/>
          <w:sz w:val="18"/>
          <w:szCs w:val="18"/>
        </w:rPr>
        <w:t>requises</w:t>
      </w:r>
      <w:proofErr w:type="spellEnd"/>
      <w:r w:rsidRPr="008812BA">
        <w:rPr>
          <w:rFonts w:ascii="Arial Narrow" w:hAnsi="Arial Narrow"/>
          <w:sz w:val="18"/>
          <w:szCs w:val="18"/>
        </w:rPr>
        <w:t> :</w:t>
      </w:r>
      <w:proofErr w:type="gramEnd"/>
    </w:p>
    <w:p w:rsidR="00775A3C" w:rsidRPr="00A519AF" w:rsidRDefault="00775A3C" w:rsidP="00010963">
      <w:pPr>
        <w:pStyle w:val="PR3"/>
        <w:tabs>
          <w:tab w:val="clear" w:pos="1440"/>
          <w:tab w:val="clear" w:pos="2016"/>
        </w:tabs>
        <w:rPr>
          <w:rFonts w:ascii="Arial Narrow" w:hAnsi="Arial Narrow"/>
          <w:sz w:val="18"/>
          <w:szCs w:val="18"/>
        </w:rPr>
      </w:pPr>
      <w:proofErr w:type="spellStart"/>
      <w:r w:rsidRPr="00A519AF">
        <w:rPr>
          <w:rFonts w:ascii="Arial Narrow" w:hAnsi="Arial Narrow"/>
          <w:sz w:val="18"/>
          <w:szCs w:val="18"/>
        </w:rPr>
        <w:t>Fenêtres</w:t>
      </w:r>
      <w:proofErr w:type="spellEnd"/>
      <w:r w:rsidRPr="00A519AF">
        <w:rPr>
          <w:rFonts w:ascii="Arial Narrow" w:hAnsi="Arial Narrow"/>
          <w:sz w:val="18"/>
          <w:szCs w:val="18"/>
        </w:rPr>
        <w:t xml:space="preserve"> de </w:t>
      </w:r>
      <w:proofErr w:type="spellStart"/>
      <w:r w:rsidRPr="00A519AF">
        <w:rPr>
          <w:rFonts w:ascii="Arial Narrow" w:hAnsi="Arial Narrow"/>
          <w:sz w:val="18"/>
          <w:szCs w:val="18"/>
        </w:rPr>
        <w:t>porte</w:t>
      </w:r>
      <w:proofErr w:type="spellEnd"/>
      <w:r w:rsidRPr="00A519AF">
        <w:rPr>
          <w:rFonts w:ascii="Arial Narrow" w:hAnsi="Arial Narrow"/>
          <w:sz w:val="18"/>
          <w:szCs w:val="18"/>
        </w:rPr>
        <w:t xml:space="preserve"> avec cadre </w:t>
      </w:r>
      <w:proofErr w:type="spellStart"/>
      <w:r w:rsidRPr="00A519AF">
        <w:rPr>
          <w:rFonts w:ascii="Arial Narrow" w:hAnsi="Arial Narrow"/>
          <w:sz w:val="18"/>
          <w:szCs w:val="18"/>
        </w:rPr>
        <w:t>en</w:t>
      </w:r>
      <w:proofErr w:type="spellEnd"/>
      <w:r w:rsidRPr="00A519AF">
        <w:rPr>
          <w:rFonts w:ascii="Arial Narrow" w:hAnsi="Arial Narrow"/>
          <w:sz w:val="18"/>
          <w:szCs w:val="18"/>
        </w:rPr>
        <w:t xml:space="preserve"> </w:t>
      </w:r>
      <w:proofErr w:type="spellStart"/>
      <w:r w:rsidRPr="00A519AF">
        <w:rPr>
          <w:rFonts w:ascii="Arial Narrow" w:hAnsi="Arial Narrow"/>
          <w:sz w:val="18"/>
          <w:szCs w:val="18"/>
        </w:rPr>
        <w:t>aluminium</w:t>
      </w:r>
      <w:proofErr w:type="spellEnd"/>
      <w:r w:rsidRPr="00A519AF">
        <w:rPr>
          <w:rFonts w:ascii="Arial Narrow" w:hAnsi="Arial Narrow"/>
          <w:sz w:val="18"/>
          <w:szCs w:val="18"/>
        </w:rPr>
        <w:t>.</w:t>
      </w:r>
    </w:p>
    <w:p w:rsidR="00775A3C" w:rsidRPr="00A519AF" w:rsidRDefault="00775A3C" w:rsidP="00775A3C">
      <w:pPr>
        <w:pStyle w:val="PR2"/>
        <w:tabs>
          <w:tab w:val="clear" w:pos="1080"/>
          <w:tab w:val="clear" w:pos="1440"/>
          <w:tab w:val="num" w:pos="-1620"/>
        </w:tabs>
        <w:rPr>
          <w:rFonts w:ascii="Arial Narrow" w:hAnsi="Arial Narrow"/>
          <w:sz w:val="18"/>
          <w:szCs w:val="18"/>
        </w:rPr>
      </w:pPr>
      <w:r w:rsidRPr="00A519AF">
        <w:rPr>
          <w:rFonts w:ascii="Arial Narrow" w:hAnsi="Arial Narrow"/>
          <w:sz w:val="18"/>
          <w:szCs w:val="18"/>
        </w:rPr>
        <w:t xml:space="preserve">Le </w:t>
      </w:r>
      <w:proofErr w:type="spellStart"/>
      <w:r w:rsidRPr="00A519AF">
        <w:rPr>
          <w:rFonts w:ascii="Arial Narrow" w:hAnsi="Arial Narrow"/>
          <w:sz w:val="18"/>
          <w:szCs w:val="18"/>
        </w:rPr>
        <w:t>verre</w:t>
      </w:r>
      <w:proofErr w:type="spellEnd"/>
      <w:r w:rsidRPr="00A519AF">
        <w:rPr>
          <w:rFonts w:ascii="Arial Narrow" w:hAnsi="Arial Narrow"/>
          <w:sz w:val="18"/>
          <w:szCs w:val="18"/>
        </w:rPr>
        <w:t xml:space="preserve"> des </w:t>
      </w:r>
      <w:proofErr w:type="spellStart"/>
      <w:r w:rsidRPr="00A519AF">
        <w:rPr>
          <w:rFonts w:ascii="Arial Narrow" w:hAnsi="Arial Narrow"/>
          <w:sz w:val="18"/>
          <w:szCs w:val="18"/>
        </w:rPr>
        <w:t>fenêtres</w:t>
      </w:r>
      <w:proofErr w:type="spellEnd"/>
      <w:r w:rsidRPr="00A519AF">
        <w:rPr>
          <w:rFonts w:ascii="Arial Narrow" w:hAnsi="Arial Narrow"/>
          <w:sz w:val="18"/>
          <w:szCs w:val="18"/>
        </w:rPr>
        <w:t xml:space="preserve"> de </w:t>
      </w:r>
      <w:proofErr w:type="spellStart"/>
      <w:r w:rsidRPr="00A519AF">
        <w:rPr>
          <w:rFonts w:ascii="Arial Narrow" w:hAnsi="Arial Narrow"/>
          <w:sz w:val="18"/>
          <w:szCs w:val="18"/>
        </w:rPr>
        <w:t>porte</w:t>
      </w:r>
      <w:proofErr w:type="spellEnd"/>
      <w:r w:rsidRPr="00A519AF">
        <w:rPr>
          <w:rFonts w:ascii="Arial Narrow" w:hAnsi="Arial Narrow"/>
          <w:sz w:val="18"/>
          <w:szCs w:val="18"/>
        </w:rPr>
        <w:t xml:space="preserve"> sera (___________); </w:t>
      </w:r>
      <w:proofErr w:type="spellStart"/>
      <w:r w:rsidRPr="00A519AF">
        <w:rPr>
          <w:rFonts w:ascii="Arial Narrow" w:hAnsi="Arial Narrow"/>
          <w:sz w:val="18"/>
          <w:szCs w:val="18"/>
        </w:rPr>
        <w:t>préciser</w:t>
      </w:r>
      <w:proofErr w:type="spellEnd"/>
      <w:r w:rsidRPr="00A519AF">
        <w:rPr>
          <w:rFonts w:ascii="Arial Narrow" w:hAnsi="Arial Narrow"/>
          <w:sz w:val="18"/>
          <w:szCs w:val="18"/>
        </w:rPr>
        <w:t xml:space="preserve"> </w:t>
      </w:r>
      <w:proofErr w:type="spellStart"/>
      <w:r w:rsidRPr="00A519AF">
        <w:rPr>
          <w:rFonts w:ascii="Arial Narrow" w:hAnsi="Arial Narrow"/>
          <w:sz w:val="18"/>
          <w:szCs w:val="18"/>
        </w:rPr>
        <w:t>en</w:t>
      </w:r>
      <w:proofErr w:type="spellEnd"/>
      <w:r w:rsidRPr="00A519AF">
        <w:rPr>
          <w:rFonts w:ascii="Arial Narrow" w:hAnsi="Arial Narrow"/>
          <w:sz w:val="18"/>
          <w:szCs w:val="18"/>
        </w:rPr>
        <w:t xml:space="preserve"> </w:t>
      </w:r>
      <w:proofErr w:type="spellStart"/>
      <w:r w:rsidRPr="00A519AF">
        <w:rPr>
          <w:rFonts w:ascii="Arial Narrow" w:hAnsi="Arial Narrow"/>
          <w:sz w:val="18"/>
          <w:szCs w:val="18"/>
        </w:rPr>
        <w:t>verre</w:t>
      </w:r>
      <w:proofErr w:type="spellEnd"/>
      <w:r w:rsidRPr="00A519AF">
        <w:rPr>
          <w:rFonts w:ascii="Arial Narrow" w:hAnsi="Arial Narrow"/>
          <w:sz w:val="18"/>
          <w:szCs w:val="18"/>
        </w:rPr>
        <w:t xml:space="preserve"> </w:t>
      </w:r>
      <w:proofErr w:type="spellStart"/>
      <w:r w:rsidRPr="00A519AF">
        <w:rPr>
          <w:rFonts w:ascii="Arial Narrow" w:hAnsi="Arial Narrow"/>
          <w:sz w:val="18"/>
          <w:szCs w:val="18"/>
        </w:rPr>
        <w:t>d’une</w:t>
      </w:r>
      <w:proofErr w:type="spellEnd"/>
      <w:r w:rsidRPr="00A519AF">
        <w:rPr>
          <w:rFonts w:ascii="Arial Narrow" w:hAnsi="Arial Narrow"/>
          <w:sz w:val="18"/>
          <w:szCs w:val="18"/>
        </w:rPr>
        <w:t xml:space="preserve"> </w:t>
      </w:r>
      <w:proofErr w:type="spellStart"/>
      <w:r w:rsidRPr="00A519AF">
        <w:rPr>
          <w:rFonts w:ascii="Arial Narrow" w:hAnsi="Arial Narrow"/>
          <w:sz w:val="18"/>
          <w:szCs w:val="18"/>
        </w:rPr>
        <w:t>épaisseur</w:t>
      </w:r>
      <w:proofErr w:type="spellEnd"/>
      <w:r w:rsidRPr="00A519AF">
        <w:rPr>
          <w:rFonts w:ascii="Arial Narrow" w:hAnsi="Arial Narrow"/>
          <w:sz w:val="18"/>
          <w:szCs w:val="18"/>
        </w:rPr>
        <w:t xml:space="preserve"> de 0,25 </w:t>
      </w:r>
      <w:proofErr w:type="spellStart"/>
      <w:r w:rsidRPr="00A519AF">
        <w:rPr>
          <w:rFonts w:ascii="Arial Narrow" w:hAnsi="Arial Narrow"/>
          <w:sz w:val="18"/>
          <w:szCs w:val="18"/>
        </w:rPr>
        <w:t>po</w:t>
      </w:r>
      <w:proofErr w:type="spellEnd"/>
      <w:r w:rsidRPr="00A519AF">
        <w:rPr>
          <w:rFonts w:ascii="Arial Narrow" w:hAnsi="Arial Narrow"/>
          <w:sz w:val="18"/>
          <w:szCs w:val="18"/>
        </w:rPr>
        <w:t xml:space="preserve"> (6,4 mm), </w:t>
      </w:r>
      <w:proofErr w:type="spellStart"/>
      <w:r w:rsidRPr="00A519AF">
        <w:rPr>
          <w:rFonts w:ascii="Arial Narrow" w:hAnsi="Arial Narrow"/>
          <w:sz w:val="18"/>
          <w:szCs w:val="18"/>
        </w:rPr>
        <w:t>en</w:t>
      </w:r>
      <w:proofErr w:type="spellEnd"/>
      <w:r w:rsidRPr="00A519AF">
        <w:rPr>
          <w:rFonts w:ascii="Arial Narrow" w:hAnsi="Arial Narrow"/>
          <w:sz w:val="18"/>
          <w:szCs w:val="18"/>
        </w:rPr>
        <w:t xml:space="preserve"> </w:t>
      </w:r>
      <w:proofErr w:type="spellStart"/>
      <w:r w:rsidRPr="00A519AF">
        <w:rPr>
          <w:rFonts w:ascii="Arial Narrow" w:hAnsi="Arial Narrow"/>
          <w:sz w:val="18"/>
          <w:szCs w:val="18"/>
        </w:rPr>
        <w:t>verre</w:t>
      </w:r>
      <w:proofErr w:type="spellEnd"/>
      <w:r w:rsidRPr="00A519AF">
        <w:rPr>
          <w:rFonts w:ascii="Arial Narrow" w:hAnsi="Arial Narrow"/>
          <w:sz w:val="18"/>
          <w:szCs w:val="18"/>
        </w:rPr>
        <w:t xml:space="preserve"> </w:t>
      </w:r>
      <w:proofErr w:type="spellStart"/>
      <w:r w:rsidRPr="00A519AF">
        <w:rPr>
          <w:rFonts w:ascii="Arial Narrow" w:hAnsi="Arial Narrow"/>
          <w:sz w:val="18"/>
          <w:szCs w:val="18"/>
        </w:rPr>
        <w:t>trempé</w:t>
      </w:r>
      <w:proofErr w:type="spellEnd"/>
      <w:r w:rsidRPr="00A519AF">
        <w:rPr>
          <w:rFonts w:ascii="Arial Narrow" w:hAnsi="Arial Narrow"/>
          <w:sz w:val="18"/>
          <w:szCs w:val="18"/>
        </w:rPr>
        <w:t xml:space="preserve"> </w:t>
      </w:r>
      <w:proofErr w:type="spellStart"/>
      <w:r w:rsidRPr="00A519AF">
        <w:rPr>
          <w:rFonts w:ascii="Arial Narrow" w:hAnsi="Arial Narrow"/>
          <w:sz w:val="18"/>
          <w:szCs w:val="18"/>
        </w:rPr>
        <w:t>clair</w:t>
      </w:r>
      <w:proofErr w:type="spellEnd"/>
      <w:r w:rsidRPr="00A519AF">
        <w:rPr>
          <w:rFonts w:ascii="Arial Narrow" w:hAnsi="Arial Narrow"/>
          <w:sz w:val="18"/>
          <w:szCs w:val="18"/>
        </w:rPr>
        <w:t xml:space="preserve"> </w:t>
      </w:r>
      <w:proofErr w:type="spellStart"/>
      <w:r w:rsidRPr="00A519AF">
        <w:rPr>
          <w:rFonts w:ascii="Arial Narrow" w:hAnsi="Arial Narrow"/>
          <w:sz w:val="18"/>
          <w:szCs w:val="18"/>
        </w:rPr>
        <w:t>isolée</w:t>
      </w:r>
      <w:proofErr w:type="spellEnd"/>
      <w:r w:rsidRPr="00A519AF">
        <w:rPr>
          <w:rFonts w:ascii="Arial Narrow" w:hAnsi="Arial Narrow"/>
          <w:sz w:val="18"/>
          <w:szCs w:val="18"/>
        </w:rPr>
        <w:t xml:space="preserve"> </w:t>
      </w:r>
      <w:proofErr w:type="spellStart"/>
      <w:r w:rsidRPr="00A519AF">
        <w:rPr>
          <w:rFonts w:ascii="Arial Narrow" w:hAnsi="Arial Narrow"/>
          <w:sz w:val="18"/>
          <w:szCs w:val="18"/>
        </w:rPr>
        <w:t>d’une</w:t>
      </w:r>
      <w:proofErr w:type="spellEnd"/>
      <w:r w:rsidRPr="00A519AF">
        <w:rPr>
          <w:rFonts w:ascii="Arial Narrow" w:hAnsi="Arial Narrow"/>
          <w:sz w:val="18"/>
          <w:szCs w:val="18"/>
        </w:rPr>
        <w:t xml:space="preserve"> </w:t>
      </w:r>
      <w:proofErr w:type="spellStart"/>
      <w:r w:rsidRPr="00A519AF">
        <w:rPr>
          <w:rFonts w:ascii="Arial Narrow" w:hAnsi="Arial Narrow"/>
          <w:sz w:val="18"/>
          <w:szCs w:val="18"/>
        </w:rPr>
        <w:t>épaisseur</w:t>
      </w:r>
      <w:proofErr w:type="spellEnd"/>
      <w:r w:rsidRPr="00A519AF">
        <w:rPr>
          <w:rFonts w:ascii="Arial Narrow" w:hAnsi="Arial Narrow"/>
          <w:sz w:val="18"/>
          <w:szCs w:val="18"/>
        </w:rPr>
        <w:t xml:space="preserve"> de 1 </w:t>
      </w:r>
      <w:proofErr w:type="spellStart"/>
      <w:r w:rsidRPr="00A519AF">
        <w:rPr>
          <w:rFonts w:ascii="Arial Narrow" w:hAnsi="Arial Narrow"/>
          <w:sz w:val="18"/>
          <w:szCs w:val="18"/>
        </w:rPr>
        <w:t>po</w:t>
      </w:r>
      <w:proofErr w:type="spellEnd"/>
      <w:r w:rsidRPr="00A519AF">
        <w:rPr>
          <w:rFonts w:ascii="Arial Narrow" w:hAnsi="Arial Narrow"/>
          <w:sz w:val="18"/>
          <w:szCs w:val="18"/>
        </w:rPr>
        <w:t xml:space="preserve"> (25,4 mm) </w:t>
      </w:r>
      <w:proofErr w:type="spellStart"/>
      <w:r w:rsidRPr="00A519AF">
        <w:rPr>
          <w:rFonts w:ascii="Arial Narrow" w:hAnsi="Arial Narrow"/>
          <w:sz w:val="18"/>
          <w:szCs w:val="18"/>
        </w:rPr>
        <w:t>ou</w:t>
      </w:r>
      <w:proofErr w:type="spellEnd"/>
      <w:r w:rsidRPr="00A519AF">
        <w:rPr>
          <w:rFonts w:ascii="Arial Narrow" w:hAnsi="Arial Narrow"/>
          <w:sz w:val="18"/>
          <w:szCs w:val="18"/>
        </w:rPr>
        <w:t xml:space="preserve"> </w:t>
      </w:r>
      <w:proofErr w:type="spellStart"/>
      <w:r w:rsidRPr="00A519AF">
        <w:rPr>
          <w:rFonts w:ascii="Arial Narrow" w:hAnsi="Arial Narrow"/>
          <w:sz w:val="18"/>
          <w:szCs w:val="18"/>
        </w:rPr>
        <w:t>en</w:t>
      </w:r>
      <w:proofErr w:type="spellEnd"/>
      <w:r w:rsidRPr="00A519AF">
        <w:rPr>
          <w:rFonts w:ascii="Arial Narrow" w:hAnsi="Arial Narrow"/>
          <w:sz w:val="18"/>
          <w:szCs w:val="18"/>
        </w:rPr>
        <w:t xml:space="preserve"> </w:t>
      </w:r>
      <w:proofErr w:type="spellStart"/>
      <w:r w:rsidRPr="00A519AF">
        <w:rPr>
          <w:rFonts w:ascii="Arial Narrow" w:hAnsi="Arial Narrow"/>
          <w:sz w:val="18"/>
          <w:szCs w:val="18"/>
        </w:rPr>
        <w:t>verre</w:t>
      </w:r>
      <w:proofErr w:type="spellEnd"/>
      <w:r w:rsidRPr="00A519AF">
        <w:rPr>
          <w:rFonts w:ascii="Arial Narrow" w:hAnsi="Arial Narrow"/>
          <w:sz w:val="18"/>
          <w:szCs w:val="18"/>
        </w:rPr>
        <w:t xml:space="preserve"> resistant aux impacts </w:t>
      </w:r>
      <w:proofErr w:type="spellStart"/>
      <w:r w:rsidRPr="00A519AF">
        <w:rPr>
          <w:rFonts w:ascii="Arial Narrow" w:hAnsi="Arial Narrow"/>
          <w:sz w:val="18"/>
          <w:szCs w:val="18"/>
        </w:rPr>
        <w:t>d’une</w:t>
      </w:r>
      <w:proofErr w:type="spellEnd"/>
      <w:r w:rsidRPr="00A519AF">
        <w:rPr>
          <w:rFonts w:ascii="Arial Narrow" w:hAnsi="Arial Narrow"/>
          <w:sz w:val="18"/>
          <w:szCs w:val="18"/>
        </w:rPr>
        <w:t xml:space="preserve"> </w:t>
      </w:r>
      <w:proofErr w:type="spellStart"/>
      <w:r w:rsidRPr="00A519AF">
        <w:rPr>
          <w:rFonts w:ascii="Arial Narrow" w:hAnsi="Arial Narrow"/>
          <w:sz w:val="18"/>
          <w:szCs w:val="18"/>
        </w:rPr>
        <w:t>épaisseur</w:t>
      </w:r>
      <w:proofErr w:type="spellEnd"/>
      <w:r w:rsidRPr="00A519AF">
        <w:rPr>
          <w:rFonts w:ascii="Arial Narrow" w:hAnsi="Arial Narrow"/>
          <w:sz w:val="18"/>
          <w:szCs w:val="18"/>
        </w:rPr>
        <w:t xml:space="preserve"> de 1 </w:t>
      </w:r>
      <w:proofErr w:type="spellStart"/>
      <w:r w:rsidRPr="00A519AF">
        <w:rPr>
          <w:rFonts w:ascii="Arial Narrow" w:hAnsi="Arial Narrow"/>
          <w:sz w:val="18"/>
          <w:szCs w:val="18"/>
        </w:rPr>
        <w:t>po</w:t>
      </w:r>
      <w:proofErr w:type="spellEnd"/>
      <w:r w:rsidRPr="00A519AF">
        <w:rPr>
          <w:rFonts w:ascii="Arial Narrow" w:hAnsi="Arial Narrow"/>
          <w:sz w:val="18"/>
          <w:szCs w:val="18"/>
        </w:rPr>
        <w:t xml:space="preserve"> (25,4 mm).</w:t>
      </w:r>
    </w:p>
    <w:p w:rsidR="00775A3C" w:rsidRPr="00A519AF" w:rsidRDefault="00775A3C" w:rsidP="00775A3C">
      <w:pPr>
        <w:pStyle w:val="PR2"/>
        <w:tabs>
          <w:tab w:val="clear" w:pos="1080"/>
          <w:tab w:val="clear" w:pos="1440"/>
          <w:tab w:val="num" w:pos="-1620"/>
        </w:tabs>
        <w:rPr>
          <w:rFonts w:ascii="Arial Narrow" w:hAnsi="Arial Narrow"/>
          <w:sz w:val="18"/>
          <w:szCs w:val="18"/>
        </w:rPr>
      </w:pPr>
      <w:r w:rsidRPr="00A519AF">
        <w:rPr>
          <w:rFonts w:ascii="Arial Narrow" w:hAnsi="Arial Narrow"/>
          <w:sz w:val="18"/>
          <w:lang w:val="fr-CA"/>
        </w:rPr>
        <w:t>Le vitrage des fenêtres de porte doit être assuré avec bande autocollante en mousse pour vitrage</w:t>
      </w:r>
      <w:r w:rsidRPr="00A519AF">
        <w:rPr>
          <w:rFonts w:ascii="Arial Narrow" w:hAnsi="Arial Narrow"/>
          <w:sz w:val="18"/>
          <w:szCs w:val="18"/>
        </w:rPr>
        <w:t>.</w:t>
      </w:r>
    </w:p>
    <w:p w:rsidR="00775A3C" w:rsidRPr="00344245" w:rsidRDefault="00775A3C" w:rsidP="00010963">
      <w:pPr>
        <w:pStyle w:val="PR2"/>
        <w:numPr>
          <w:ilvl w:val="0"/>
          <w:numId w:val="0"/>
        </w:numPr>
        <w:tabs>
          <w:tab w:val="clear" w:pos="1440"/>
          <w:tab w:val="left" w:pos="-1620"/>
        </w:tabs>
        <w:spacing w:before="200" w:after="100"/>
        <w:ind w:left="360"/>
        <w:rPr>
          <w:rFonts w:ascii="Arial Narrow" w:hAnsi="Arial Narrow"/>
          <w:i/>
          <w:sz w:val="16"/>
          <w:szCs w:val="16"/>
        </w:rPr>
      </w:pPr>
      <w:r w:rsidRPr="00344245">
        <w:rPr>
          <w:rFonts w:ascii="Arial Narrow" w:hAnsi="Arial Narrow"/>
          <w:i/>
          <w:color w:val="FF0000"/>
          <w:sz w:val="16"/>
          <w:szCs w:val="16"/>
          <w:lang w:val="fr-CA"/>
        </w:rPr>
        <w:t>NOTE AU RÉDACTEUR DU CAHIER DES CHARGES : FOURNIR L'INFORMATION CI-DESSOUS INDIQUANT LES SOLUTIONS DE RECHANGE APPROUVÉES AU PRODUIT DE RÉFÉRENCE</w:t>
      </w:r>
      <w:r w:rsidRPr="00344245">
        <w:rPr>
          <w:rFonts w:ascii="Arial Narrow" w:hAnsi="Arial Narrow"/>
          <w:i/>
          <w:color w:val="FF0000"/>
          <w:sz w:val="16"/>
          <w:szCs w:val="16"/>
        </w:rPr>
        <w:t>.</w:t>
      </w:r>
    </w:p>
    <w:p w:rsidR="00775A3C" w:rsidRPr="00B51637" w:rsidRDefault="00775A3C" w:rsidP="00775A3C">
      <w:pPr>
        <w:pStyle w:val="PR1"/>
        <w:tabs>
          <w:tab w:val="clear" w:pos="720"/>
          <w:tab w:val="clear" w:pos="864"/>
          <w:tab w:val="num" w:pos="-1710"/>
        </w:tabs>
        <w:spacing w:before="0"/>
        <w:rPr>
          <w:rFonts w:ascii="Arial Narrow" w:hAnsi="Arial Narrow"/>
          <w:sz w:val="18"/>
        </w:rPr>
      </w:pPr>
      <w:r w:rsidRPr="00B51637">
        <w:rPr>
          <w:rFonts w:ascii="Arial Narrow" w:hAnsi="Arial Narrow"/>
          <w:sz w:val="18"/>
          <w:lang w:val="fr-CA"/>
        </w:rPr>
        <w:t>Sous réserve de conformité aux exigences, fournir un produit comparable compte tenu de l'information suivante :</w:t>
      </w:r>
    </w:p>
    <w:p w:rsidR="00775A3C" w:rsidRPr="00BF032F" w:rsidRDefault="00775A3C" w:rsidP="00775A3C">
      <w:pPr>
        <w:pStyle w:val="PR2"/>
        <w:tabs>
          <w:tab w:val="clear" w:pos="1080"/>
          <w:tab w:val="clear" w:pos="1440"/>
          <w:tab w:val="num" w:pos="-1620"/>
        </w:tabs>
        <w:rPr>
          <w:rFonts w:ascii="Arial Narrow" w:hAnsi="Arial Narrow"/>
          <w:sz w:val="18"/>
          <w:szCs w:val="18"/>
        </w:rPr>
      </w:pPr>
      <w:proofErr w:type="gramStart"/>
      <w:r w:rsidRPr="00BF032F">
        <w:rPr>
          <w:rFonts w:ascii="Arial Narrow" w:hAnsi="Arial Narrow"/>
          <w:sz w:val="18"/>
          <w:szCs w:val="18"/>
        </w:rPr>
        <w:t>Fabricant :</w:t>
      </w:r>
      <w:proofErr w:type="gramEnd"/>
      <w:r w:rsidRPr="00BF032F">
        <w:rPr>
          <w:rFonts w:ascii="Arial Narrow" w:hAnsi="Arial Narrow"/>
          <w:sz w:val="18"/>
          <w:szCs w:val="18"/>
        </w:rPr>
        <w:t xml:space="preserve"> (________)</w:t>
      </w:r>
    </w:p>
    <w:p w:rsidR="00775A3C" w:rsidRPr="00D05CDE" w:rsidRDefault="00775A3C" w:rsidP="00775A3C">
      <w:pPr>
        <w:pStyle w:val="PR2"/>
        <w:tabs>
          <w:tab w:val="clear" w:pos="1080"/>
          <w:tab w:val="clear" w:pos="1440"/>
          <w:tab w:val="num" w:pos="-1620"/>
        </w:tabs>
        <w:rPr>
          <w:rFonts w:ascii="Arial Narrow" w:hAnsi="Arial Narrow"/>
          <w:sz w:val="18"/>
          <w:szCs w:val="18"/>
        </w:rPr>
      </w:pPr>
      <w:r>
        <w:rPr>
          <w:rFonts w:ascii="Arial Narrow" w:hAnsi="Arial Narrow"/>
          <w:sz w:val="18"/>
          <w:szCs w:val="18"/>
        </w:rPr>
        <w:t>Série</w:t>
      </w:r>
      <w:r w:rsidRPr="00BF032F">
        <w:rPr>
          <w:rFonts w:ascii="Arial Narrow" w:hAnsi="Arial Narrow"/>
          <w:sz w:val="18"/>
          <w:szCs w:val="18"/>
        </w:rPr>
        <w:t xml:space="preserve">: </w:t>
      </w:r>
      <w:r w:rsidRPr="00D05CDE">
        <w:rPr>
          <w:rFonts w:ascii="Arial Narrow" w:hAnsi="Arial Narrow"/>
          <w:sz w:val="18"/>
          <w:szCs w:val="18"/>
        </w:rPr>
        <w:t>(________)</w:t>
      </w:r>
    </w:p>
    <w:p w:rsidR="00775A3C" w:rsidRPr="00D05CDE" w:rsidRDefault="00775A3C" w:rsidP="00775A3C">
      <w:pPr>
        <w:pStyle w:val="PR2"/>
        <w:tabs>
          <w:tab w:val="clear" w:pos="1080"/>
          <w:tab w:val="clear" w:pos="1440"/>
          <w:tab w:val="num" w:pos="-1620"/>
        </w:tabs>
        <w:rPr>
          <w:rFonts w:ascii="Arial Narrow" w:hAnsi="Arial Narrow"/>
          <w:sz w:val="18"/>
          <w:szCs w:val="18"/>
        </w:rPr>
      </w:pPr>
      <w:r w:rsidRPr="00D05CDE">
        <w:rPr>
          <w:rFonts w:ascii="Arial Narrow" w:hAnsi="Arial Narrow"/>
          <w:sz w:val="18"/>
          <w:szCs w:val="18"/>
        </w:rPr>
        <w:t xml:space="preserve">Dimensions du </w:t>
      </w:r>
      <w:proofErr w:type="spellStart"/>
      <w:proofErr w:type="gramStart"/>
      <w:r w:rsidRPr="00D05CDE">
        <w:rPr>
          <w:rFonts w:ascii="Arial Narrow" w:hAnsi="Arial Narrow"/>
          <w:sz w:val="18"/>
          <w:szCs w:val="18"/>
        </w:rPr>
        <w:t>profil</w:t>
      </w:r>
      <w:proofErr w:type="spellEnd"/>
      <w:r w:rsidRPr="00D05CDE">
        <w:rPr>
          <w:rFonts w:ascii="Arial Narrow" w:hAnsi="Arial Narrow"/>
          <w:sz w:val="18"/>
          <w:szCs w:val="18"/>
        </w:rPr>
        <w:t> :</w:t>
      </w:r>
      <w:proofErr w:type="gramEnd"/>
      <w:r w:rsidRPr="00D05CDE">
        <w:rPr>
          <w:rFonts w:ascii="Arial Narrow" w:hAnsi="Arial Narrow"/>
          <w:sz w:val="18"/>
          <w:szCs w:val="18"/>
        </w:rPr>
        <w:t xml:space="preserve"> (________)</w:t>
      </w:r>
    </w:p>
    <w:p w:rsidR="00775A3C" w:rsidRPr="00D05CDE" w:rsidRDefault="00775A3C" w:rsidP="00775A3C">
      <w:pPr>
        <w:pStyle w:val="PR2"/>
        <w:tabs>
          <w:tab w:val="clear" w:pos="1080"/>
          <w:tab w:val="clear" w:pos="1440"/>
          <w:tab w:val="num" w:pos="-1620"/>
        </w:tabs>
        <w:rPr>
          <w:rFonts w:ascii="Arial Narrow" w:hAnsi="Arial Narrow"/>
          <w:sz w:val="18"/>
          <w:szCs w:val="18"/>
        </w:rPr>
      </w:pPr>
      <w:r>
        <w:rPr>
          <w:rFonts w:ascii="Arial Narrow" w:hAnsi="Arial Narrow"/>
          <w:sz w:val="18"/>
          <w:szCs w:val="18"/>
        </w:rPr>
        <w:t xml:space="preserve">Classification de </w:t>
      </w:r>
      <w:proofErr w:type="gramStart"/>
      <w:r>
        <w:rPr>
          <w:rFonts w:ascii="Arial Narrow" w:hAnsi="Arial Narrow"/>
          <w:sz w:val="18"/>
          <w:szCs w:val="18"/>
        </w:rPr>
        <w:t>performance :</w:t>
      </w:r>
      <w:proofErr w:type="gramEnd"/>
      <w:r w:rsidRPr="00D05CDE">
        <w:rPr>
          <w:rFonts w:ascii="Arial Narrow" w:hAnsi="Arial Narrow"/>
          <w:sz w:val="18"/>
          <w:szCs w:val="18"/>
        </w:rPr>
        <w:t xml:space="preserve"> (__________)</w:t>
      </w:r>
    </w:p>
    <w:p w:rsidR="00775A3C" w:rsidRPr="00D05CDE" w:rsidRDefault="00775A3C" w:rsidP="00775A3C">
      <w:pPr>
        <w:pStyle w:val="PR1"/>
        <w:tabs>
          <w:tab w:val="clear" w:pos="720"/>
          <w:tab w:val="clear" w:pos="864"/>
        </w:tabs>
        <w:spacing w:before="120"/>
        <w:rPr>
          <w:rFonts w:ascii="Arial Narrow" w:hAnsi="Arial Narrow"/>
          <w:sz w:val="18"/>
          <w:szCs w:val="18"/>
        </w:rPr>
      </w:pPr>
      <w:r w:rsidRPr="00D05CDE">
        <w:rPr>
          <w:rFonts w:ascii="Arial Narrow" w:hAnsi="Arial Narrow"/>
          <w:sz w:val="18"/>
          <w:szCs w:val="18"/>
        </w:rPr>
        <w:t xml:space="preserve">Substitutions: </w:t>
      </w:r>
      <w:r w:rsidRPr="00D05CDE">
        <w:rPr>
          <w:rFonts w:ascii="Arial Narrow" w:hAnsi="Arial Narrow"/>
          <w:sz w:val="18"/>
          <w:szCs w:val="18"/>
          <w:lang w:val="fr-FR"/>
        </w:rPr>
        <w:t>Se reporter à la section Substitutions relative aux exigences de procédures et de soumissions.</w:t>
      </w:r>
    </w:p>
    <w:p w:rsidR="00775A3C" w:rsidRPr="00B51637" w:rsidRDefault="00775A3C" w:rsidP="00775A3C">
      <w:pPr>
        <w:pStyle w:val="PR2"/>
        <w:tabs>
          <w:tab w:val="clear" w:pos="1080"/>
          <w:tab w:val="clear" w:pos="1440"/>
          <w:tab w:val="num" w:pos="-1080"/>
        </w:tabs>
        <w:rPr>
          <w:rFonts w:ascii="Arial Narrow" w:hAnsi="Arial Narrow"/>
          <w:sz w:val="18"/>
          <w:szCs w:val="18"/>
        </w:rPr>
      </w:pPr>
      <w:r w:rsidRPr="00D05CDE">
        <w:rPr>
          <w:rFonts w:ascii="Arial Narrow" w:hAnsi="Arial Narrow"/>
          <w:sz w:val="18"/>
          <w:szCs w:val="18"/>
          <w:lang w:val="fr-FR"/>
        </w:rPr>
        <w:t>Substitutions avant l’obtention du contrat (période</w:t>
      </w:r>
      <w:r w:rsidRPr="00B51637">
        <w:rPr>
          <w:rFonts w:ascii="Arial Narrow" w:hAnsi="Arial Narrow"/>
          <w:sz w:val="18"/>
          <w:szCs w:val="18"/>
          <w:lang w:val="fr-FR"/>
        </w:rPr>
        <w:t xml:space="preserve"> de soumission) </w:t>
      </w:r>
      <w:r w:rsidRPr="00B51637">
        <w:rPr>
          <w:rFonts w:ascii="Arial Narrow" w:hAnsi="Arial Narrow"/>
          <w:sz w:val="18"/>
        </w:rPr>
        <w:t xml:space="preserve">: </w:t>
      </w:r>
      <w:r w:rsidRPr="00B51637">
        <w:rPr>
          <w:rFonts w:ascii="Arial Narrow" w:hAnsi="Arial Narrow"/>
          <w:sz w:val="18"/>
          <w:szCs w:val="18"/>
          <w:lang w:val="fr-FR"/>
        </w:rPr>
        <w:t>Soumettre les demandes par écrit dix (10) jours avant la date de fermeture de la demande de soumissions</w:t>
      </w:r>
      <w:r w:rsidRPr="00B51637">
        <w:rPr>
          <w:rFonts w:ascii="Arial Narrow" w:hAnsi="Arial Narrow"/>
          <w:sz w:val="18"/>
          <w:szCs w:val="18"/>
        </w:rPr>
        <w:t>.</w:t>
      </w:r>
    </w:p>
    <w:p w:rsidR="00775A3C" w:rsidRPr="00B51637" w:rsidRDefault="00775A3C" w:rsidP="00775A3C">
      <w:pPr>
        <w:pStyle w:val="PR2"/>
        <w:tabs>
          <w:tab w:val="clear" w:pos="1080"/>
          <w:tab w:val="clear" w:pos="1440"/>
          <w:tab w:val="num" w:pos="-1080"/>
        </w:tabs>
        <w:rPr>
          <w:rFonts w:ascii="Arial Narrow" w:hAnsi="Arial Narrow"/>
          <w:sz w:val="18"/>
          <w:szCs w:val="18"/>
        </w:rPr>
      </w:pPr>
      <w:r w:rsidRPr="00B51637">
        <w:rPr>
          <w:rFonts w:ascii="Arial Narrow" w:hAnsi="Arial Narrow"/>
          <w:sz w:val="18"/>
          <w:szCs w:val="18"/>
          <w:lang w:val="fr-FR"/>
        </w:rPr>
        <w:t>Substitutions après l’obtention du contrat (période de construction) : Soumettre la demande par écrit afin d’éviter les délais d’installation et de construction</w:t>
      </w:r>
      <w:r w:rsidRPr="00B51637">
        <w:rPr>
          <w:rFonts w:ascii="Arial Narrow" w:hAnsi="Arial Narrow"/>
          <w:sz w:val="18"/>
          <w:szCs w:val="18"/>
        </w:rPr>
        <w:t>.</w:t>
      </w:r>
    </w:p>
    <w:p w:rsidR="00775A3C" w:rsidRPr="00B51637" w:rsidRDefault="00775A3C" w:rsidP="00775A3C">
      <w:pPr>
        <w:pStyle w:val="PR2"/>
        <w:tabs>
          <w:tab w:val="clear" w:pos="1080"/>
          <w:tab w:val="clear" w:pos="1440"/>
          <w:tab w:val="num" w:pos="-1080"/>
        </w:tabs>
        <w:rPr>
          <w:rFonts w:ascii="Arial Narrow" w:hAnsi="Arial Narrow"/>
          <w:sz w:val="18"/>
          <w:szCs w:val="18"/>
        </w:rPr>
      </w:pPr>
      <w:r w:rsidRPr="00B51637">
        <w:rPr>
          <w:rFonts w:ascii="Arial Narrow" w:hAnsi="Arial Narrow"/>
          <w:sz w:val="18"/>
          <w:szCs w:val="18"/>
          <w:lang w:val="fr-FR"/>
        </w:rPr>
        <w:t>Documentation sur le produit et dessins : Soumettre la documentation sur le produit et les dessins modifiés pour convenir aux exigences spécifiques du projet et aux conditions de l’ouvrage</w:t>
      </w:r>
      <w:r w:rsidRPr="00B51637">
        <w:rPr>
          <w:rFonts w:ascii="Arial Narrow" w:hAnsi="Arial Narrow"/>
          <w:sz w:val="18"/>
          <w:szCs w:val="18"/>
        </w:rPr>
        <w:t>.</w:t>
      </w:r>
    </w:p>
    <w:p w:rsidR="00775A3C" w:rsidRPr="00B51637" w:rsidRDefault="00775A3C" w:rsidP="00775A3C">
      <w:pPr>
        <w:pStyle w:val="PR2"/>
        <w:tabs>
          <w:tab w:val="clear" w:pos="1080"/>
          <w:tab w:val="clear" w:pos="1440"/>
          <w:tab w:val="num" w:pos="-1080"/>
        </w:tabs>
        <w:rPr>
          <w:rFonts w:ascii="Arial Narrow" w:hAnsi="Arial Narrow"/>
          <w:sz w:val="18"/>
          <w:szCs w:val="18"/>
        </w:rPr>
      </w:pPr>
      <w:r w:rsidRPr="00B51637">
        <w:rPr>
          <w:rFonts w:ascii="Arial Narrow" w:hAnsi="Arial Narrow"/>
          <w:sz w:val="18"/>
          <w:szCs w:val="18"/>
          <w:lang w:val="fr-FR"/>
        </w:rPr>
        <w:t xml:space="preserve">Certificats : Soumettre le(s) certificat(s) certifiant que le fabricant proposé comme substitution (1) s’engage à répondre aux exigences spécifiées en vue de satisfaire aux critères de rendement </w:t>
      </w:r>
      <w:r>
        <w:rPr>
          <w:rFonts w:ascii="Arial Narrow" w:hAnsi="Arial Narrow"/>
          <w:sz w:val="18"/>
          <w:szCs w:val="18"/>
          <w:lang w:val="fr-FR"/>
        </w:rPr>
        <w:t>des</w:t>
      </w:r>
      <w:r w:rsidRPr="00B51637">
        <w:rPr>
          <w:rFonts w:ascii="Arial Narrow" w:hAnsi="Arial Narrow"/>
          <w:sz w:val="18"/>
          <w:szCs w:val="18"/>
          <w:lang w:val="fr-FR"/>
        </w:rPr>
        <w:t xml:space="preserve"> système</w:t>
      </w:r>
      <w:r>
        <w:rPr>
          <w:rFonts w:ascii="Arial Narrow" w:hAnsi="Arial Narrow"/>
          <w:sz w:val="18"/>
          <w:szCs w:val="18"/>
          <w:lang w:val="fr-FR"/>
        </w:rPr>
        <w:t>s</w:t>
      </w:r>
      <w:r w:rsidRPr="00B51637">
        <w:rPr>
          <w:rFonts w:ascii="Arial Narrow" w:hAnsi="Arial Narrow"/>
          <w:sz w:val="18"/>
          <w:szCs w:val="18"/>
          <w:lang w:val="fr-FR"/>
        </w:rPr>
        <w:t xml:space="preserve"> de devanture</w:t>
      </w:r>
      <w:r>
        <w:rPr>
          <w:rFonts w:ascii="Arial Narrow" w:hAnsi="Arial Narrow"/>
          <w:sz w:val="18"/>
          <w:szCs w:val="18"/>
          <w:lang w:val="fr-FR"/>
        </w:rPr>
        <w:t>s</w:t>
      </w:r>
      <w:r w:rsidRPr="00B51637">
        <w:rPr>
          <w:rFonts w:ascii="Arial Narrow" w:hAnsi="Arial Narrow"/>
          <w:sz w:val="18"/>
          <w:szCs w:val="18"/>
          <w:lang w:val="fr-FR"/>
        </w:rPr>
        <w:t xml:space="preserve"> de magasin</w:t>
      </w:r>
      <w:r>
        <w:rPr>
          <w:rFonts w:ascii="Arial Narrow" w:hAnsi="Arial Narrow"/>
          <w:sz w:val="18"/>
          <w:szCs w:val="18"/>
          <w:lang w:val="fr-FR"/>
        </w:rPr>
        <w:t xml:space="preserve"> et de portes d’entrée en aluminium</w:t>
      </w:r>
      <w:r w:rsidRPr="00B51637">
        <w:rPr>
          <w:rFonts w:ascii="Arial Narrow" w:hAnsi="Arial Narrow"/>
          <w:sz w:val="18"/>
          <w:szCs w:val="18"/>
          <w:lang w:val="fr-FR"/>
        </w:rPr>
        <w:t>, et (2) a exécuté le design et la fabri</w:t>
      </w:r>
      <w:r>
        <w:rPr>
          <w:rFonts w:ascii="Arial Narrow" w:hAnsi="Arial Narrow"/>
          <w:sz w:val="18"/>
          <w:szCs w:val="18"/>
          <w:lang w:val="fr-FR"/>
        </w:rPr>
        <w:t>cation de devantures de magasin et de portes d’entrées</w:t>
      </w:r>
      <w:r w:rsidRPr="00B51637">
        <w:rPr>
          <w:rFonts w:ascii="Arial Narrow" w:hAnsi="Arial Narrow"/>
          <w:sz w:val="18"/>
          <w:szCs w:val="18"/>
          <w:lang w:val="fr-FR"/>
        </w:rPr>
        <w:t xml:space="preserve"> en aluminium durant une période d’au moins dix (10) ans. (Nom de l’entreprise</w:t>
      </w:r>
      <w:r w:rsidRPr="00B51637">
        <w:rPr>
          <w:rFonts w:ascii="Arial Narrow" w:hAnsi="Arial Narrow"/>
          <w:sz w:val="18"/>
          <w:szCs w:val="18"/>
        </w:rPr>
        <w:t>)</w:t>
      </w:r>
      <w:r>
        <w:rPr>
          <w:rFonts w:ascii="Arial Narrow" w:hAnsi="Arial Narrow"/>
          <w:sz w:val="18"/>
          <w:szCs w:val="18"/>
        </w:rPr>
        <w:t>.</w:t>
      </w:r>
    </w:p>
    <w:p w:rsidR="00775A3C" w:rsidRDefault="00775A3C" w:rsidP="00775A3C">
      <w:pPr>
        <w:pStyle w:val="PR2"/>
        <w:tabs>
          <w:tab w:val="clear" w:pos="1080"/>
          <w:tab w:val="clear" w:pos="1440"/>
          <w:tab w:val="num" w:pos="-1080"/>
        </w:tabs>
        <w:rPr>
          <w:rFonts w:ascii="Arial Narrow" w:hAnsi="Arial Narrow"/>
          <w:sz w:val="18"/>
          <w:szCs w:val="18"/>
        </w:rPr>
      </w:pPr>
      <w:r w:rsidRPr="00B51637">
        <w:rPr>
          <w:rFonts w:ascii="Arial Narrow" w:hAnsi="Arial Narrow"/>
          <w:sz w:val="18"/>
          <w:szCs w:val="18"/>
          <w:lang w:val="fr-FR"/>
        </w:rPr>
        <w:t>Rapports d’essais : Soumettre des rapports d’essais vérifiant la conformité avec chacune des exigences d’essais liées à cet ouvrage</w:t>
      </w:r>
      <w:r w:rsidRPr="00B51637">
        <w:rPr>
          <w:rFonts w:ascii="Arial Narrow" w:hAnsi="Arial Narrow"/>
          <w:sz w:val="18"/>
          <w:szCs w:val="18"/>
        </w:rPr>
        <w:t>.</w:t>
      </w:r>
    </w:p>
    <w:p w:rsidR="00775A3C" w:rsidRPr="0094463F" w:rsidRDefault="00775A3C" w:rsidP="00775A3C">
      <w:pPr>
        <w:pStyle w:val="PR2"/>
        <w:tabs>
          <w:tab w:val="clear" w:pos="1080"/>
          <w:tab w:val="clear" w:pos="1440"/>
          <w:tab w:val="num" w:pos="-1080"/>
        </w:tabs>
        <w:rPr>
          <w:rFonts w:ascii="Arial Narrow" w:hAnsi="Arial Narrow"/>
          <w:sz w:val="18"/>
          <w:szCs w:val="18"/>
        </w:rPr>
      </w:pPr>
      <w:proofErr w:type="spellStart"/>
      <w:proofErr w:type="gramStart"/>
      <w:r w:rsidRPr="0094463F">
        <w:rPr>
          <w:rFonts w:ascii="Arial Narrow" w:hAnsi="Arial Narrow"/>
          <w:sz w:val="18"/>
        </w:rPr>
        <w:t>Échantillons</w:t>
      </w:r>
      <w:proofErr w:type="spellEnd"/>
      <w:r w:rsidRPr="0094463F">
        <w:rPr>
          <w:rFonts w:ascii="Arial Narrow" w:hAnsi="Arial Narrow"/>
          <w:sz w:val="18"/>
        </w:rPr>
        <w:t> :</w:t>
      </w:r>
      <w:proofErr w:type="gramEnd"/>
      <w:r w:rsidRPr="0094463F">
        <w:rPr>
          <w:rFonts w:ascii="Arial Narrow" w:hAnsi="Arial Narrow"/>
          <w:sz w:val="18"/>
        </w:rPr>
        <w:t xml:space="preserve"> </w:t>
      </w:r>
      <w:proofErr w:type="spellStart"/>
      <w:r w:rsidRPr="0094463F">
        <w:rPr>
          <w:rFonts w:ascii="Arial Narrow" w:hAnsi="Arial Narrow"/>
          <w:sz w:val="18"/>
        </w:rPr>
        <w:t>Soumettre</w:t>
      </w:r>
      <w:proofErr w:type="spellEnd"/>
      <w:r w:rsidRPr="0094463F">
        <w:rPr>
          <w:rFonts w:ascii="Arial Narrow" w:hAnsi="Arial Narrow"/>
          <w:sz w:val="18"/>
        </w:rPr>
        <w:t xml:space="preserve"> des </w:t>
      </w:r>
      <w:proofErr w:type="spellStart"/>
      <w:r w:rsidRPr="0094463F">
        <w:rPr>
          <w:rFonts w:ascii="Arial Narrow" w:hAnsi="Arial Narrow"/>
          <w:sz w:val="18"/>
        </w:rPr>
        <w:t>échantillons</w:t>
      </w:r>
      <w:proofErr w:type="spellEnd"/>
      <w:r w:rsidRPr="0094463F">
        <w:rPr>
          <w:rFonts w:ascii="Arial Narrow" w:hAnsi="Arial Narrow"/>
          <w:sz w:val="18"/>
        </w:rPr>
        <w:t xml:space="preserve"> de </w:t>
      </w:r>
      <w:proofErr w:type="spellStart"/>
      <w:r w:rsidRPr="0094463F">
        <w:rPr>
          <w:rFonts w:ascii="Arial Narrow" w:hAnsi="Arial Narrow"/>
          <w:sz w:val="18"/>
        </w:rPr>
        <w:t>profilés</w:t>
      </w:r>
      <w:proofErr w:type="spellEnd"/>
      <w:r w:rsidRPr="0094463F">
        <w:rPr>
          <w:rFonts w:ascii="Arial Narrow" w:hAnsi="Arial Narrow"/>
          <w:sz w:val="18"/>
        </w:rPr>
        <w:t xml:space="preserve"> de </w:t>
      </w:r>
      <w:proofErr w:type="spellStart"/>
      <w:r w:rsidRPr="0094463F">
        <w:rPr>
          <w:rFonts w:ascii="Arial Narrow" w:hAnsi="Arial Narrow"/>
          <w:sz w:val="18"/>
        </w:rPr>
        <w:t>produits</w:t>
      </w:r>
      <w:proofErr w:type="spellEnd"/>
      <w:r w:rsidRPr="0094463F">
        <w:rPr>
          <w:rFonts w:ascii="Arial Narrow" w:hAnsi="Arial Narrow"/>
          <w:sz w:val="18"/>
        </w:rPr>
        <w:t xml:space="preserve"> </w:t>
      </w:r>
      <w:proofErr w:type="spellStart"/>
      <w:r w:rsidRPr="0094463F">
        <w:rPr>
          <w:rFonts w:ascii="Arial Narrow" w:hAnsi="Arial Narrow"/>
          <w:sz w:val="18"/>
        </w:rPr>
        <w:t>typiques</w:t>
      </w:r>
      <w:proofErr w:type="spellEnd"/>
      <w:r w:rsidRPr="0094463F">
        <w:rPr>
          <w:rFonts w:ascii="Arial Narrow" w:hAnsi="Arial Narrow"/>
          <w:sz w:val="18"/>
        </w:rPr>
        <w:t xml:space="preserve"> </w:t>
      </w:r>
      <w:proofErr w:type="spellStart"/>
      <w:r w:rsidRPr="0094463F">
        <w:rPr>
          <w:rFonts w:ascii="Arial Narrow" w:hAnsi="Arial Narrow"/>
          <w:sz w:val="18"/>
        </w:rPr>
        <w:t>dans</w:t>
      </w:r>
      <w:proofErr w:type="spellEnd"/>
      <w:r w:rsidRPr="0094463F">
        <w:rPr>
          <w:rFonts w:ascii="Arial Narrow" w:hAnsi="Arial Narrow"/>
          <w:sz w:val="18"/>
        </w:rPr>
        <w:t xml:space="preserve"> les grandeurs standards du fabricant </w:t>
      </w:r>
      <w:r>
        <w:rPr>
          <w:rFonts w:ascii="Arial Narrow" w:hAnsi="Arial Narrow"/>
          <w:sz w:val="18"/>
        </w:rPr>
        <w:t>de meme que</w:t>
      </w:r>
      <w:r w:rsidRPr="0094463F">
        <w:rPr>
          <w:rFonts w:ascii="Arial Narrow" w:hAnsi="Arial Narrow"/>
          <w:sz w:val="18"/>
        </w:rPr>
        <w:t xml:space="preserve"> des </w:t>
      </w:r>
      <w:proofErr w:type="spellStart"/>
      <w:r w:rsidRPr="0094463F">
        <w:rPr>
          <w:rFonts w:ascii="Arial Narrow" w:hAnsi="Arial Narrow"/>
          <w:sz w:val="18"/>
        </w:rPr>
        <w:t>échantillons</w:t>
      </w:r>
      <w:proofErr w:type="spellEnd"/>
      <w:r w:rsidRPr="0094463F">
        <w:rPr>
          <w:rFonts w:ascii="Arial Narrow" w:hAnsi="Arial Narrow"/>
          <w:sz w:val="18"/>
        </w:rPr>
        <w:t xml:space="preserve"> de </w:t>
      </w:r>
      <w:proofErr w:type="spellStart"/>
      <w:r w:rsidRPr="0094463F">
        <w:rPr>
          <w:rFonts w:ascii="Arial Narrow" w:hAnsi="Arial Narrow"/>
          <w:sz w:val="18"/>
        </w:rPr>
        <w:t>finis</w:t>
      </w:r>
      <w:proofErr w:type="spellEnd"/>
      <w:r w:rsidRPr="0094463F">
        <w:rPr>
          <w:rFonts w:ascii="Arial Narrow" w:hAnsi="Arial Narrow"/>
          <w:sz w:val="18"/>
          <w:szCs w:val="18"/>
        </w:rPr>
        <w:t>.</w:t>
      </w:r>
    </w:p>
    <w:p w:rsidR="00775A3C" w:rsidRPr="0097771F" w:rsidRDefault="00775A3C" w:rsidP="00775A3C">
      <w:pPr>
        <w:pStyle w:val="PR1"/>
        <w:tabs>
          <w:tab w:val="clear" w:pos="720"/>
          <w:tab w:val="clear" w:pos="864"/>
          <w:tab w:val="num" w:pos="-1080"/>
        </w:tabs>
        <w:spacing w:before="120"/>
        <w:rPr>
          <w:rFonts w:ascii="Arial Narrow" w:hAnsi="Arial Narrow"/>
          <w:sz w:val="18"/>
          <w:szCs w:val="18"/>
        </w:rPr>
      </w:pPr>
      <w:r w:rsidRPr="00B51637">
        <w:rPr>
          <w:rFonts w:ascii="Arial Narrow" w:hAnsi="Arial Narrow"/>
          <w:sz w:val="18"/>
          <w:szCs w:val="18"/>
          <w:lang w:val="fr-FR"/>
        </w:rPr>
        <w:t>Acceptation de la substitution : L’acceptation sera donnée par écrit, sous forme d’un addenda ou d’un avis de modification, et documentée par un ordre formel de modification signé par le Propriétaire et l’Entrepreneur</w:t>
      </w:r>
      <w:r w:rsidRPr="0097771F">
        <w:rPr>
          <w:rFonts w:ascii="Arial Narrow" w:hAnsi="Arial Narrow"/>
          <w:sz w:val="18"/>
          <w:szCs w:val="18"/>
        </w:rPr>
        <w:t>.</w:t>
      </w:r>
    </w:p>
    <w:p w:rsidR="00775A3C" w:rsidRPr="0097771F" w:rsidRDefault="00775A3C" w:rsidP="00775A3C">
      <w:pPr>
        <w:pStyle w:val="ART"/>
        <w:tabs>
          <w:tab w:val="clear" w:pos="360"/>
          <w:tab w:val="clear" w:pos="864"/>
          <w:tab w:val="num" w:pos="-1980"/>
        </w:tabs>
        <w:spacing w:before="240" w:after="60"/>
        <w:rPr>
          <w:rFonts w:ascii="Arial Narrow" w:hAnsi="Arial Narrow"/>
          <w:b/>
          <w:sz w:val="18"/>
          <w:szCs w:val="18"/>
        </w:rPr>
      </w:pPr>
      <w:proofErr w:type="spellStart"/>
      <w:r>
        <w:rPr>
          <w:rFonts w:ascii="Arial Narrow" w:hAnsi="Arial Narrow"/>
          <w:b/>
          <w:sz w:val="18"/>
          <w:szCs w:val="18"/>
        </w:rPr>
        <w:t>Matériaux</w:t>
      </w:r>
      <w:proofErr w:type="spellEnd"/>
    </w:p>
    <w:p w:rsidR="00326BE9" w:rsidRPr="00D46822" w:rsidRDefault="00775A3C" w:rsidP="00775A3C">
      <w:pPr>
        <w:pStyle w:val="PR1"/>
        <w:tabs>
          <w:tab w:val="clear" w:pos="720"/>
          <w:tab w:val="clear" w:pos="864"/>
          <w:tab w:val="left" w:pos="-2070"/>
        </w:tabs>
        <w:spacing w:before="0"/>
        <w:rPr>
          <w:rFonts w:ascii="Arial Narrow" w:hAnsi="Arial Narrow"/>
          <w:b/>
          <w:sz w:val="18"/>
          <w:szCs w:val="18"/>
        </w:rPr>
      </w:pPr>
      <w:r w:rsidRPr="003164A0">
        <w:rPr>
          <w:rFonts w:ascii="Arial Narrow" w:hAnsi="Arial Narrow"/>
          <w:sz w:val="18"/>
          <w:lang w:val="fr-CA"/>
        </w:rPr>
        <w:t xml:space="preserve">Extrusions en aluminium : Alliage et état de dureté recommandés par le fabricant </w:t>
      </w:r>
      <w:r>
        <w:rPr>
          <w:rFonts w:ascii="Arial Narrow" w:hAnsi="Arial Narrow"/>
          <w:sz w:val="18"/>
          <w:lang w:val="fr-CA"/>
        </w:rPr>
        <w:t xml:space="preserve">des </w:t>
      </w:r>
      <w:proofErr w:type="spellStart"/>
      <w:r>
        <w:rPr>
          <w:rFonts w:ascii="Arial Narrow" w:hAnsi="Arial Narrow"/>
          <w:sz w:val="18"/>
          <w:szCs w:val="18"/>
        </w:rPr>
        <w:t>p</w:t>
      </w:r>
      <w:r w:rsidRPr="00671CA5">
        <w:rPr>
          <w:rFonts w:ascii="Arial Narrow" w:hAnsi="Arial Narrow"/>
          <w:sz w:val="18"/>
          <w:szCs w:val="18"/>
        </w:rPr>
        <w:t>orte</w:t>
      </w:r>
      <w:r>
        <w:rPr>
          <w:rFonts w:ascii="Arial Narrow" w:hAnsi="Arial Narrow"/>
          <w:sz w:val="18"/>
          <w:szCs w:val="18"/>
        </w:rPr>
        <w:t>s</w:t>
      </w:r>
      <w:proofErr w:type="spellEnd"/>
      <w:r>
        <w:rPr>
          <w:rFonts w:ascii="Arial Narrow" w:hAnsi="Arial Narrow"/>
          <w:sz w:val="18"/>
          <w:szCs w:val="18"/>
        </w:rPr>
        <w:t xml:space="preserve"> </w:t>
      </w:r>
      <w:proofErr w:type="spellStart"/>
      <w:r>
        <w:rPr>
          <w:rFonts w:ascii="Arial Narrow" w:hAnsi="Arial Narrow"/>
          <w:sz w:val="18"/>
          <w:szCs w:val="18"/>
        </w:rPr>
        <w:t>d’entrée</w:t>
      </w:r>
      <w:proofErr w:type="spellEnd"/>
      <w:r>
        <w:rPr>
          <w:rFonts w:ascii="Arial Narrow" w:hAnsi="Arial Narrow"/>
          <w:sz w:val="18"/>
          <w:szCs w:val="18"/>
        </w:rPr>
        <w:t xml:space="preserve"> à </w:t>
      </w:r>
      <w:proofErr w:type="spellStart"/>
      <w:r>
        <w:rPr>
          <w:rFonts w:ascii="Arial Narrow" w:hAnsi="Arial Narrow"/>
          <w:sz w:val="18"/>
          <w:szCs w:val="18"/>
        </w:rPr>
        <w:t>bords</w:t>
      </w:r>
      <w:proofErr w:type="spellEnd"/>
      <w:r>
        <w:rPr>
          <w:rFonts w:ascii="Arial Narrow" w:hAnsi="Arial Narrow"/>
          <w:sz w:val="18"/>
          <w:szCs w:val="18"/>
        </w:rPr>
        <w:t xml:space="preserve"> </w:t>
      </w:r>
      <w:proofErr w:type="spellStart"/>
      <w:r>
        <w:rPr>
          <w:rFonts w:ascii="Arial Narrow" w:hAnsi="Arial Narrow"/>
          <w:sz w:val="18"/>
          <w:szCs w:val="18"/>
        </w:rPr>
        <w:t>affleurants</w:t>
      </w:r>
      <w:proofErr w:type="spellEnd"/>
      <w:r>
        <w:rPr>
          <w:rFonts w:ascii="Arial Narrow" w:hAnsi="Arial Narrow"/>
          <w:sz w:val="18"/>
          <w:szCs w:val="18"/>
        </w:rPr>
        <w:t xml:space="preserve"> et cadres </w:t>
      </w:r>
      <w:proofErr w:type="spellStart"/>
      <w:r>
        <w:rPr>
          <w:rFonts w:ascii="Arial Narrow" w:hAnsi="Arial Narrow"/>
          <w:sz w:val="18"/>
          <w:szCs w:val="18"/>
        </w:rPr>
        <w:t>en</w:t>
      </w:r>
      <w:proofErr w:type="spellEnd"/>
      <w:r>
        <w:rPr>
          <w:rFonts w:ascii="Arial Narrow" w:hAnsi="Arial Narrow"/>
          <w:sz w:val="18"/>
          <w:szCs w:val="18"/>
        </w:rPr>
        <w:t xml:space="preserve"> </w:t>
      </w:r>
      <w:proofErr w:type="spellStart"/>
      <w:r>
        <w:rPr>
          <w:rFonts w:ascii="Arial Narrow" w:hAnsi="Arial Narrow"/>
          <w:sz w:val="18"/>
          <w:szCs w:val="18"/>
        </w:rPr>
        <w:t>aluminium</w:t>
      </w:r>
      <w:proofErr w:type="spellEnd"/>
      <w:r w:rsidRPr="003164A0">
        <w:rPr>
          <w:rFonts w:ascii="Arial Narrow" w:hAnsi="Arial Narrow"/>
          <w:sz w:val="18"/>
          <w:lang w:val="fr-CA"/>
        </w:rPr>
        <w:t xml:space="preserve"> pour la robustesse, la résistance à la corrosion </w:t>
      </w:r>
      <w:r>
        <w:rPr>
          <w:rFonts w:ascii="Arial Narrow" w:hAnsi="Arial Narrow"/>
          <w:sz w:val="18"/>
          <w:lang w:val="fr-CA"/>
        </w:rPr>
        <w:t>et l'application du fini requis;</w:t>
      </w:r>
      <w:r w:rsidRPr="003164A0">
        <w:rPr>
          <w:rFonts w:ascii="Arial Narrow" w:hAnsi="Arial Narrow"/>
          <w:sz w:val="18"/>
          <w:lang w:val="fr-CA"/>
        </w:rPr>
        <w:t xml:space="preserve"> épaisseur des </w:t>
      </w:r>
      <w:r>
        <w:rPr>
          <w:rFonts w:ascii="Arial Narrow" w:hAnsi="Arial Narrow"/>
          <w:sz w:val="18"/>
          <w:lang w:val="fr-CA"/>
        </w:rPr>
        <w:t>parois minimale de 0,09</w:t>
      </w:r>
      <w:r w:rsidRPr="003164A0">
        <w:rPr>
          <w:rFonts w:ascii="Arial Narrow" w:hAnsi="Arial Narrow"/>
          <w:sz w:val="18"/>
          <w:lang w:val="fr-CA"/>
        </w:rPr>
        <w:t xml:space="preserve">0 po </w:t>
      </w:r>
      <w:r>
        <w:rPr>
          <w:rFonts w:ascii="Arial Narrow" w:hAnsi="Arial Narrow"/>
          <w:sz w:val="18"/>
          <w:lang w:val="fr-CA"/>
        </w:rPr>
        <w:t xml:space="preserve">(2,3 mm) </w:t>
      </w:r>
      <w:r w:rsidRPr="003164A0">
        <w:rPr>
          <w:rFonts w:ascii="Arial Narrow" w:hAnsi="Arial Narrow"/>
          <w:sz w:val="18"/>
          <w:lang w:val="fr-CA"/>
        </w:rPr>
        <w:t xml:space="preserve">à n'importe quel endroit pour le cadre </w:t>
      </w:r>
      <w:r w:rsidRPr="00BF322C">
        <w:rPr>
          <w:rFonts w:ascii="Arial Narrow" w:hAnsi="Arial Narrow"/>
          <w:sz w:val="18"/>
          <w:lang w:val="fr-CA"/>
        </w:rPr>
        <w:t xml:space="preserve">principal et les montants </w:t>
      </w:r>
      <w:r w:rsidR="00BF322C">
        <w:rPr>
          <w:rFonts w:ascii="Arial Narrow" w:hAnsi="Arial Narrow"/>
          <w:sz w:val="18"/>
          <w:lang w:val="fr-CA"/>
        </w:rPr>
        <w:t>du battant de porte</w:t>
      </w:r>
      <w:r w:rsidRPr="00BF322C">
        <w:rPr>
          <w:rFonts w:ascii="Arial Narrow" w:hAnsi="Arial Narrow"/>
          <w:sz w:val="18"/>
          <w:szCs w:val="18"/>
        </w:rPr>
        <w:t>.</w:t>
      </w:r>
    </w:p>
    <w:p w:rsidR="00C1039B" w:rsidRPr="0031585A" w:rsidRDefault="00C1039B" w:rsidP="00C1039B">
      <w:pPr>
        <w:pStyle w:val="PR1"/>
        <w:numPr>
          <w:ilvl w:val="0"/>
          <w:numId w:val="0"/>
        </w:numPr>
        <w:tabs>
          <w:tab w:val="left" w:pos="360"/>
        </w:tabs>
        <w:spacing w:before="120"/>
        <w:ind w:left="360"/>
        <w:rPr>
          <w:rStyle w:val="EditorNote"/>
          <w:szCs w:val="16"/>
        </w:rPr>
      </w:pPr>
      <w:r w:rsidRPr="0031585A">
        <w:rPr>
          <w:rStyle w:val="EditorNote"/>
          <w:rFonts w:ascii="Arial Narrow" w:hAnsi="Arial Narrow"/>
          <w:caps/>
          <w:szCs w:val="16"/>
          <w:lang w:val="fr-CA"/>
        </w:rPr>
        <w:t xml:space="preserve">note au rédacteur du cahier des chargeS : ajouter la section sur le contenu recyclé </w:t>
      </w:r>
      <w:r w:rsidRPr="0031585A">
        <w:rPr>
          <w:rStyle w:val="EditorNote"/>
          <w:rFonts w:ascii="Arial Narrow" w:hAnsi="Arial Narrow"/>
          <w:b/>
          <w:caps/>
          <w:szCs w:val="16"/>
          <w:lang w:val="fr-CA"/>
        </w:rPr>
        <w:t>SI CETTE DERNIÈRE EST REQUISE pour répondre aux exigences du projet</w:t>
      </w:r>
      <w:r w:rsidRPr="0031585A">
        <w:rPr>
          <w:rStyle w:val="EditorNote"/>
          <w:rFonts w:ascii="Arial Narrow" w:hAnsi="Arial Narrow"/>
          <w:caps/>
          <w:szCs w:val="16"/>
          <w:lang w:val="fr-CA"/>
        </w:rPr>
        <w:t xml:space="preserve"> ou SI Des certifications de bâtiment écologique telles que leed, </w:t>
      </w:r>
      <w:r w:rsidRPr="0031585A">
        <w:rPr>
          <w:rStyle w:val="EditorNote"/>
          <w:rFonts w:ascii="Arial Narrow" w:hAnsi="Arial Narrow"/>
          <w:szCs w:val="16"/>
        </w:rPr>
        <w:t>LIVING BUILDING CHALLENGE (LBC), ETC. SONT REQUISES.</w:t>
      </w:r>
    </w:p>
    <w:p w:rsidR="00C1039B" w:rsidRPr="0031585A" w:rsidRDefault="00C1039B" w:rsidP="00C1039B">
      <w:pPr>
        <w:spacing w:before="120"/>
        <w:ind w:firstLine="0"/>
        <w:rPr>
          <w:rFonts w:eastAsia="Calibri"/>
          <w:i/>
          <w:iCs/>
          <w:color w:val="FF0000"/>
          <w:sz w:val="16"/>
          <w:szCs w:val="16"/>
        </w:rPr>
      </w:pPr>
      <w:r w:rsidRPr="0031585A">
        <w:rPr>
          <w:rFonts w:eastAsia="Calibri"/>
          <w:i/>
          <w:iCs/>
          <w:color w:val="FF0000"/>
          <w:sz w:val="16"/>
          <w:szCs w:val="16"/>
        </w:rPr>
        <w:t xml:space="preserve">* SI LES EXIGENCES EN MATIÈRE DE CONTENU RECYCLÉ </w:t>
      </w:r>
      <w:r w:rsidRPr="0031585A">
        <w:rPr>
          <w:rFonts w:eastAsia="Calibri"/>
          <w:b/>
          <w:i/>
          <w:iCs/>
          <w:color w:val="FF0000"/>
          <w:sz w:val="16"/>
          <w:szCs w:val="16"/>
        </w:rPr>
        <w:t>NE SONT PAS PRÉCISÉES, IL SERAIT POSSIBLE DE FOURNIR DE L’ALUMINIUM PRIMAIRE (ZÉRO CONTENU RECYCLÉ).</w:t>
      </w:r>
    </w:p>
    <w:p w:rsidR="00C1039B" w:rsidRPr="0031585A" w:rsidRDefault="00C1039B" w:rsidP="00C1039B">
      <w:pPr>
        <w:pStyle w:val="PR2"/>
        <w:numPr>
          <w:ilvl w:val="5"/>
          <w:numId w:val="37"/>
        </w:numPr>
        <w:tabs>
          <w:tab w:val="clear" w:pos="1440"/>
          <w:tab w:val="left" w:pos="-2520"/>
          <w:tab w:val="left" w:pos="-2070"/>
        </w:tabs>
        <w:ind w:left="1080" w:hanging="360"/>
        <w:rPr>
          <w:rFonts w:ascii="Arial Narrow" w:hAnsi="Arial Narrow"/>
          <w:sz w:val="18"/>
          <w:szCs w:val="18"/>
          <w:lang w:val="fr-CA"/>
        </w:rPr>
      </w:pPr>
      <w:r w:rsidRPr="0031585A">
        <w:rPr>
          <w:rFonts w:ascii="Arial Narrow" w:hAnsi="Arial Narrow"/>
          <w:sz w:val="18"/>
          <w:szCs w:val="18"/>
          <w:lang w:val="fr-CA"/>
        </w:rPr>
        <w:t xml:space="preserve">Contenu recycle : Doit comprendre un contenu recyclé minimal de 50 % constitué d’un mélange de contenu recyclé de </w:t>
      </w:r>
      <w:proofErr w:type="spellStart"/>
      <w:r w:rsidRPr="0031585A">
        <w:rPr>
          <w:rFonts w:ascii="Arial Narrow" w:hAnsi="Arial Narrow"/>
          <w:sz w:val="18"/>
          <w:szCs w:val="18"/>
          <w:lang w:val="fr-CA"/>
        </w:rPr>
        <w:t>préconsommation</w:t>
      </w:r>
      <w:proofErr w:type="spellEnd"/>
      <w:r w:rsidRPr="0031585A">
        <w:rPr>
          <w:rFonts w:ascii="Arial Narrow" w:hAnsi="Arial Narrow"/>
          <w:sz w:val="18"/>
          <w:szCs w:val="18"/>
          <w:lang w:val="fr-CA"/>
        </w:rPr>
        <w:t xml:space="preserve"> et de postconsommation.</w:t>
      </w:r>
    </w:p>
    <w:p w:rsidR="00C1039B" w:rsidRPr="0031585A" w:rsidRDefault="00C1039B" w:rsidP="00C1039B">
      <w:pPr>
        <w:pStyle w:val="PR3"/>
        <w:numPr>
          <w:ilvl w:val="6"/>
          <w:numId w:val="37"/>
        </w:numPr>
        <w:tabs>
          <w:tab w:val="clear" w:pos="2016"/>
          <w:tab w:val="num" w:pos="-1980"/>
        </w:tabs>
        <w:ind w:left="1440" w:hanging="360"/>
        <w:rPr>
          <w:rFonts w:ascii="Arial Narrow" w:hAnsi="Arial Narrow"/>
          <w:sz w:val="18"/>
          <w:szCs w:val="18"/>
          <w:lang w:val="fr-FR"/>
        </w:rPr>
      </w:pPr>
      <w:r w:rsidRPr="0031585A">
        <w:rPr>
          <w:rFonts w:ascii="Arial Narrow" w:hAnsi="Arial Narrow"/>
          <w:sz w:val="18"/>
          <w:szCs w:val="18"/>
          <w:lang w:val="fr-FR"/>
        </w:rPr>
        <w:t xml:space="preserve">Indiquer le contenu </w:t>
      </w:r>
      <w:proofErr w:type="gramStart"/>
      <w:r w:rsidRPr="0031585A">
        <w:rPr>
          <w:rFonts w:ascii="Arial Narrow" w:hAnsi="Arial Narrow"/>
          <w:sz w:val="18"/>
          <w:szCs w:val="18"/>
          <w:lang w:val="fr-FR"/>
        </w:rPr>
        <w:t>recyclé;</w:t>
      </w:r>
      <w:proofErr w:type="gramEnd"/>
      <w:r w:rsidRPr="0031585A">
        <w:rPr>
          <w:rFonts w:ascii="Arial Narrow" w:hAnsi="Arial Narrow"/>
          <w:sz w:val="18"/>
          <w:szCs w:val="18"/>
          <w:lang w:val="fr-FR"/>
        </w:rPr>
        <w:t xml:space="preserve"> indiquer la valeur en pourcentage du contenu recyclé de </w:t>
      </w:r>
      <w:proofErr w:type="spellStart"/>
      <w:r w:rsidRPr="0031585A">
        <w:rPr>
          <w:rFonts w:ascii="Arial Narrow" w:hAnsi="Arial Narrow"/>
          <w:sz w:val="18"/>
          <w:szCs w:val="18"/>
          <w:lang w:val="fr-FR"/>
        </w:rPr>
        <w:t>préconsommation</w:t>
      </w:r>
      <w:proofErr w:type="spellEnd"/>
      <w:r w:rsidRPr="0031585A">
        <w:rPr>
          <w:rFonts w:ascii="Arial Narrow" w:hAnsi="Arial Narrow"/>
          <w:sz w:val="18"/>
          <w:szCs w:val="18"/>
          <w:lang w:val="fr-FR"/>
        </w:rPr>
        <w:t xml:space="preserve"> et du contenu recyclé de postconsommation par unité de produit.</w:t>
      </w:r>
    </w:p>
    <w:p w:rsidR="00C1039B" w:rsidRPr="0031585A" w:rsidRDefault="00C1039B" w:rsidP="00C1039B">
      <w:pPr>
        <w:pStyle w:val="PR3"/>
        <w:numPr>
          <w:ilvl w:val="6"/>
          <w:numId w:val="37"/>
        </w:numPr>
        <w:tabs>
          <w:tab w:val="clear" w:pos="2016"/>
          <w:tab w:val="num" w:pos="-1980"/>
        </w:tabs>
        <w:ind w:left="1440" w:hanging="360"/>
        <w:rPr>
          <w:rFonts w:ascii="Arial Narrow" w:hAnsi="Arial Narrow"/>
          <w:sz w:val="18"/>
          <w:szCs w:val="18"/>
          <w:lang w:val="fr-FR"/>
        </w:rPr>
      </w:pPr>
      <w:r w:rsidRPr="0031585A">
        <w:rPr>
          <w:rFonts w:ascii="Arial Narrow" w:hAnsi="Arial Narrow"/>
          <w:sz w:val="18"/>
          <w:szCs w:val="18"/>
          <w:lang w:val="fr-FR"/>
        </w:rPr>
        <w:t>Indiquer la valeur relative en dollars du contenu recyclé du produit par rapport à la valeur totale en dollars du produit inclus dans le projet.</w:t>
      </w:r>
    </w:p>
    <w:p w:rsidR="00C1039B" w:rsidRPr="0031585A" w:rsidRDefault="00C1039B" w:rsidP="00C1039B">
      <w:pPr>
        <w:pStyle w:val="PR3"/>
        <w:numPr>
          <w:ilvl w:val="6"/>
          <w:numId w:val="37"/>
        </w:numPr>
        <w:tabs>
          <w:tab w:val="clear" w:pos="2016"/>
          <w:tab w:val="num" w:pos="-1980"/>
        </w:tabs>
        <w:ind w:left="1440" w:hanging="360"/>
        <w:rPr>
          <w:rFonts w:ascii="Arial Narrow" w:hAnsi="Arial Narrow"/>
          <w:sz w:val="18"/>
          <w:szCs w:val="18"/>
          <w:lang w:val="fr-FR"/>
        </w:rPr>
      </w:pPr>
      <w:r w:rsidRPr="0031585A">
        <w:rPr>
          <w:rFonts w:ascii="Arial Narrow" w:hAnsi="Arial Narrow"/>
          <w:sz w:val="18"/>
          <w:szCs w:val="18"/>
          <w:lang w:val="fr-FR"/>
        </w:rPr>
        <w:t>Indiquer le lieu de récupération du contenu recyclé.</w:t>
      </w:r>
    </w:p>
    <w:p w:rsidR="00C1039B" w:rsidRPr="0031585A" w:rsidRDefault="00C1039B" w:rsidP="00C1039B">
      <w:pPr>
        <w:pStyle w:val="PR3"/>
        <w:numPr>
          <w:ilvl w:val="6"/>
          <w:numId w:val="37"/>
        </w:numPr>
        <w:tabs>
          <w:tab w:val="clear" w:pos="2016"/>
          <w:tab w:val="num" w:pos="-1980"/>
        </w:tabs>
        <w:ind w:left="1440" w:hanging="360"/>
        <w:rPr>
          <w:rFonts w:ascii="Arial Narrow" w:hAnsi="Arial Narrow"/>
          <w:sz w:val="18"/>
          <w:szCs w:val="18"/>
          <w:lang w:val="fr-FR"/>
        </w:rPr>
      </w:pPr>
      <w:r w:rsidRPr="0031585A">
        <w:rPr>
          <w:rFonts w:ascii="Arial Narrow" w:hAnsi="Arial Narrow"/>
          <w:sz w:val="18"/>
          <w:szCs w:val="18"/>
          <w:lang w:val="fr-FR"/>
        </w:rPr>
        <w:t>Indiquer l’emplacement de l’installation de fabrication.</w:t>
      </w:r>
    </w:p>
    <w:p w:rsidR="00775A3C" w:rsidRPr="00F0797C" w:rsidRDefault="00F0797C" w:rsidP="00F0797C">
      <w:pPr>
        <w:pStyle w:val="PR1"/>
        <w:tabs>
          <w:tab w:val="clear" w:pos="720"/>
          <w:tab w:val="clear" w:pos="864"/>
          <w:tab w:val="left" w:pos="-1620"/>
        </w:tabs>
        <w:spacing w:before="120"/>
        <w:jc w:val="left"/>
        <w:rPr>
          <w:rFonts w:ascii="Arial Narrow" w:hAnsi="Arial Narrow"/>
          <w:sz w:val="18"/>
          <w:szCs w:val="18"/>
        </w:rPr>
      </w:pPr>
      <w:proofErr w:type="spellStart"/>
      <w:r w:rsidRPr="00F0797C">
        <w:rPr>
          <w:rFonts w:ascii="Arial Narrow" w:hAnsi="Arial Narrow"/>
          <w:sz w:val="18"/>
          <w:szCs w:val="18"/>
        </w:rPr>
        <w:lastRenderedPageBreak/>
        <w:t>Âme</w:t>
      </w:r>
      <w:proofErr w:type="spellEnd"/>
      <w:r w:rsidRPr="00F0797C">
        <w:rPr>
          <w:rFonts w:ascii="Arial Narrow" w:hAnsi="Arial Narrow"/>
          <w:sz w:val="18"/>
          <w:szCs w:val="18"/>
        </w:rPr>
        <w:t xml:space="preserve"> des </w:t>
      </w:r>
      <w:proofErr w:type="spellStart"/>
      <w:r w:rsidRPr="00F0797C">
        <w:rPr>
          <w:rFonts w:ascii="Arial Narrow" w:hAnsi="Arial Narrow"/>
          <w:sz w:val="18"/>
          <w:szCs w:val="18"/>
        </w:rPr>
        <w:t>portes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d’entrée</w:t>
      </w:r>
      <w:proofErr w:type="spellEnd"/>
      <w:r w:rsidRPr="00F0797C">
        <w:rPr>
          <w:rFonts w:ascii="Arial Narrow" w:hAnsi="Arial Narrow"/>
          <w:sz w:val="18"/>
          <w:szCs w:val="18"/>
        </w:rPr>
        <w:t xml:space="preserve"> à </w:t>
      </w:r>
      <w:proofErr w:type="spellStart"/>
      <w:r w:rsidRPr="00F0797C">
        <w:rPr>
          <w:rFonts w:ascii="Arial Narrow" w:hAnsi="Arial Narrow"/>
          <w:sz w:val="18"/>
          <w:szCs w:val="18"/>
        </w:rPr>
        <w:t>bords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affleurants</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en</w:t>
      </w:r>
      <w:proofErr w:type="spellEnd"/>
      <w:r w:rsidRPr="00F0797C">
        <w:rPr>
          <w:rFonts w:ascii="Arial Narrow" w:hAnsi="Arial Narrow"/>
          <w:sz w:val="18"/>
          <w:szCs w:val="18"/>
        </w:rPr>
        <w:t xml:space="preserve"> </w:t>
      </w:r>
      <w:proofErr w:type="spellStart"/>
      <w:proofErr w:type="gramStart"/>
      <w:r w:rsidRPr="00F0797C">
        <w:rPr>
          <w:rFonts w:ascii="Arial Narrow" w:hAnsi="Arial Narrow"/>
          <w:sz w:val="18"/>
          <w:szCs w:val="18"/>
        </w:rPr>
        <w:t>aluminium</w:t>
      </w:r>
      <w:proofErr w:type="spellEnd"/>
      <w:r w:rsidRPr="00F0797C">
        <w:rPr>
          <w:rFonts w:ascii="Arial Narrow" w:hAnsi="Arial Narrow"/>
          <w:sz w:val="18"/>
          <w:szCs w:val="18"/>
        </w:rPr>
        <w:t> :</w:t>
      </w:r>
      <w:proofErr w:type="gramEnd"/>
      <w:r w:rsidRPr="00F0797C">
        <w:rPr>
          <w:rFonts w:ascii="Arial Narrow" w:hAnsi="Arial Narrow"/>
          <w:sz w:val="18"/>
          <w:szCs w:val="18"/>
        </w:rPr>
        <w:t xml:space="preserve"> Mousse </w:t>
      </w:r>
      <w:proofErr w:type="spellStart"/>
      <w:r w:rsidRPr="00F0797C">
        <w:rPr>
          <w:rFonts w:ascii="Arial Narrow" w:hAnsi="Arial Narrow"/>
          <w:sz w:val="18"/>
          <w:szCs w:val="18"/>
        </w:rPr>
        <w:t>d’uréthane</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injectée</w:t>
      </w:r>
      <w:proofErr w:type="spellEnd"/>
      <w:r w:rsidRPr="00F0797C">
        <w:rPr>
          <w:rFonts w:ascii="Arial Narrow" w:hAnsi="Arial Narrow"/>
          <w:sz w:val="18"/>
          <w:szCs w:val="18"/>
        </w:rPr>
        <w:t xml:space="preserve"> à </w:t>
      </w:r>
      <w:proofErr w:type="spellStart"/>
      <w:r w:rsidRPr="00F0797C">
        <w:rPr>
          <w:rFonts w:ascii="Arial Narrow" w:hAnsi="Arial Narrow"/>
          <w:sz w:val="18"/>
          <w:szCs w:val="18"/>
        </w:rPr>
        <w:t>une</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densité</w:t>
      </w:r>
      <w:proofErr w:type="spellEnd"/>
      <w:r w:rsidRPr="00F0797C">
        <w:rPr>
          <w:rFonts w:ascii="Arial Narrow" w:hAnsi="Arial Narrow"/>
          <w:sz w:val="18"/>
          <w:szCs w:val="18"/>
        </w:rPr>
        <w:t xml:space="preserve"> de 5 </w:t>
      </w:r>
      <w:proofErr w:type="spellStart"/>
      <w:r w:rsidRPr="00F0797C">
        <w:rPr>
          <w:rFonts w:ascii="Arial Narrow" w:hAnsi="Arial Narrow"/>
          <w:sz w:val="18"/>
          <w:szCs w:val="18"/>
        </w:rPr>
        <w:t>lb</w:t>
      </w:r>
      <w:proofErr w:type="spellEnd"/>
      <w:r w:rsidRPr="00F0797C">
        <w:rPr>
          <w:rFonts w:ascii="Arial Narrow" w:hAnsi="Arial Narrow"/>
          <w:sz w:val="18"/>
          <w:szCs w:val="18"/>
        </w:rPr>
        <w:t>/pi</w:t>
      </w:r>
      <w:r w:rsidRPr="00F0797C">
        <w:rPr>
          <w:rFonts w:ascii="Arial Narrow" w:hAnsi="Arial Narrow"/>
          <w:sz w:val="18"/>
          <w:szCs w:val="18"/>
          <w:vertAlign w:val="superscript"/>
        </w:rPr>
        <w:t>3</w:t>
      </w:r>
      <w:r w:rsidRPr="00F0797C">
        <w:rPr>
          <w:rFonts w:ascii="Arial Narrow" w:hAnsi="Arial Narrow"/>
          <w:sz w:val="18"/>
          <w:szCs w:val="18"/>
        </w:rPr>
        <w:t xml:space="preserve">, </w:t>
      </w:r>
      <w:proofErr w:type="spellStart"/>
      <w:r w:rsidRPr="00F0797C">
        <w:rPr>
          <w:rFonts w:ascii="Arial Narrow" w:hAnsi="Arial Narrow"/>
          <w:sz w:val="18"/>
          <w:szCs w:val="18"/>
        </w:rPr>
        <w:t>présentant</w:t>
      </w:r>
      <w:proofErr w:type="spellEnd"/>
      <w:r w:rsidRPr="00F0797C">
        <w:rPr>
          <w:rFonts w:ascii="Arial Narrow" w:hAnsi="Arial Narrow"/>
          <w:sz w:val="18"/>
          <w:szCs w:val="18"/>
        </w:rPr>
        <w:t xml:space="preserve"> un </w:t>
      </w:r>
      <w:proofErr w:type="spellStart"/>
      <w:r w:rsidRPr="00F0797C">
        <w:rPr>
          <w:rFonts w:ascii="Arial Narrow" w:hAnsi="Arial Narrow"/>
          <w:sz w:val="18"/>
          <w:szCs w:val="18"/>
        </w:rPr>
        <w:t>potentiel</w:t>
      </w:r>
      <w:proofErr w:type="spellEnd"/>
      <w:r w:rsidRPr="00F0797C">
        <w:rPr>
          <w:rFonts w:ascii="Arial Narrow" w:hAnsi="Arial Narrow"/>
          <w:sz w:val="18"/>
          <w:szCs w:val="18"/>
        </w:rPr>
        <w:t xml:space="preserve"> de destruction de </w:t>
      </w:r>
      <w:proofErr w:type="spellStart"/>
      <w:r w:rsidRPr="00F0797C">
        <w:rPr>
          <w:rFonts w:ascii="Arial Narrow" w:hAnsi="Arial Narrow"/>
          <w:sz w:val="18"/>
          <w:szCs w:val="18"/>
        </w:rPr>
        <w:t>l’ozone</w:t>
      </w:r>
      <w:proofErr w:type="spellEnd"/>
      <w:r w:rsidRPr="00F0797C">
        <w:rPr>
          <w:rFonts w:ascii="Arial Narrow" w:hAnsi="Arial Narrow"/>
          <w:sz w:val="18"/>
          <w:szCs w:val="18"/>
        </w:rPr>
        <w:t xml:space="preserve"> (PDO) de 0 et ne </w:t>
      </w:r>
      <w:proofErr w:type="spellStart"/>
      <w:r w:rsidRPr="00F0797C">
        <w:rPr>
          <w:rFonts w:ascii="Arial Narrow" w:hAnsi="Arial Narrow"/>
          <w:sz w:val="18"/>
          <w:szCs w:val="18"/>
        </w:rPr>
        <w:t>contenant</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ni</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chlorofluorocarbones</w:t>
      </w:r>
      <w:proofErr w:type="spellEnd"/>
      <w:r w:rsidRPr="00F0797C">
        <w:rPr>
          <w:rFonts w:ascii="Arial Narrow" w:hAnsi="Arial Narrow"/>
          <w:sz w:val="18"/>
          <w:szCs w:val="18"/>
        </w:rPr>
        <w:t xml:space="preserve"> (CFC) </w:t>
      </w:r>
      <w:proofErr w:type="spellStart"/>
      <w:r w:rsidRPr="00F0797C">
        <w:rPr>
          <w:rFonts w:ascii="Arial Narrow" w:hAnsi="Arial Narrow"/>
          <w:sz w:val="18"/>
          <w:szCs w:val="18"/>
        </w:rPr>
        <w:t>ni</w:t>
      </w:r>
      <w:proofErr w:type="spellEnd"/>
      <w:r w:rsidRPr="00F0797C">
        <w:rPr>
          <w:rFonts w:ascii="Arial Narrow" w:hAnsi="Arial Narrow"/>
          <w:sz w:val="18"/>
          <w:szCs w:val="18"/>
        </w:rPr>
        <w:t xml:space="preserve"> </w:t>
      </w:r>
      <w:proofErr w:type="spellStart"/>
      <w:r w:rsidRPr="00F0797C">
        <w:rPr>
          <w:rFonts w:ascii="Arial Narrow" w:hAnsi="Arial Narrow"/>
          <w:sz w:val="18"/>
          <w:szCs w:val="18"/>
        </w:rPr>
        <w:t>hydrurochlorofluorurocarbones</w:t>
      </w:r>
      <w:proofErr w:type="spellEnd"/>
      <w:r w:rsidRPr="00F0797C">
        <w:rPr>
          <w:rFonts w:ascii="Arial Narrow" w:hAnsi="Arial Narrow"/>
          <w:sz w:val="18"/>
          <w:szCs w:val="18"/>
        </w:rPr>
        <w:t xml:space="preserve"> (HCFC).</w:t>
      </w:r>
    </w:p>
    <w:p w:rsidR="00775A3C" w:rsidRPr="0097771F" w:rsidRDefault="00775A3C" w:rsidP="00775A3C">
      <w:pPr>
        <w:pStyle w:val="PR1"/>
        <w:tabs>
          <w:tab w:val="clear" w:pos="720"/>
          <w:tab w:val="clear" w:pos="864"/>
          <w:tab w:val="left" w:pos="-2070"/>
        </w:tabs>
        <w:spacing w:before="120"/>
        <w:rPr>
          <w:rFonts w:ascii="Arial Narrow" w:hAnsi="Arial Narrow"/>
          <w:b/>
          <w:sz w:val="18"/>
          <w:szCs w:val="18"/>
        </w:rPr>
      </w:pPr>
      <w:r w:rsidRPr="003164A0">
        <w:rPr>
          <w:rFonts w:ascii="Arial Narrow" w:hAnsi="Arial Narrow"/>
          <w:sz w:val="18"/>
          <w:lang w:val="fr-CA"/>
        </w:rPr>
        <w:t xml:space="preserve">Fixations : Aluminium, acier inoxydable non magnétique ou autres matériaux résistant à la corrosion et compatibles avec les montants, quincaillerie, ancrages et autres composants des </w:t>
      </w:r>
      <w:proofErr w:type="spellStart"/>
      <w:r>
        <w:rPr>
          <w:rFonts w:ascii="Arial Narrow" w:hAnsi="Arial Narrow"/>
          <w:sz w:val="18"/>
          <w:szCs w:val="18"/>
        </w:rPr>
        <w:t>p</w:t>
      </w:r>
      <w:r w:rsidRPr="00671CA5">
        <w:rPr>
          <w:rFonts w:ascii="Arial Narrow" w:hAnsi="Arial Narrow"/>
          <w:sz w:val="18"/>
          <w:szCs w:val="18"/>
        </w:rPr>
        <w:t>orte</w:t>
      </w:r>
      <w:r>
        <w:rPr>
          <w:rFonts w:ascii="Arial Narrow" w:hAnsi="Arial Narrow"/>
          <w:sz w:val="18"/>
          <w:szCs w:val="18"/>
        </w:rPr>
        <w:t>s</w:t>
      </w:r>
      <w:proofErr w:type="spellEnd"/>
      <w:r>
        <w:rPr>
          <w:rFonts w:ascii="Arial Narrow" w:hAnsi="Arial Narrow"/>
          <w:sz w:val="18"/>
          <w:szCs w:val="18"/>
        </w:rPr>
        <w:t xml:space="preserve"> </w:t>
      </w:r>
      <w:proofErr w:type="spellStart"/>
      <w:r>
        <w:rPr>
          <w:rFonts w:ascii="Arial Narrow" w:hAnsi="Arial Narrow"/>
          <w:sz w:val="18"/>
          <w:szCs w:val="18"/>
        </w:rPr>
        <w:t>d’entrée</w:t>
      </w:r>
      <w:proofErr w:type="spellEnd"/>
      <w:r>
        <w:rPr>
          <w:rFonts w:ascii="Arial Narrow" w:hAnsi="Arial Narrow"/>
          <w:sz w:val="18"/>
          <w:szCs w:val="18"/>
        </w:rPr>
        <w:t xml:space="preserve"> à </w:t>
      </w:r>
      <w:proofErr w:type="spellStart"/>
      <w:r>
        <w:rPr>
          <w:rFonts w:ascii="Arial Narrow" w:hAnsi="Arial Narrow"/>
          <w:sz w:val="18"/>
          <w:szCs w:val="18"/>
        </w:rPr>
        <w:t>bords</w:t>
      </w:r>
      <w:proofErr w:type="spellEnd"/>
      <w:r>
        <w:rPr>
          <w:rFonts w:ascii="Arial Narrow" w:hAnsi="Arial Narrow"/>
          <w:sz w:val="18"/>
          <w:szCs w:val="18"/>
        </w:rPr>
        <w:t xml:space="preserve"> </w:t>
      </w:r>
      <w:proofErr w:type="spellStart"/>
      <w:r>
        <w:rPr>
          <w:rFonts w:ascii="Arial Narrow" w:hAnsi="Arial Narrow"/>
          <w:sz w:val="18"/>
          <w:szCs w:val="18"/>
        </w:rPr>
        <w:t>affleurants</w:t>
      </w:r>
      <w:proofErr w:type="spellEnd"/>
      <w:r>
        <w:rPr>
          <w:rFonts w:ascii="Arial Narrow" w:hAnsi="Arial Narrow"/>
          <w:sz w:val="18"/>
          <w:szCs w:val="18"/>
        </w:rPr>
        <w:t xml:space="preserve"> et cadres </w:t>
      </w:r>
      <w:proofErr w:type="spellStart"/>
      <w:r>
        <w:rPr>
          <w:rFonts w:ascii="Arial Narrow" w:hAnsi="Arial Narrow"/>
          <w:sz w:val="18"/>
          <w:szCs w:val="18"/>
        </w:rPr>
        <w:t>en</w:t>
      </w:r>
      <w:proofErr w:type="spellEnd"/>
      <w:r>
        <w:rPr>
          <w:rFonts w:ascii="Arial Narrow" w:hAnsi="Arial Narrow"/>
          <w:sz w:val="18"/>
          <w:szCs w:val="18"/>
        </w:rPr>
        <w:t xml:space="preserve"> </w:t>
      </w:r>
      <w:proofErr w:type="spellStart"/>
      <w:r>
        <w:rPr>
          <w:rFonts w:ascii="Arial Narrow" w:hAnsi="Arial Narrow"/>
          <w:sz w:val="18"/>
          <w:szCs w:val="18"/>
        </w:rPr>
        <w:t>aluminium</w:t>
      </w:r>
      <w:proofErr w:type="spellEnd"/>
      <w:r w:rsidRPr="0097771F">
        <w:rPr>
          <w:rFonts w:ascii="Arial Narrow" w:hAnsi="Arial Narrow"/>
          <w:sz w:val="18"/>
          <w:szCs w:val="18"/>
        </w:rPr>
        <w:t>.</w:t>
      </w:r>
    </w:p>
    <w:p w:rsidR="00775A3C" w:rsidRPr="0097771F" w:rsidRDefault="00775A3C" w:rsidP="00775A3C">
      <w:pPr>
        <w:pStyle w:val="PR1"/>
        <w:tabs>
          <w:tab w:val="clear" w:pos="720"/>
          <w:tab w:val="clear" w:pos="864"/>
          <w:tab w:val="left" w:pos="-2070"/>
        </w:tabs>
        <w:spacing w:before="120"/>
        <w:rPr>
          <w:rFonts w:ascii="Arial Narrow" w:hAnsi="Arial Narrow"/>
          <w:b/>
          <w:sz w:val="18"/>
          <w:szCs w:val="18"/>
        </w:rPr>
      </w:pPr>
      <w:r w:rsidRPr="003164A0">
        <w:rPr>
          <w:rFonts w:ascii="Arial Narrow" w:hAnsi="Arial Narrow"/>
          <w:sz w:val="18"/>
          <w:lang w:val="fr-CA"/>
        </w:rPr>
        <w:t>Ancrages, attaches et accessoires : Aluminium, acier inoxydable non magnétique, ou acier ou fer galvanisé conforme à la norme ASTM B 633 pour les conditions d'utilisation intenses de type SC 3</w:t>
      </w:r>
      <w:r>
        <w:rPr>
          <w:rFonts w:ascii="Arial Narrow" w:hAnsi="Arial Narrow"/>
          <w:sz w:val="18"/>
          <w:lang w:val="fr-CA"/>
        </w:rPr>
        <w:t xml:space="preserve"> ou autre revêtement de zinc approprié</w:t>
      </w:r>
      <w:r w:rsidRPr="003164A0">
        <w:rPr>
          <w:rFonts w:ascii="Arial Narrow" w:hAnsi="Arial Narrow"/>
          <w:sz w:val="18"/>
          <w:lang w:val="fr-CA"/>
        </w:rPr>
        <w:t>; suffisamment robustes pour résister à la pression nominale indiquée</w:t>
      </w:r>
      <w:r w:rsidRPr="0097771F">
        <w:rPr>
          <w:rFonts w:ascii="Arial Narrow" w:hAnsi="Arial Narrow"/>
          <w:sz w:val="18"/>
          <w:szCs w:val="18"/>
        </w:rPr>
        <w:t>.</w:t>
      </w:r>
    </w:p>
    <w:p w:rsidR="00775A3C" w:rsidRPr="005544EA" w:rsidRDefault="00775A3C" w:rsidP="00775A3C">
      <w:pPr>
        <w:pStyle w:val="PR1"/>
        <w:tabs>
          <w:tab w:val="clear" w:pos="720"/>
          <w:tab w:val="clear" w:pos="864"/>
          <w:tab w:val="left" w:pos="-2070"/>
        </w:tabs>
        <w:spacing w:before="120"/>
        <w:rPr>
          <w:rFonts w:ascii="Arial Narrow" w:hAnsi="Arial Narrow"/>
          <w:b/>
          <w:sz w:val="18"/>
          <w:szCs w:val="18"/>
        </w:rPr>
      </w:pPr>
      <w:r w:rsidRPr="003164A0">
        <w:rPr>
          <w:rFonts w:ascii="Arial Narrow" w:hAnsi="Arial Narrow"/>
          <w:sz w:val="18"/>
          <w:lang w:val="fr-CA"/>
        </w:rPr>
        <w:t>Montants de renforcement : Aluminium, acier inoxydable non magnétique ou acier nickelé/chromé conforme à la norme ASTM B 456 pour les conditions d'utilisation intenses de type SC 3, ou acier ou fer galvanisé conforme à la norme ASTM B 633 pour les conditions d'utilisation intenses de type SC 3</w:t>
      </w:r>
      <w:r>
        <w:rPr>
          <w:rFonts w:ascii="Arial Narrow" w:hAnsi="Arial Narrow"/>
          <w:sz w:val="18"/>
          <w:lang w:val="fr-CA"/>
        </w:rPr>
        <w:t xml:space="preserve"> ou autre revêtement de zinc </w:t>
      </w:r>
      <w:r w:rsidRPr="005544EA">
        <w:rPr>
          <w:rFonts w:ascii="Arial Narrow" w:hAnsi="Arial Narrow"/>
          <w:sz w:val="18"/>
          <w:lang w:val="fr-CA"/>
        </w:rPr>
        <w:t>approprié; suffisamment robustes pour résister à la pression nominale indiquée</w:t>
      </w:r>
      <w:r w:rsidRPr="005544EA">
        <w:rPr>
          <w:rFonts w:ascii="Arial Narrow" w:hAnsi="Arial Narrow"/>
          <w:sz w:val="18"/>
          <w:szCs w:val="18"/>
        </w:rPr>
        <w:t>.</w:t>
      </w:r>
    </w:p>
    <w:p w:rsidR="00775A3C" w:rsidRPr="0097771F" w:rsidRDefault="00775A3C" w:rsidP="00775A3C">
      <w:pPr>
        <w:pStyle w:val="ART"/>
        <w:tabs>
          <w:tab w:val="clear" w:pos="360"/>
          <w:tab w:val="clear" w:pos="864"/>
          <w:tab w:val="left" w:pos="-1080"/>
        </w:tabs>
        <w:spacing w:before="240" w:after="60"/>
        <w:rPr>
          <w:rFonts w:ascii="Arial Narrow" w:hAnsi="Arial Narrow"/>
          <w:b/>
          <w:sz w:val="18"/>
          <w:szCs w:val="18"/>
        </w:rPr>
      </w:pPr>
      <w:proofErr w:type="spellStart"/>
      <w:r>
        <w:rPr>
          <w:rFonts w:ascii="Arial Narrow" w:hAnsi="Arial Narrow"/>
          <w:b/>
          <w:sz w:val="18"/>
          <w:szCs w:val="18"/>
        </w:rPr>
        <w:t>Système</w:t>
      </w:r>
      <w:proofErr w:type="spellEnd"/>
      <w:r>
        <w:rPr>
          <w:rFonts w:ascii="Arial Narrow" w:hAnsi="Arial Narrow"/>
          <w:b/>
          <w:sz w:val="18"/>
          <w:szCs w:val="18"/>
        </w:rPr>
        <w:t xml:space="preserve"> de cadres de </w:t>
      </w:r>
      <w:proofErr w:type="spellStart"/>
      <w:r>
        <w:rPr>
          <w:rFonts w:ascii="Arial Narrow" w:hAnsi="Arial Narrow"/>
          <w:b/>
          <w:sz w:val="18"/>
          <w:szCs w:val="18"/>
        </w:rPr>
        <w:t>devantures</w:t>
      </w:r>
      <w:proofErr w:type="spellEnd"/>
      <w:r>
        <w:rPr>
          <w:rFonts w:ascii="Arial Narrow" w:hAnsi="Arial Narrow"/>
          <w:b/>
          <w:sz w:val="18"/>
          <w:szCs w:val="18"/>
        </w:rPr>
        <w:t xml:space="preserve"> de </w:t>
      </w:r>
      <w:proofErr w:type="spellStart"/>
      <w:r>
        <w:rPr>
          <w:rFonts w:ascii="Arial Narrow" w:hAnsi="Arial Narrow"/>
          <w:b/>
          <w:sz w:val="18"/>
          <w:szCs w:val="18"/>
        </w:rPr>
        <w:t>magasin</w:t>
      </w:r>
      <w:proofErr w:type="spellEnd"/>
    </w:p>
    <w:p w:rsidR="00775A3C" w:rsidRPr="00344245" w:rsidRDefault="00775A3C" w:rsidP="00010963">
      <w:pPr>
        <w:pStyle w:val="ART"/>
        <w:numPr>
          <w:ilvl w:val="0"/>
          <w:numId w:val="0"/>
        </w:numPr>
        <w:tabs>
          <w:tab w:val="clear" w:pos="864"/>
          <w:tab w:val="left" w:pos="-1980"/>
        </w:tabs>
        <w:spacing w:before="200" w:after="100"/>
        <w:ind w:left="360"/>
        <w:rPr>
          <w:rStyle w:val="EditorNote"/>
        </w:rPr>
      </w:pPr>
      <w:r w:rsidRPr="00344245">
        <w:rPr>
          <w:rStyle w:val="EditorNote"/>
          <w:rFonts w:ascii="Arial Narrow" w:hAnsi="Arial Narrow"/>
        </w:rPr>
        <w:t xml:space="preserve">NOTE AU RÉDACTEUR DU CAHIER DES </w:t>
      </w:r>
      <w:proofErr w:type="gramStart"/>
      <w:r w:rsidRPr="00344245">
        <w:rPr>
          <w:rStyle w:val="EditorNote"/>
          <w:rFonts w:ascii="Arial Narrow" w:hAnsi="Arial Narrow"/>
        </w:rPr>
        <w:t>CHARGES :</w:t>
      </w:r>
      <w:proofErr w:type="gramEnd"/>
      <w:r w:rsidRPr="00344245">
        <w:rPr>
          <w:rStyle w:val="EditorNote"/>
          <w:rFonts w:ascii="Arial Narrow" w:hAnsi="Arial Narrow"/>
        </w:rPr>
        <w:t xml:space="preserve"> CHOISIR LE TYPE DE CADRES POUR LES ENTRÉES EN FONCTION DES EXIGENCES DU PROJET.</w:t>
      </w:r>
    </w:p>
    <w:p w:rsidR="00775A3C" w:rsidRPr="00592C8D" w:rsidRDefault="00775A3C" w:rsidP="00775A3C">
      <w:pPr>
        <w:pStyle w:val="PR1"/>
        <w:tabs>
          <w:tab w:val="clear" w:pos="720"/>
          <w:tab w:val="clear" w:pos="864"/>
          <w:tab w:val="left" w:pos="-1080"/>
          <w:tab w:val="num" w:pos="-990"/>
        </w:tabs>
        <w:spacing w:before="0"/>
        <w:rPr>
          <w:rFonts w:ascii="Arial Narrow" w:hAnsi="Arial Narrow"/>
          <w:sz w:val="18"/>
          <w:szCs w:val="18"/>
        </w:rPr>
      </w:pPr>
      <w:r w:rsidRPr="00592C8D">
        <w:rPr>
          <w:rFonts w:ascii="Arial Narrow" w:hAnsi="Arial Narrow"/>
          <w:sz w:val="18"/>
          <w:lang w:val="fr-CA"/>
        </w:rPr>
        <w:t>Cadre des entrées de devantures de magasin sans barrière thermique (</w:t>
      </w:r>
      <w:proofErr w:type="spellStart"/>
      <w:r w:rsidRPr="00592C8D">
        <w:rPr>
          <w:rFonts w:ascii="Arial Narrow" w:hAnsi="Arial Narrow"/>
          <w:sz w:val="18"/>
          <w:lang w:val="fr-CA"/>
        </w:rPr>
        <w:t>Trifab</w:t>
      </w:r>
      <w:r>
        <w:rPr>
          <w:rFonts w:ascii="Arial Narrow" w:hAnsi="Arial Narrow"/>
          <w:sz w:val="18"/>
          <w:vertAlign w:val="superscript"/>
          <w:lang w:val="fr-CA"/>
        </w:rPr>
        <w:t>MC</w:t>
      </w:r>
      <w:proofErr w:type="spellEnd"/>
      <w:r w:rsidRPr="00592C8D">
        <w:rPr>
          <w:rFonts w:ascii="Arial Narrow" w:hAnsi="Arial Narrow"/>
          <w:sz w:val="18"/>
          <w:lang w:val="fr-CA"/>
        </w:rPr>
        <w:t xml:space="preserve"> </w:t>
      </w:r>
      <w:r>
        <w:rPr>
          <w:rFonts w:ascii="Arial Narrow" w:hAnsi="Arial Narrow"/>
          <w:sz w:val="18"/>
          <w:lang w:val="fr-CA"/>
        </w:rPr>
        <w:t xml:space="preserve">VG </w:t>
      </w:r>
      <w:r w:rsidRPr="00592C8D">
        <w:rPr>
          <w:rFonts w:ascii="Arial Narrow" w:hAnsi="Arial Narrow"/>
          <w:sz w:val="18"/>
          <w:lang w:val="fr-CA"/>
        </w:rPr>
        <w:t>450</w:t>
      </w:r>
      <w:r>
        <w:rPr>
          <w:rFonts w:ascii="Arial Narrow" w:hAnsi="Arial Narrow"/>
          <w:sz w:val="18"/>
          <w:lang w:val="fr-CA"/>
        </w:rPr>
        <w:t>,</w:t>
      </w:r>
      <w:r w:rsidRPr="00592C8D">
        <w:rPr>
          <w:rFonts w:ascii="Arial Narrow" w:hAnsi="Arial Narrow"/>
          <w:sz w:val="18"/>
          <w:lang w:val="fr-CA"/>
        </w:rPr>
        <w:t xml:space="preserve"> </w:t>
      </w:r>
      <w:proofErr w:type="spellStart"/>
      <w:r w:rsidRPr="00592C8D">
        <w:rPr>
          <w:rFonts w:ascii="Arial Narrow" w:hAnsi="Arial Narrow"/>
          <w:sz w:val="18"/>
          <w:lang w:val="fr-CA"/>
        </w:rPr>
        <w:t>Trifab</w:t>
      </w:r>
      <w:r>
        <w:rPr>
          <w:rFonts w:ascii="Arial Narrow" w:hAnsi="Arial Narrow"/>
          <w:sz w:val="18"/>
          <w:vertAlign w:val="superscript"/>
          <w:lang w:val="fr-CA"/>
        </w:rPr>
        <w:t>MC</w:t>
      </w:r>
      <w:proofErr w:type="spellEnd"/>
      <w:r w:rsidRPr="00592C8D">
        <w:rPr>
          <w:rFonts w:ascii="Arial Narrow" w:hAnsi="Arial Narrow"/>
          <w:sz w:val="18"/>
          <w:lang w:val="fr-CA"/>
        </w:rPr>
        <w:t xml:space="preserve"> </w:t>
      </w:r>
      <w:r>
        <w:rPr>
          <w:rFonts w:ascii="Arial Narrow" w:hAnsi="Arial Narrow"/>
          <w:sz w:val="18"/>
          <w:lang w:val="fr-CA"/>
        </w:rPr>
        <w:t xml:space="preserve">VG 451 ou </w:t>
      </w:r>
      <w:proofErr w:type="spellStart"/>
      <w:r>
        <w:rPr>
          <w:rFonts w:ascii="Arial Narrow" w:hAnsi="Arial Narrow"/>
          <w:sz w:val="18"/>
          <w:lang w:val="fr-CA"/>
        </w:rPr>
        <w:t>Trifab</w:t>
      </w:r>
      <w:r w:rsidRPr="006D55EF">
        <w:rPr>
          <w:rFonts w:ascii="Arial Narrow" w:hAnsi="Arial Narrow"/>
          <w:sz w:val="18"/>
          <w:vertAlign w:val="superscript"/>
          <w:lang w:val="fr-CA"/>
        </w:rPr>
        <w:t>MC</w:t>
      </w:r>
      <w:proofErr w:type="spellEnd"/>
      <w:r>
        <w:rPr>
          <w:rFonts w:ascii="Arial Narrow" w:hAnsi="Arial Narrow"/>
          <w:sz w:val="18"/>
          <w:lang w:val="fr-CA"/>
        </w:rPr>
        <w:t xml:space="preserve"> 601).</w:t>
      </w:r>
    </w:p>
    <w:p w:rsidR="00775A3C" w:rsidRPr="00592C8D" w:rsidRDefault="00775A3C" w:rsidP="00775A3C">
      <w:pPr>
        <w:pStyle w:val="PR1"/>
        <w:tabs>
          <w:tab w:val="clear" w:pos="720"/>
          <w:tab w:val="clear" w:pos="864"/>
          <w:tab w:val="left" w:pos="-1080"/>
          <w:tab w:val="num" w:pos="-990"/>
        </w:tabs>
        <w:spacing w:before="120"/>
        <w:rPr>
          <w:rFonts w:ascii="Arial Narrow" w:hAnsi="Arial Narrow"/>
          <w:sz w:val="18"/>
          <w:szCs w:val="18"/>
        </w:rPr>
      </w:pPr>
      <w:r w:rsidRPr="00592C8D">
        <w:rPr>
          <w:rFonts w:ascii="Arial Narrow" w:hAnsi="Arial Narrow"/>
          <w:sz w:val="18"/>
          <w:lang w:val="fr-CA"/>
        </w:rPr>
        <w:t>Cadre des entrées de devantures de magasin avec barrière thermique (</w:t>
      </w:r>
      <w:proofErr w:type="spellStart"/>
      <w:r w:rsidRPr="00592C8D">
        <w:rPr>
          <w:rFonts w:ascii="Arial Narrow" w:hAnsi="Arial Narrow"/>
          <w:sz w:val="18"/>
          <w:lang w:val="fr-CA"/>
        </w:rPr>
        <w:t>Trifab</w:t>
      </w:r>
      <w:r>
        <w:rPr>
          <w:rFonts w:ascii="Arial Narrow" w:hAnsi="Arial Narrow"/>
          <w:sz w:val="18"/>
          <w:vertAlign w:val="superscript"/>
          <w:lang w:val="fr-CA"/>
        </w:rPr>
        <w:t>MC</w:t>
      </w:r>
      <w:proofErr w:type="spellEnd"/>
      <w:r w:rsidRPr="00592C8D">
        <w:rPr>
          <w:rFonts w:ascii="Arial Narrow" w:hAnsi="Arial Narrow"/>
          <w:sz w:val="18"/>
          <w:lang w:val="fr-CA"/>
        </w:rPr>
        <w:t xml:space="preserve"> </w:t>
      </w:r>
      <w:r>
        <w:rPr>
          <w:rFonts w:ascii="Arial Narrow" w:hAnsi="Arial Narrow"/>
          <w:sz w:val="18"/>
          <w:lang w:val="fr-CA"/>
        </w:rPr>
        <w:t xml:space="preserve">VG 451UT ou </w:t>
      </w:r>
      <w:proofErr w:type="spellStart"/>
      <w:r>
        <w:rPr>
          <w:rFonts w:ascii="Arial Narrow" w:hAnsi="Arial Narrow"/>
          <w:sz w:val="18"/>
          <w:lang w:val="fr-CA"/>
        </w:rPr>
        <w:t>Trifab</w:t>
      </w:r>
      <w:r w:rsidRPr="006D55EF">
        <w:rPr>
          <w:rFonts w:ascii="Arial Narrow" w:hAnsi="Arial Narrow"/>
          <w:sz w:val="18"/>
          <w:vertAlign w:val="superscript"/>
          <w:lang w:val="fr-CA"/>
        </w:rPr>
        <w:t>MC</w:t>
      </w:r>
      <w:proofErr w:type="spellEnd"/>
      <w:r>
        <w:rPr>
          <w:rFonts w:ascii="Arial Narrow" w:hAnsi="Arial Narrow"/>
          <w:sz w:val="18"/>
          <w:lang w:val="fr-CA"/>
        </w:rPr>
        <w:t xml:space="preserve"> 601T/601UT) :</w:t>
      </w:r>
    </w:p>
    <w:p w:rsidR="00775A3C" w:rsidRPr="00592C8D" w:rsidRDefault="00775A3C" w:rsidP="00775A3C">
      <w:pPr>
        <w:pStyle w:val="PR2"/>
        <w:tabs>
          <w:tab w:val="clear" w:pos="1080"/>
          <w:tab w:val="clear" w:pos="1440"/>
          <w:tab w:val="left" w:pos="-1080"/>
        </w:tabs>
        <w:rPr>
          <w:rFonts w:ascii="Arial Narrow" w:hAnsi="Arial Narrow"/>
          <w:sz w:val="18"/>
          <w:szCs w:val="18"/>
        </w:rPr>
      </w:pPr>
      <w:r w:rsidRPr="00592C8D">
        <w:rPr>
          <w:rFonts w:ascii="Arial Narrow" w:hAnsi="Arial Narrow"/>
          <w:sz w:val="18"/>
          <w:szCs w:val="18"/>
        </w:rPr>
        <w:t xml:space="preserve">Cadres des entrées à </w:t>
      </w:r>
      <w:proofErr w:type="spellStart"/>
      <w:r w:rsidRPr="00592C8D">
        <w:rPr>
          <w:rFonts w:ascii="Arial Narrow" w:hAnsi="Arial Narrow"/>
          <w:sz w:val="18"/>
          <w:szCs w:val="18"/>
        </w:rPr>
        <w:t>barrière</w:t>
      </w:r>
      <w:proofErr w:type="spellEnd"/>
      <w:r w:rsidRPr="00592C8D">
        <w:rPr>
          <w:rFonts w:ascii="Arial Narrow" w:hAnsi="Arial Narrow"/>
          <w:sz w:val="18"/>
          <w:szCs w:val="18"/>
        </w:rPr>
        <w:t xml:space="preserve"> </w:t>
      </w:r>
      <w:proofErr w:type="spellStart"/>
      <w:r w:rsidRPr="00592C8D">
        <w:rPr>
          <w:rFonts w:ascii="Arial Narrow" w:hAnsi="Arial Narrow"/>
          <w:sz w:val="18"/>
          <w:szCs w:val="18"/>
        </w:rPr>
        <w:t>thermique</w:t>
      </w:r>
      <w:proofErr w:type="spellEnd"/>
      <w:r w:rsidRPr="00592C8D">
        <w:rPr>
          <w:rFonts w:ascii="Arial Narrow" w:hAnsi="Arial Narrow"/>
          <w:sz w:val="18"/>
          <w:szCs w:val="18"/>
        </w:rPr>
        <w:t xml:space="preserve"> – </w:t>
      </w:r>
      <w:proofErr w:type="spellStart"/>
      <w:r w:rsidRPr="00592C8D">
        <w:rPr>
          <w:rFonts w:ascii="Arial Narrow" w:hAnsi="Arial Narrow"/>
          <w:sz w:val="18"/>
          <w:szCs w:val="18"/>
        </w:rPr>
        <w:t>Barrière</w:t>
      </w:r>
      <w:proofErr w:type="spellEnd"/>
      <w:r w:rsidRPr="00592C8D">
        <w:rPr>
          <w:rFonts w:ascii="Arial Narrow" w:hAnsi="Arial Narrow"/>
          <w:sz w:val="18"/>
          <w:szCs w:val="18"/>
        </w:rPr>
        <w:t xml:space="preserve"> </w:t>
      </w:r>
      <w:proofErr w:type="spellStart"/>
      <w:r w:rsidRPr="00592C8D">
        <w:rPr>
          <w:rFonts w:ascii="Arial Narrow" w:hAnsi="Arial Narrow"/>
          <w:sz w:val="18"/>
          <w:szCs w:val="18"/>
        </w:rPr>
        <w:t>thermique</w:t>
      </w:r>
      <w:proofErr w:type="spellEnd"/>
      <w:r w:rsidRPr="00592C8D">
        <w:rPr>
          <w:rFonts w:ascii="Arial Narrow" w:hAnsi="Arial Narrow"/>
          <w:sz w:val="18"/>
          <w:szCs w:val="18"/>
        </w:rPr>
        <w:t xml:space="preserve"> </w:t>
      </w:r>
      <w:proofErr w:type="spellStart"/>
      <w:r w:rsidRPr="00592C8D">
        <w:rPr>
          <w:rFonts w:ascii="Arial Narrow" w:hAnsi="Arial Narrow"/>
          <w:sz w:val="18"/>
          <w:szCs w:val="18"/>
        </w:rPr>
        <w:t>IsoLock</w:t>
      </w:r>
      <w:r>
        <w:rPr>
          <w:rFonts w:ascii="Arial Narrow" w:hAnsi="Arial Narrow"/>
          <w:sz w:val="18"/>
          <w:szCs w:val="18"/>
          <w:vertAlign w:val="superscript"/>
        </w:rPr>
        <w:t>MC</w:t>
      </w:r>
      <w:proofErr w:type="spellEnd"/>
      <w:r w:rsidRPr="00592C8D">
        <w:rPr>
          <w:rFonts w:ascii="Arial Narrow" w:hAnsi="Arial Narrow"/>
          <w:sz w:val="18"/>
          <w:szCs w:val="18"/>
        </w:rPr>
        <w:t xml:space="preserve"> de Kawneer </w:t>
      </w:r>
      <w:r w:rsidRPr="00592C8D">
        <w:rPr>
          <w:rFonts w:ascii="Arial Narrow" w:hAnsi="Arial Narrow"/>
          <w:sz w:val="18"/>
          <w:szCs w:val="18"/>
          <w:lang w:val="fr-FR"/>
        </w:rPr>
        <w:t>avec une séparation de 0,25 po (6,4 mm), con</w:t>
      </w:r>
      <w:r>
        <w:rPr>
          <w:rFonts w:ascii="Arial Narrow" w:hAnsi="Arial Narrow"/>
          <w:sz w:val="18"/>
          <w:szCs w:val="18"/>
          <w:lang w:val="fr-FR"/>
        </w:rPr>
        <w:t>stituée de deux composés d’urétha</w:t>
      </w:r>
      <w:r w:rsidRPr="00592C8D">
        <w:rPr>
          <w:rFonts w:ascii="Arial Narrow" w:hAnsi="Arial Narrow"/>
          <w:sz w:val="18"/>
          <w:szCs w:val="18"/>
          <w:lang w:val="fr-FR"/>
        </w:rPr>
        <w:t>ne de haute densité à durcissement chimique, et qui est collée et jointe mécaniquement aux sections en aluminium des devantures de magasins</w:t>
      </w:r>
      <w:r w:rsidRPr="00592C8D">
        <w:rPr>
          <w:rFonts w:ascii="Arial Narrow" w:hAnsi="Arial Narrow"/>
          <w:sz w:val="18"/>
          <w:szCs w:val="18"/>
        </w:rPr>
        <w:t>.</w:t>
      </w:r>
    </w:p>
    <w:p w:rsidR="00775A3C" w:rsidRPr="000546DF" w:rsidRDefault="00775A3C" w:rsidP="00775A3C">
      <w:pPr>
        <w:pStyle w:val="PR3"/>
        <w:tabs>
          <w:tab w:val="clear" w:pos="1440"/>
          <w:tab w:val="clear" w:pos="2016"/>
          <w:tab w:val="num" w:pos="-1080"/>
        </w:tabs>
        <w:rPr>
          <w:rFonts w:ascii="Arial Narrow" w:hAnsi="Arial Narrow"/>
          <w:sz w:val="18"/>
          <w:szCs w:val="18"/>
        </w:rPr>
      </w:pPr>
      <w:r w:rsidRPr="00123975">
        <w:rPr>
          <w:rFonts w:ascii="Arial Narrow" w:hAnsi="Arial Narrow"/>
          <w:sz w:val="18"/>
          <w:szCs w:val="18"/>
          <w:lang w:val="fr-FR"/>
        </w:rPr>
        <w:t>La barrière thermique doit être conçue en conformité avec la norme AAMA TIR-A8 et soumise aux essais conformément à la norme AAMA 505</w:t>
      </w:r>
      <w:r w:rsidRPr="000546DF">
        <w:rPr>
          <w:rFonts w:ascii="Arial Narrow" w:hAnsi="Arial Narrow"/>
          <w:sz w:val="18"/>
          <w:szCs w:val="18"/>
        </w:rPr>
        <w:t>.</w:t>
      </w:r>
    </w:p>
    <w:p w:rsidR="00775A3C" w:rsidRPr="000546DF" w:rsidRDefault="00775A3C" w:rsidP="00775A3C">
      <w:pPr>
        <w:pStyle w:val="PR1"/>
        <w:tabs>
          <w:tab w:val="clear" w:pos="720"/>
          <w:tab w:val="clear" w:pos="864"/>
          <w:tab w:val="num" w:pos="-1080"/>
        </w:tabs>
        <w:spacing w:before="120"/>
        <w:rPr>
          <w:rFonts w:ascii="Arial Narrow" w:hAnsi="Arial Narrow"/>
          <w:sz w:val="18"/>
          <w:szCs w:val="18"/>
        </w:rPr>
      </w:pPr>
      <w:proofErr w:type="gramStart"/>
      <w:r>
        <w:rPr>
          <w:rFonts w:ascii="Arial Narrow" w:hAnsi="Arial Narrow"/>
          <w:sz w:val="18"/>
          <w:szCs w:val="18"/>
        </w:rPr>
        <w:t>R</w:t>
      </w:r>
      <w:proofErr w:type="spellStart"/>
      <w:r>
        <w:rPr>
          <w:rFonts w:ascii="Arial Narrow" w:hAnsi="Arial Narrow"/>
          <w:sz w:val="18"/>
          <w:szCs w:val="18"/>
          <w:lang w:val="fr-CA"/>
        </w:rPr>
        <w:t>enforts</w:t>
      </w:r>
      <w:proofErr w:type="spellEnd"/>
      <w:r>
        <w:rPr>
          <w:rFonts w:ascii="Arial Narrow" w:hAnsi="Arial Narrow"/>
          <w:sz w:val="18"/>
          <w:szCs w:val="18"/>
          <w:lang w:val="fr-CA"/>
        </w:rPr>
        <w:t xml:space="preserve"> :</w:t>
      </w:r>
      <w:proofErr w:type="gramEnd"/>
      <w:r>
        <w:rPr>
          <w:rFonts w:ascii="Arial Narrow" w:hAnsi="Arial Narrow"/>
          <w:sz w:val="18"/>
          <w:szCs w:val="18"/>
          <w:lang w:val="fr-CA"/>
        </w:rPr>
        <w:t xml:space="preserve"> Aluminium à haute résistance standard du fabricant avec cales non ferreuses ne tachant pas pour l'alignement des composants du système</w:t>
      </w:r>
      <w:r w:rsidRPr="000546DF">
        <w:rPr>
          <w:rFonts w:ascii="Arial Narrow" w:hAnsi="Arial Narrow"/>
          <w:sz w:val="18"/>
          <w:szCs w:val="18"/>
        </w:rPr>
        <w:t>.</w:t>
      </w:r>
    </w:p>
    <w:p w:rsidR="00775A3C" w:rsidRPr="000546DF" w:rsidRDefault="00775A3C" w:rsidP="00775A3C">
      <w:pPr>
        <w:pStyle w:val="PR1"/>
        <w:tabs>
          <w:tab w:val="clear" w:pos="720"/>
          <w:tab w:val="clear" w:pos="864"/>
          <w:tab w:val="num" w:pos="-1170"/>
          <w:tab w:val="left" w:pos="-1080"/>
        </w:tabs>
        <w:spacing w:before="120"/>
        <w:rPr>
          <w:rFonts w:ascii="Arial Narrow" w:hAnsi="Arial Narrow"/>
          <w:sz w:val="18"/>
          <w:szCs w:val="18"/>
        </w:rPr>
      </w:pPr>
      <w:proofErr w:type="spellStart"/>
      <w:r w:rsidRPr="00422102">
        <w:rPr>
          <w:rFonts w:ascii="Arial Narrow" w:hAnsi="Arial Narrow"/>
          <w:sz w:val="18"/>
          <w:szCs w:val="18"/>
        </w:rPr>
        <w:t>Accessoires</w:t>
      </w:r>
      <w:proofErr w:type="spellEnd"/>
      <w:r w:rsidRPr="00422102">
        <w:rPr>
          <w:rFonts w:ascii="Arial Narrow" w:hAnsi="Arial Narrow"/>
          <w:sz w:val="18"/>
          <w:szCs w:val="18"/>
        </w:rPr>
        <w:t xml:space="preserve"> et </w:t>
      </w:r>
      <w:proofErr w:type="gramStart"/>
      <w:r w:rsidRPr="00422102">
        <w:rPr>
          <w:rFonts w:ascii="Arial Narrow" w:hAnsi="Arial Narrow"/>
          <w:sz w:val="18"/>
          <w:szCs w:val="18"/>
        </w:rPr>
        <w:t>attaches :</w:t>
      </w:r>
      <w:proofErr w:type="gramEnd"/>
      <w:r w:rsidRPr="00422102">
        <w:rPr>
          <w:rFonts w:ascii="Arial Narrow" w:hAnsi="Arial Narrow"/>
          <w:sz w:val="18"/>
          <w:szCs w:val="18"/>
        </w:rPr>
        <w:t xml:space="preserve"> </w:t>
      </w:r>
      <w:r>
        <w:rPr>
          <w:rFonts w:ascii="Arial Narrow" w:hAnsi="Arial Narrow"/>
          <w:sz w:val="18"/>
          <w:szCs w:val="18"/>
          <w:lang w:val="fr-CA"/>
        </w:rPr>
        <w:t>Accessoires et attaches standards du fabricant résistant à la corrosion, ne tachant pas, ne coulant pas et compatibles avec les matériaux adjacents</w:t>
      </w:r>
      <w:r w:rsidRPr="00422102">
        <w:rPr>
          <w:rFonts w:ascii="Arial Narrow" w:hAnsi="Arial Narrow"/>
          <w:sz w:val="18"/>
          <w:szCs w:val="18"/>
        </w:rPr>
        <w:t xml:space="preserve">. </w:t>
      </w:r>
      <w:r w:rsidRPr="00422102">
        <w:rPr>
          <w:rFonts w:ascii="Arial Narrow" w:hAnsi="Arial Narrow"/>
          <w:sz w:val="18"/>
          <w:szCs w:val="18"/>
          <w:lang w:val="fr-FR"/>
        </w:rPr>
        <w:t>Lorsque ces comp</w:t>
      </w:r>
      <w:r>
        <w:rPr>
          <w:rFonts w:ascii="Arial Narrow" w:hAnsi="Arial Narrow"/>
          <w:sz w:val="18"/>
          <w:szCs w:val="18"/>
          <w:lang w:val="fr-FR"/>
        </w:rPr>
        <w:t>osants sont apparents</w:t>
      </w:r>
      <w:r w:rsidRPr="00422102">
        <w:rPr>
          <w:rFonts w:ascii="Arial Narrow" w:hAnsi="Arial Narrow"/>
          <w:sz w:val="18"/>
          <w:szCs w:val="18"/>
          <w:lang w:val="fr-FR"/>
        </w:rPr>
        <w:t>, ils doivent être en acier inoxydable</w:t>
      </w:r>
      <w:r w:rsidRPr="000546DF">
        <w:rPr>
          <w:rFonts w:ascii="Arial Narrow" w:hAnsi="Arial Narrow"/>
          <w:sz w:val="18"/>
          <w:szCs w:val="18"/>
        </w:rPr>
        <w:t>.</w:t>
      </w:r>
    </w:p>
    <w:p w:rsidR="00775A3C" w:rsidRPr="000546DF" w:rsidRDefault="00775A3C" w:rsidP="00775A3C">
      <w:pPr>
        <w:pStyle w:val="PR1"/>
        <w:tabs>
          <w:tab w:val="clear" w:pos="720"/>
          <w:tab w:val="clear" w:pos="864"/>
          <w:tab w:val="num" w:pos="-1170"/>
          <w:tab w:val="left" w:pos="-1080"/>
        </w:tabs>
        <w:spacing w:before="120"/>
        <w:rPr>
          <w:rFonts w:ascii="Arial Narrow" w:hAnsi="Arial Narrow"/>
          <w:sz w:val="18"/>
          <w:szCs w:val="18"/>
        </w:rPr>
      </w:pPr>
      <w:r w:rsidRPr="00FE0DC1">
        <w:rPr>
          <w:rFonts w:ascii="Arial Narrow" w:hAnsi="Arial Narrow"/>
          <w:sz w:val="18"/>
          <w:szCs w:val="18"/>
          <w:lang w:val="fr-FR"/>
        </w:rPr>
        <w:t>Dispositifs d’ancrage au périmètre : Lorsque des dispositifs d’ancrage en acier sont utilisés, fournir l’isolation à poser entre les matériaux en acier et les matériaux en aluminium afin de prévenir toute action galvanique</w:t>
      </w:r>
      <w:r w:rsidRPr="000546DF">
        <w:rPr>
          <w:rFonts w:ascii="Arial Narrow" w:hAnsi="Arial Narrow"/>
          <w:sz w:val="18"/>
          <w:szCs w:val="18"/>
        </w:rPr>
        <w:t>.</w:t>
      </w:r>
    </w:p>
    <w:p w:rsidR="00775A3C" w:rsidRPr="000546DF" w:rsidRDefault="00775A3C" w:rsidP="00775A3C">
      <w:pPr>
        <w:pStyle w:val="PR1"/>
        <w:tabs>
          <w:tab w:val="clear" w:pos="720"/>
          <w:tab w:val="clear" w:pos="864"/>
          <w:tab w:val="num" w:pos="-1170"/>
          <w:tab w:val="left" w:pos="-1080"/>
        </w:tabs>
        <w:spacing w:before="120"/>
        <w:rPr>
          <w:rFonts w:ascii="Arial Narrow" w:hAnsi="Arial Narrow"/>
          <w:sz w:val="18"/>
          <w:szCs w:val="18"/>
        </w:rPr>
      </w:pPr>
      <w:r w:rsidRPr="00FE0DC1">
        <w:rPr>
          <w:rFonts w:ascii="Arial Narrow" w:hAnsi="Arial Narrow"/>
          <w:sz w:val="18"/>
          <w:szCs w:val="18"/>
          <w:lang w:val="fr-FR"/>
        </w:rPr>
        <w:t>Emballage, expédition, manutention et déchargement : Expédier les matériaux dans les contenants originaux du fabricant, non ouverts, non endommagés et portant des étiquettes d’identification intactes</w:t>
      </w:r>
      <w:r w:rsidRPr="000546DF">
        <w:rPr>
          <w:rFonts w:ascii="Arial Narrow" w:hAnsi="Arial Narrow"/>
          <w:sz w:val="18"/>
          <w:szCs w:val="18"/>
        </w:rPr>
        <w:t>.</w:t>
      </w:r>
    </w:p>
    <w:p w:rsidR="00775A3C" w:rsidRPr="000546DF" w:rsidRDefault="00775A3C" w:rsidP="00775A3C">
      <w:pPr>
        <w:pStyle w:val="PR1"/>
        <w:tabs>
          <w:tab w:val="clear" w:pos="720"/>
          <w:tab w:val="clear" w:pos="864"/>
          <w:tab w:val="num" w:pos="-1170"/>
          <w:tab w:val="left" w:pos="-1080"/>
        </w:tabs>
        <w:spacing w:before="120"/>
        <w:rPr>
          <w:rFonts w:ascii="Arial Narrow" w:hAnsi="Arial Narrow"/>
          <w:sz w:val="18"/>
          <w:szCs w:val="18"/>
        </w:rPr>
      </w:pPr>
      <w:r w:rsidRPr="00E809B2">
        <w:rPr>
          <w:rFonts w:ascii="Arial Narrow" w:hAnsi="Arial Narrow"/>
          <w:sz w:val="18"/>
          <w:szCs w:val="18"/>
          <w:lang w:val="fr-FR"/>
        </w:rPr>
        <w:t>Stockage et protection : Stocker les matériaux de façon à les protéger contre les intempéries. Manutentionner les matériaux de devantur</w:t>
      </w:r>
      <w:r>
        <w:rPr>
          <w:rFonts w:ascii="Arial Narrow" w:hAnsi="Arial Narrow"/>
          <w:sz w:val="18"/>
          <w:szCs w:val="18"/>
          <w:lang w:val="fr-FR"/>
        </w:rPr>
        <w:t>es de magasins et les composant</w:t>
      </w:r>
      <w:r w:rsidRPr="00E809B2">
        <w:rPr>
          <w:rFonts w:ascii="Arial Narrow" w:hAnsi="Arial Narrow"/>
          <w:sz w:val="18"/>
          <w:szCs w:val="18"/>
          <w:lang w:val="fr-FR"/>
        </w:rPr>
        <w:t>s de manière à éviter les dommages. Protéger les matériaux de devantures de magasins contre les dommages qui pourraient être causés par les éléments, les travaux de construction et autres, susceptibles de les abîmer avant, durant et après l’installation des devantures de magasins</w:t>
      </w:r>
      <w:r w:rsidRPr="000546DF">
        <w:rPr>
          <w:rFonts w:ascii="Arial Narrow" w:hAnsi="Arial Narrow"/>
          <w:sz w:val="18"/>
          <w:szCs w:val="18"/>
        </w:rPr>
        <w:t>.</w:t>
      </w:r>
    </w:p>
    <w:p w:rsidR="00775A3C" w:rsidRPr="00AB29B1" w:rsidRDefault="00775A3C" w:rsidP="00775A3C">
      <w:pPr>
        <w:pStyle w:val="ART"/>
        <w:tabs>
          <w:tab w:val="clear" w:pos="360"/>
          <w:tab w:val="clear" w:pos="864"/>
        </w:tabs>
        <w:spacing w:before="240" w:after="60"/>
        <w:rPr>
          <w:rFonts w:ascii="Arial Narrow" w:hAnsi="Arial Narrow"/>
          <w:b/>
          <w:sz w:val="18"/>
        </w:rPr>
      </w:pPr>
      <w:proofErr w:type="spellStart"/>
      <w:r>
        <w:rPr>
          <w:rFonts w:ascii="Arial Narrow" w:hAnsi="Arial Narrow"/>
          <w:b/>
          <w:sz w:val="18"/>
        </w:rPr>
        <w:t>Vitrage</w:t>
      </w:r>
      <w:proofErr w:type="spellEnd"/>
    </w:p>
    <w:p w:rsidR="00775A3C" w:rsidRPr="00E809B2" w:rsidRDefault="00775A3C" w:rsidP="00775A3C">
      <w:pPr>
        <w:pStyle w:val="PR1"/>
        <w:tabs>
          <w:tab w:val="clear" w:pos="720"/>
          <w:tab w:val="clear" w:pos="864"/>
          <w:tab w:val="num" w:pos="-1620"/>
        </w:tabs>
        <w:spacing w:before="0"/>
        <w:rPr>
          <w:rFonts w:ascii="Arial Narrow" w:hAnsi="Arial Narrow"/>
          <w:sz w:val="18"/>
          <w:szCs w:val="18"/>
        </w:rPr>
      </w:pPr>
      <w:r w:rsidRPr="00E809B2">
        <w:rPr>
          <w:rFonts w:ascii="Arial Narrow" w:hAnsi="Arial Narrow"/>
          <w:sz w:val="18"/>
          <w:szCs w:val="18"/>
          <w:lang w:val="fr-CA"/>
        </w:rPr>
        <w:t>Vitrage : Tel que spécifié dans la section sur les vitrages de la Division 08</w:t>
      </w:r>
      <w:r w:rsidRPr="00E809B2">
        <w:rPr>
          <w:rFonts w:ascii="Arial Narrow" w:hAnsi="Arial Narrow"/>
          <w:sz w:val="18"/>
          <w:szCs w:val="18"/>
        </w:rPr>
        <w:t>.</w:t>
      </w:r>
    </w:p>
    <w:p w:rsidR="00775A3C" w:rsidRPr="00E809B2" w:rsidRDefault="00775A3C" w:rsidP="00775A3C">
      <w:pPr>
        <w:pStyle w:val="PR1"/>
        <w:tabs>
          <w:tab w:val="clear" w:pos="720"/>
          <w:tab w:val="clear" w:pos="864"/>
          <w:tab w:val="num" w:pos="-1620"/>
        </w:tabs>
        <w:spacing w:before="120"/>
        <w:rPr>
          <w:rFonts w:ascii="Arial Narrow" w:hAnsi="Arial Narrow"/>
          <w:sz w:val="18"/>
          <w:szCs w:val="18"/>
        </w:rPr>
      </w:pPr>
      <w:r w:rsidRPr="00E809B2">
        <w:rPr>
          <w:rFonts w:ascii="Arial Narrow" w:hAnsi="Arial Narrow"/>
          <w:sz w:val="18"/>
          <w:szCs w:val="18"/>
          <w:lang w:val="fr-CA"/>
        </w:rPr>
        <w:t>Joints d'étanchéité de vitrage : Types de compression standards du fabricant; caoutchouc EPDM extrudé remplaçable</w:t>
      </w:r>
      <w:r w:rsidRPr="00E809B2">
        <w:rPr>
          <w:rFonts w:ascii="Arial Narrow" w:hAnsi="Arial Narrow"/>
          <w:sz w:val="18"/>
          <w:szCs w:val="18"/>
        </w:rPr>
        <w:t>.</w:t>
      </w:r>
    </w:p>
    <w:p w:rsidR="00775A3C" w:rsidRPr="00E809B2" w:rsidRDefault="00775A3C" w:rsidP="00775A3C">
      <w:pPr>
        <w:pStyle w:val="PR1"/>
        <w:tabs>
          <w:tab w:val="clear" w:pos="720"/>
          <w:tab w:val="clear" w:pos="864"/>
          <w:tab w:val="num" w:pos="-1620"/>
        </w:tabs>
        <w:spacing w:before="120"/>
        <w:rPr>
          <w:rFonts w:ascii="Arial Narrow" w:hAnsi="Arial Narrow"/>
          <w:sz w:val="18"/>
          <w:szCs w:val="18"/>
        </w:rPr>
      </w:pPr>
      <w:r w:rsidRPr="00E809B2">
        <w:rPr>
          <w:rFonts w:ascii="Arial Narrow" w:hAnsi="Arial Narrow"/>
          <w:sz w:val="18"/>
          <w:szCs w:val="18"/>
          <w:lang w:val="fr-CA"/>
        </w:rPr>
        <w:t xml:space="preserve">Intercalaires et calages d'appui : Type </w:t>
      </w:r>
      <w:proofErr w:type="spellStart"/>
      <w:r w:rsidRPr="00E809B2">
        <w:rPr>
          <w:rFonts w:ascii="Arial Narrow" w:hAnsi="Arial Narrow"/>
          <w:sz w:val="18"/>
          <w:szCs w:val="18"/>
          <w:lang w:val="fr-CA"/>
        </w:rPr>
        <w:t>élastomérique</w:t>
      </w:r>
      <w:proofErr w:type="spellEnd"/>
      <w:r w:rsidRPr="00E809B2">
        <w:rPr>
          <w:rFonts w:ascii="Arial Narrow" w:hAnsi="Arial Narrow"/>
          <w:sz w:val="18"/>
          <w:szCs w:val="18"/>
          <w:lang w:val="fr-CA"/>
        </w:rPr>
        <w:t xml:space="preserve"> standard du fabricant</w:t>
      </w:r>
      <w:r w:rsidRPr="00E809B2">
        <w:rPr>
          <w:rFonts w:ascii="Arial Narrow" w:hAnsi="Arial Narrow"/>
          <w:sz w:val="18"/>
          <w:szCs w:val="18"/>
        </w:rPr>
        <w:t>.</w:t>
      </w:r>
    </w:p>
    <w:p w:rsidR="00775A3C" w:rsidRPr="00AB29B1" w:rsidRDefault="00775A3C" w:rsidP="00775A3C">
      <w:pPr>
        <w:pStyle w:val="ART"/>
        <w:tabs>
          <w:tab w:val="clear" w:pos="360"/>
          <w:tab w:val="clear" w:pos="864"/>
          <w:tab w:val="num" w:pos="-1620"/>
        </w:tabs>
        <w:spacing w:before="240" w:after="60"/>
        <w:rPr>
          <w:rFonts w:ascii="Arial Narrow" w:hAnsi="Arial Narrow"/>
          <w:b/>
          <w:sz w:val="18"/>
        </w:rPr>
      </w:pPr>
      <w:proofErr w:type="spellStart"/>
      <w:r>
        <w:rPr>
          <w:rFonts w:ascii="Arial Narrow" w:hAnsi="Arial Narrow"/>
          <w:b/>
          <w:sz w:val="18"/>
        </w:rPr>
        <w:t>Quincaillerie</w:t>
      </w:r>
      <w:proofErr w:type="spellEnd"/>
    </w:p>
    <w:p w:rsidR="00775A3C" w:rsidRPr="005544EA" w:rsidRDefault="00775A3C" w:rsidP="00775A3C">
      <w:pPr>
        <w:pStyle w:val="PR1"/>
        <w:numPr>
          <w:ilvl w:val="4"/>
          <w:numId w:val="19"/>
        </w:numPr>
        <w:tabs>
          <w:tab w:val="clear" w:pos="720"/>
          <w:tab w:val="clear" w:pos="864"/>
          <w:tab w:val="num" w:pos="-2520"/>
        </w:tabs>
        <w:spacing w:before="0"/>
        <w:rPr>
          <w:rFonts w:ascii="Arial Narrow" w:hAnsi="Arial Narrow"/>
          <w:b/>
          <w:sz w:val="18"/>
          <w:szCs w:val="18"/>
        </w:rPr>
      </w:pPr>
      <w:r w:rsidRPr="005544EA">
        <w:rPr>
          <w:rFonts w:ascii="Arial Narrow" w:hAnsi="Arial Narrow"/>
          <w:sz w:val="18"/>
          <w:szCs w:val="18"/>
          <w:lang w:val="fr-CA"/>
        </w:rPr>
        <w:t xml:space="preserve">Généralités : Fournir la quincaillerie standard du fabricant faite d'aluminium, d'acier inoxydable ou d'un autre matériau résistant à la corrosion et compatible avec l'aluminium; conçue pour fonctionner efficacement, assurer une fermeture étanche et verrouiller de façon sécuritaire les </w:t>
      </w:r>
      <w:proofErr w:type="spellStart"/>
      <w:r>
        <w:rPr>
          <w:rFonts w:ascii="Arial Narrow" w:hAnsi="Arial Narrow"/>
          <w:sz w:val="18"/>
          <w:szCs w:val="18"/>
        </w:rPr>
        <w:t>p</w:t>
      </w:r>
      <w:r w:rsidRPr="00671CA5">
        <w:rPr>
          <w:rFonts w:ascii="Arial Narrow" w:hAnsi="Arial Narrow"/>
          <w:sz w:val="18"/>
          <w:szCs w:val="18"/>
        </w:rPr>
        <w:t>orte</w:t>
      </w:r>
      <w:r>
        <w:rPr>
          <w:rFonts w:ascii="Arial Narrow" w:hAnsi="Arial Narrow"/>
          <w:sz w:val="18"/>
          <w:szCs w:val="18"/>
        </w:rPr>
        <w:t>s</w:t>
      </w:r>
      <w:proofErr w:type="spellEnd"/>
      <w:r>
        <w:rPr>
          <w:rFonts w:ascii="Arial Narrow" w:hAnsi="Arial Narrow"/>
          <w:sz w:val="18"/>
          <w:szCs w:val="18"/>
        </w:rPr>
        <w:t xml:space="preserve"> </w:t>
      </w:r>
      <w:proofErr w:type="spellStart"/>
      <w:r>
        <w:rPr>
          <w:rFonts w:ascii="Arial Narrow" w:hAnsi="Arial Narrow"/>
          <w:sz w:val="18"/>
          <w:szCs w:val="18"/>
        </w:rPr>
        <w:t>d’entrée</w:t>
      </w:r>
      <w:proofErr w:type="spellEnd"/>
      <w:r>
        <w:rPr>
          <w:rFonts w:ascii="Arial Narrow" w:hAnsi="Arial Narrow"/>
          <w:sz w:val="18"/>
          <w:szCs w:val="18"/>
        </w:rPr>
        <w:t xml:space="preserve"> à </w:t>
      </w:r>
      <w:proofErr w:type="spellStart"/>
      <w:r>
        <w:rPr>
          <w:rFonts w:ascii="Arial Narrow" w:hAnsi="Arial Narrow"/>
          <w:sz w:val="18"/>
          <w:szCs w:val="18"/>
        </w:rPr>
        <w:t>bords</w:t>
      </w:r>
      <w:proofErr w:type="spellEnd"/>
      <w:r>
        <w:rPr>
          <w:rFonts w:ascii="Arial Narrow" w:hAnsi="Arial Narrow"/>
          <w:sz w:val="18"/>
          <w:szCs w:val="18"/>
        </w:rPr>
        <w:t xml:space="preserve"> </w:t>
      </w:r>
      <w:proofErr w:type="spellStart"/>
      <w:r>
        <w:rPr>
          <w:rFonts w:ascii="Arial Narrow" w:hAnsi="Arial Narrow"/>
          <w:sz w:val="18"/>
          <w:szCs w:val="18"/>
        </w:rPr>
        <w:t>affleurants</w:t>
      </w:r>
      <w:proofErr w:type="spellEnd"/>
      <w:r>
        <w:rPr>
          <w:rFonts w:ascii="Arial Narrow" w:hAnsi="Arial Narrow"/>
          <w:sz w:val="18"/>
          <w:szCs w:val="18"/>
        </w:rPr>
        <w:t xml:space="preserve"> et cadres </w:t>
      </w:r>
      <w:proofErr w:type="spellStart"/>
      <w:r>
        <w:rPr>
          <w:rFonts w:ascii="Arial Narrow" w:hAnsi="Arial Narrow"/>
          <w:sz w:val="18"/>
          <w:szCs w:val="18"/>
        </w:rPr>
        <w:t>en</w:t>
      </w:r>
      <w:proofErr w:type="spellEnd"/>
      <w:r>
        <w:rPr>
          <w:rFonts w:ascii="Arial Narrow" w:hAnsi="Arial Narrow"/>
          <w:sz w:val="18"/>
          <w:szCs w:val="18"/>
        </w:rPr>
        <w:t xml:space="preserve"> </w:t>
      </w:r>
      <w:proofErr w:type="spellStart"/>
      <w:r>
        <w:rPr>
          <w:rFonts w:ascii="Arial Narrow" w:hAnsi="Arial Narrow"/>
          <w:sz w:val="18"/>
          <w:szCs w:val="18"/>
        </w:rPr>
        <w:t>aluminium</w:t>
      </w:r>
      <w:proofErr w:type="spellEnd"/>
      <w:r w:rsidRPr="005544EA">
        <w:rPr>
          <w:rFonts w:ascii="Arial Narrow" w:hAnsi="Arial Narrow"/>
          <w:sz w:val="18"/>
          <w:szCs w:val="18"/>
        </w:rPr>
        <w:t>.</w:t>
      </w:r>
    </w:p>
    <w:p w:rsidR="00775A3C" w:rsidRPr="000404A3" w:rsidRDefault="00775A3C" w:rsidP="00775A3C">
      <w:pPr>
        <w:pStyle w:val="PR1"/>
        <w:numPr>
          <w:ilvl w:val="4"/>
          <w:numId w:val="19"/>
        </w:numPr>
        <w:tabs>
          <w:tab w:val="clear" w:pos="720"/>
          <w:tab w:val="clear" w:pos="864"/>
          <w:tab w:val="left" w:pos="-2520"/>
        </w:tabs>
        <w:spacing w:before="120"/>
        <w:rPr>
          <w:rFonts w:ascii="Arial Narrow" w:hAnsi="Arial Narrow"/>
          <w:b/>
          <w:sz w:val="18"/>
          <w:szCs w:val="18"/>
        </w:rPr>
      </w:pPr>
      <w:proofErr w:type="spellStart"/>
      <w:r w:rsidRPr="000404A3">
        <w:rPr>
          <w:rFonts w:ascii="Arial Narrow" w:hAnsi="Arial Narrow"/>
          <w:sz w:val="18"/>
          <w:szCs w:val="18"/>
        </w:rPr>
        <w:t>Quincaillerie</w:t>
      </w:r>
      <w:proofErr w:type="spellEnd"/>
      <w:r w:rsidRPr="000404A3">
        <w:rPr>
          <w:rFonts w:ascii="Arial Narrow" w:hAnsi="Arial Narrow"/>
          <w:sz w:val="18"/>
          <w:szCs w:val="18"/>
        </w:rPr>
        <w:t xml:space="preserve"> </w:t>
      </w:r>
      <w:proofErr w:type="gramStart"/>
      <w:r w:rsidRPr="000404A3">
        <w:rPr>
          <w:rFonts w:ascii="Arial Narrow" w:hAnsi="Arial Narrow"/>
          <w:sz w:val="18"/>
          <w:szCs w:val="18"/>
        </w:rPr>
        <w:t>standard :</w:t>
      </w:r>
      <w:proofErr w:type="gramEnd"/>
    </w:p>
    <w:p w:rsidR="00775A3C" w:rsidRPr="000404A3" w:rsidRDefault="00775A3C" w:rsidP="00775A3C">
      <w:pPr>
        <w:pStyle w:val="PR1"/>
        <w:numPr>
          <w:ilvl w:val="5"/>
          <w:numId w:val="19"/>
        </w:numPr>
        <w:tabs>
          <w:tab w:val="clear" w:pos="864"/>
          <w:tab w:val="clear" w:pos="1080"/>
          <w:tab w:val="left" w:pos="-2520"/>
          <w:tab w:val="num" w:pos="-1620"/>
        </w:tabs>
        <w:spacing w:before="0"/>
        <w:rPr>
          <w:rFonts w:ascii="Arial Narrow" w:hAnsi="Arial Narrow"/>
          <w:b/>
          <w:sz w:val="18"/>
          <w:szCs w:val="18"/>
        </w:rPr>
      </w:pPr>
      <w:r w:rsidRPr="000404A3">
        <w:rPr>
          <w:rFonts w:ascii="Arial Narrow" w:hAnsi="Arial Narrow"/>
          <w:sz w:val="18"/>
          <w:szCs w:val="18"/>
        </w:rPr>
        <w:t>Coupe-</w:t>
      </w:r>
      <w:proofErr w:type="spellStart"/>
      <w:proofErr w:type="gramStart"/>
      <w:r w:rsidRPr="000404A3">
        <w:rPr>
          <w:rFonts w:ascii="Arial Narrow" w:hAnsi="Arial Narrow"/>
          <w:sz w:val="18"/>
          <w:szCs w:val="18"/>
        </w:rPr>
        <w:t>froid</w:t>
      </w:r>
      <w:proofErr w:type="spellEnd"/>
      <w:r w:rsidRPr="000404A3">
        <w:rPr>
          <w:rFonts w:ascii="Arial Narrow" w:hAnsi="Arial Narrow"/>
          <w:sz w:val="18"/>
          <w:szCs w:val="18"/>
        </w:rPr>
        <w:t> :</w:t>
      </w:r>
      <w:proofErr w:type="gramEnd"/>
      <w:r w:rsidRPr="000404A3">
        <w:rPr>
          <w:rFonts w:ascii="Arial Narrow" w:hAnsi="Arial Narrow"/>
          <w:sz w:val="18"/>
          <w:szCs w:val="18"/>
        </w:rPr>
        <w:t xml:space="preserve"> </w:t>
      </w:r>
    </w:p>
    <w:p w:rsidR="00775A3C" w:rsidRPr="008E7322" w:rsidRDefault="00775A3C" w:rsidP="00775A3C">
      <w:pPr>
        <w:pStyle w:val="PR1"/>
        <w:numPr>
          <w:ilvl w:val="6"/>
          <w:numId w:val="19"/>
        </w:numPr>
        <w:tabs>
          <w:tab w:val="clear" w:pos="864"/>
          <w:tab w:val="clear" w:pos="1440"/>
          <w:tab w:val="left" w:pos="-2520"/>
        </w:tabs>
        <w:spacing w:before="0"/>
        <w:rPr>
          <w:rFonts w:ascii="Arial Narrow" w:hAnsi="Arial Narrow"/>
          <w:b/>
          <w:sz w:val="18"/>
          <w:szCs w:val="18"/>
        </w:rPr>
      </w:pPr>
      <w:r w:rsidRPr="000404A3">
        <w:rPr>
          <w:rFonts w:ascii="Arial Narrow" w:hAnsi="Arial Narrow"/>
          <w:sz w:val="18"/>
          <w:szCs w:val="18"/>
        </w:rPr>
        <w:t xml:space="preserve">Les </w:t>
      </w:r>
      <w:r w:rsidRPr="000404A3">
        <w:rPr>
          <w:rFonts w:ascii="Arial Narrow" w:hAnsi="Arial Narrow"/>
          <w:sz w:val="18"/>
          <w:lang w:val="fr-CA"/>
        </w:rPr>
        <w:t>montants contigus d'une paire de portes doivent être munis d'un astragale réglable utilisant deux bandes coupe-froid en laine peluchée avec ailette de polymère</w:t>
      </w:r>
      <w:r w:rsidRPr="000404A3">
        <w:rPr>
          <w:rFonts w:ascii="Arial Narrow" w:hAnsi="Arial Narrow"/>
          <w:sz w:val="18"/>
          <w:szCs w:val="18"/>
        </w:rPr>
        <w:t>.</w:t>
      </w:r>
    </w:p>
    <w:p w:rsidR="00775A3C" w:rsidRPr="00500281" w:rsidRDefault="00775A3C" w:rsidP="00775A3C">
      <w:pPr>
        <w:pStyle w:val="PR1"/>
        <w:numPr>
          <w:ilvl w:val="6"/>
          <w:numId w:val="19"/>
        </w:numPr>
        <w:tabs>
          <w:tab w:val="clear" w:pos="864"/>
          <w:tab w:val="clear" w:pos="1440"/>
          <w:tab w:val="left" w:pos="-2520"/>
        </w:tabs>
        <w:spacing w:before="0"/>
        <w:rPr>
          <w:rFonts w:ascii="Arial Narrow" w:hAnsi="Arial Narrow"/>
          <w:b/>
          <w:sz w:val="18"/>
          <w:szCs w:val="18"/>
        </w:rPr>
      </w:pPr>
      <w:r w:rsidRPr="000404A3">
        <w:rPr>
          <w:rFonts w:ascii="Arial Narrow" w:hAnsi="Arial Narrow"/>
          <w:sz w:val="18"/>
          <w:lang w:val="fr-CA"/>
        </w:rPr>
        <w:t xml:space="preserve">Les coupe-froid pour les cadres et portes à action simple à pivots décentrés ou à charnières (porte simple ou paire de portes) doivent être </w:t>
      </w:r>
      <w:r w:rsidRPr="00500281">
        <w:rPr>
          <w:rFonts w:ascii="Arial Narrow" w:hAnsi="Arial Narrow"/>
          <w:sz w:val="18"/>
          <w:lang w:val="fr-CA"/>
        </w:rPr>
        <w:t>composé</w:t>
      </w:r>
      <w:r>
        <w:rPr>
          <w:rFonts w:ascii="Arial Narrow" w:hAnsi="Arial Narrow"/>
          <w:sz w:val="18"/>
          <w:lang w:val="fr-CA"/>
        </w:rPr>
        <w:t>s</w:t>
      </w:r>
      <w:r w:rsidRPr="00500281">
        <w:rPr>
          <w:rFonts w:ascii="Arial Narrow" w:hAnsi="Arial Narrow"/>
          <w:sz w:val="18"/>
          <w:lang w:val="fr-CA"/>
        </w:rPr>
        <w:t xml:space="preserve"> d'élastomère thermoplastique de forme tubulaire avec endos de polymère semi-rigide</w:t>
      </w:r>
      <w:r w:rsidRPr="00500281">
        <w:rPr>
          <w:rFonts w:ascii="Arial Narrow" w:hAnsi="Arial Narrow"/>
          <w:sz w:val="18"/>
          <w:szCs w:val="18"/>
        </w:rPr>
        <w:t>.</w:t>
      </w:r>
    </w:p>
    <w:p w:rsidR="00775A3C" w:rsidRPr="00500281" w:rsidRDefault="00775A3C" w:rsidP="00775A3C">
      <w:pPr>
        <w:pStyle w:val="PR1"/>
        <w:numPr>
          <w:ilvl w:val="5"/>
          <w:numId w:val="19"/>
        </w:numPr>
        <w:tabs>
          <w:tab w:val="clear" w:pos="864"/>
          <w:tab w:val="clear" w:pos="1080"/>
          <w:tab w:val="num" w:pos="-2520"/>
        </w:tabs>
        <w:spacing w:before="0"/>
        <w:rPr>
          <w:rFonts w:ascii="Arial Narrow" w:hAnsi="Arial Narrow"/>
          <w:b/>
          <w:sz w:val="18"/>
          <w:szCs w:val="18"/>
        </w:rPr>
      </w:pPr>
      <w:r w:rsidRPr="00500281">
        <w:rPr>
          <w:rFonts w:ascii="Arial Narrow" w:hAnsi="Arial Narrow"/>
          <w:sz w:val="18"/>
          <w:lang w:val="fr-CA"/>
        </w:rPr>
        <w:t xml:space="preserve">Coupe-froid continu à la base : bande de garniture d’étanchéité en élastomère EPDM dans un profilé d’aluminium appliqué sur la surface intérieure apparente de la traverse inférieure </w:t>
      </w:r>
      <w:r>
        <w:rPr>
          <w:rFonts w:ascii="Arial Narrow" w:hAnsi="Arial Narrow"/>
          <w:sz w:val="18"/>
          <w:lang w:val="fr-CA"/>
        </w:rPr>
        <w:t>à l'aide d’attaches dissimulées (</w:t>
      </w:r>
      <w:r w:rsidRPr="00AC069F">
        <w:rPr>
          <w:rFonts w:ascii="Arial Narrow" w:hAnsi="Arial Narrow"/>
          <w:sz w:val="18"/>
          <w:lang w:val="fr-CA"/>
        </w:rPr>
        <w:t>nécessaire pour satisfaire aux essais de rendement spécifiés</w:t>
      </w:r>
      <w:r>
        <w:rPr>
          <w:rFonts w:ascii="Arial Narrow" w:hAnsi="Arial Narrow"/>
          <w:sz w:val="18"/>
          <w:lang w:val="fr-CA"/>
        </w:rPr>
        <w:t>)</w:t>
      </w:r>
      <w:r w:rsidRPr="00500281">
        <w:rPr>
          <w:rFonts w:ascii="Arial Narrow" w:hAnsi="Arial Narrow"/>
          <w:sz w:val="18"/>
          <w:szCs w:val="18"/>
        </w:rPr>
        <w:t>.</w:t>
      </w:r>
    </w:p>
    <w:p w:rsidR="00775A3C" w:rsidRPr="000404A3" w:rsidRDefault="00775A3C" w:rsidP="00775A3C">
      <w:pPr>
        <w:pStyle w:val="PR1"/>
        <w:numPr>
          <w:ilvl w:val="5"/>
          <w:numId w:val="19"/>
        </w:numPr>
        <w:tabs>
          <w:tab w:val="clear" w:pos="864"/>
          <w:tab w:val="clear" w:pos="1080"/>
          <w:tab w:val="num" w:pos="-2520"/>
        </w:tabs>
        <w:spacing w:before="0"/>
        <w:rPr>
          <w:rFonts w:ascii="Arial Narrow" w:hAnsi="Arial Narrow"/>
          <w:b/>
          <w:sz w:val="18"/>
          <w:szCs w:val="18"/>
        </w:rPr>
      </w:pPr>
      <w:r w:rsidRPr="000404A3">
        <w:rPr>
          <w:rFonts w:ascii="Arial Narrow" w:hAnsi="Arial Narrow"/>
          <w:sz w:val="18"/>
          <w:lang w:val="fr-CA"/>
        </w:rPr>
        <w:t>Seuil : Aluminium</w:t>
      </w:r>
      <w:r>
        <w:rPr>
          <w:rFonts w:ascii="Arial Narrow" w:hAnsi="Arial Narrow"/>
          <w:sz w:val="18"/>
          <w:lang w:val="fr-CA"/>
        </w:rPr>
        <w:t xml:space="preserve"> extrudé, une pièce par ouverture de porte, avec surface nervurée</w:t>
      </w:r>
      <w:r w:rsidRPr="000404A3">
        <w:rPr>
          <w:rFonts w:ascii="Arial Narrow" w:hAnsi="Arial Narrow"/>
          <w:sz w:val="18"/>
          <w:szCs w:val="18"/>
        </w:rPr>
        <w:t>.</w:t>
      </w:r>
    </w:p>
    <w:p w:rsidR="00775A3C" w:rsidRPr="000404A3" w:rsidRDefault="00775A3C" w:rsidP="00775A3C">
      <w:pPr>
        <w:pStyle w:val="PR1"/>
        <w:numPr>
          <w:ilvl w:val="5"/>
          <w:numId w:val="19"/>
        </w:numPr>
        <w:tabs>
          <w:tab w:val="clear" w:pos="864"/>
          <w:tab w:val="clear" w:pos="1080"/>
          <w:tab w:val="num" w:pos="-2520"/>
        </w:tabs>
        <w:spacing w:before="0"/>
        <w:rPr>
          <w:rFonts w:ascii="Arial Narrow" w:hAnsi="Arial Narrow"/>
          <w:b/>
          <w:sz w:val="18"/>
          <w:szCs w:val="18"/>
        </w:rPr>
      </w:pPr>
      <w:r w:rsidRPr="000404A3">
        <w:rPr>
          <w:rFonts w:ascii="Arial Narrow" w:hAnsi="Arial Narrow"/>
          <w:sz w:val="18"/>
          <w:szCs w:val="18"/>
        </w:rPr>
        <w:t xml:space="preserve">Pivots </w:t>
      </w:r>
      <w:proofErr w:type="spellStart"/>
      <w:proofErr w:type="gramStart"/>
      <w:r w:rsidRPr="000404A3">
        <w:rPr>
          <w:rFonts w:ascii="Arial Narrow" w:hAnsi="Arial Narrow"/>
          <w:sz w:val="18"/>
          <w:szCs w:val="18"/>
        </w:rPr>
        <w:t>décentrés</w:t>
      </w:r>
      <w:proofErr w:type="spellEnd"/>
      <w:r w:rsidRPr="000404A3">
        <w:rPr>
          <w:rFonts w:ascii="Arial Narrow" w:hAnsi="Arial Narrow"/>
          <w:sz w:val="18"/>
          <w:szCs w:val="18"/>
        </w:rPr>
        <w:t> :</w:t>
      </w:r>
      <w:proofErr w:type="gramEnd"/>
      <w:r w:rsidRPr="000404A3">
        <w:rPr>
          <w:rFonts w:ascii="Arial Narrow" w:hAnsi="Arial Narrow"/>
          <w:sz w:val="18"/>
          <w:szCs w:val="18"/>
        </w:rPr>
        <w:t xml:space="preserve"> [___________]. (</w:t>
      </w:r>
      <w:proofErr w:type="gramStart"/>
      <w:r w:rsidRPr="000404A3">
        <w:rPr>
          <w:rFonts w:ascii="Arial Narrow" w:hAnsi="Arial Narrow"/>
          <w:sz w:val="18"/>
          <w:lang w:val="fr-CA"/>
        </w:rPr>
        <w:t>Note :</w:t>
      </w:r>
      <w:proofErr w:type="gramEnd"/>
      <w:r w:rsidRPr="000404A3">
        <w:rPr>
          <w:rFonts w:ascii="Arial Narrow" w:hAnsi="Arial Narrow"/>
          <w:sz w:val="18"/>
          <w:lang w:val="fr-CA"/>
        </w:rPr>
        <w:t xml:space="preserve"> Pivot décentré EL offert pour le système de contrôle d’accès.</w:t>
      </w:r>
      <w:r w:rsidRPr="000404A3">
        <w:rPr>
          <w:rFonts w:ascii="Arial Narrow" w:hAnsi="Arial Narrow"/>
          <w:sz w:val="18"/>
          <w:szCs w:val="18"/>
        </w:rPr>
        <w:t>)</w:t>
      </w:r>
    </w:p>
    <w:p w:rsidR="00775A3C" w:rsidRPr="000404A3" w:rsidRDefault="00775A3C" w:rsidP="00775A3C">
      <w:pPr>
        <w:pStyle w:val="PR1"/>
        <w:numPr>
          <w:ilvl w:val="5"/>
          <w:numId w:val="19"/>
        </w:numPr>
        <w:tabs>
          <w:tab w:val="clear" w:pos="864"/>
          <w:tab w:val="clear" w:pos="1080"/>
          <w:tab w:val="num" w:pos="-2520"/>
        </w:tabs>
        <w:spacing w:before="0"/>
        <w:rPr>
          <w:rFonts w:ascii="Arial Narrow" w:hAnsi="Arial Narrow"/>
          <w:b/>
          <w:sz w:val="18"/>
          <w:szCs w:val="18"/>
        </w:rPr>
      </w:pPr>
      <w:proofErr w:type="spellStart"/>
      <w:proofErr w:type="gramStart"/>
      <w:r w:rsidRPr="000404A3">
        <w:rPr>
          <w:rFonts w:ascii="Arial Narrow" w:hAnsi="Arial Narrow"/>
          <w:sz w:val="18"/>
          <w:szCs w:val="18"/>
        </w:rPr>
        <w:t>Charnière</w:t>
      </w:r>
      <w:proofErr w:type="spellEnd"/>
      <w:r w:rsidRPr="000404A3">
        <w:rPr>
          <w:rFonts w:ascii="Arial Narrow" w:hAnsi="Arial Narrow"/>
          <w:sz w:val="18"/>
          <w:szCs w:val="18"/>
        </w:rPr>
        <w:t> :</w:t>
      </w:r>
      <w:proofErr w:type="gramEnd"/>
      <w:r w:rsidRPr="000404A3">
        <w:rPr>
          <w:rFonts w:ascii="Arial Narrow" w:hAnsi="Arial Narrow"/>
          <w:sz w:val="18"/>
          <w:szCs w:val="18"/>
        </w:rPr>
        <w:t xml:space="preserve"> [__________].</w:t>
      </w:r>
      <w:r>
        <w:rPr>
          <w:rFonts w:ascii="Arial Narrow" w:hAnsi="Arial Narrow"/>
          <w:sz w:val="18"/>
          <w:szCs w:val="18"/>
        </w:rPr>
        <w:t xml:space="preserve"> </w:t>
      </w:r>
      <w:r w:rsidRPr="000404A3">
        <w:rPr>
          <w:rFonts w:ascii="Arial Narrow" w:hAnsi="Arial Narrow"/>
          <w:sz w:val="18"/>
          <w:lang w:val="fr-CA"/>
        </w:rPr>
        <w:t xml:space="preserve">La charnière standard de Kawneer est </w:t>
      </w:r>
      <w:proofErr w:type="gramStart"/>
      <w:r w:rsidRPr="000404A3">
        <w:rPr>
          <w:rFonts w:ascii="Arial Narrow" w:hAnsi="Arial Narrow"/>
          <w:sz w:val="18"/>
          <w:lang w:val="fr-CA"/>
        </w:rPr>
        <w:t>fait</w:t>
      </w:r>
      <w:proofErr w:type="gramEnd"/>
      <w:r w:rsidRPr="000404A3">
        <w:rPr>
          <w:rFonts w:ascii="Arial Narrow" w:hAnsi="Arial Narrow"/>
          <w:sz w:val="18"/>
          <w:lang w:val="fr-CA"/>
        </w:rPr>
        <w:t xml:space="preserve"> d’acier inoxydable avec revêtement de poudre et axe inamovible (NRP). (Note : Charnière EL offerte pour le système de contrôle d’accès.</w:t>
      </w:r>
      <w:r w:rsidRPr="000404A3">
        <w:rPr>
          <w:rFonts w:ascii="Arial Narrow" w:hAnsi="Arial Narrow"/>
          <w:sz w:val="18"/>
          <w:szCs w:val="18"/>
        </w:rPr>
        <w:t>)</w:t>
      </w:r>
    </w:p>
    <w:p w:rsidR="00775A3C" w:rsidRPr="000404A3" w:rsidRDefault="00775A3C" w:rsidP="00775A3C">
      <w:pPr>
        <w:pStyle w:val="PR1"/>
        <w:numPr>
          <w:ilvl w:val="5"/>
          <w:numId w:val="19"/>
        </w:numPr>
        <w:tabs>
          <w:tab w:val="clear" w:pos="864"/>
          <w:tab w:val="clear" w:pos="1080"/>
          <w:tab w:val="num" w:pos="-2520"/>
        </w:tabs>
        <w:spacing w:before="0"/>
        <w:rPr>
          <w:rFonts w:ascii="Arial Narrow" w:hAnsi="Arial Narrow"/>
          <w:b/>
          <w:sz w:val="18"/>
          <w:szCs w:val="18"/>
        </w:rPr>
      </w:pPr>
      <w:proofErr w:type="spellStart"/>
      <w:r w:rsidRPr="000404A3">
        <w:rPr>
          <w:rFonts w:ascii="Arial Narrow" w:hAnsi="Arial Narrow"/>
          <w:sz w:val="18"/>
          <w:szCs w:val="18"/>
        </w:rPr>
        <w:t>Charnière</w:t>
      </w:r>
      <w:proofErr w:type="spellEnd"/>
      <w:r w:rsidRPr="000404A3">
        <w:rPr>
          <w:rFonts w:ascii="Arial Narrow" w:hAnsi="Arial Narrow"/>
          <w:sz w:val="18"/>
          <w:szCs w:val="18"/>
        </w:rPr>
        <w:t xml:space="preserve"> </w:t>
      </w:r>
      <w:proofErr w:type="gramStart"/>
      <w:r w:rsidRPr="000404A3">
        <w:rPr>
          <w:rFonts w:ascii="Arial Narrow" w:hAnsi="Arial Narrow"/>
          <w:sz w:val="18"/>
          <w:szCs w:val="18"/>
        </w:rPr>
        <w:t>continue :</w:t>
      </w:r>
      <w:proofErr w:type="gramEnd"/>
      <w:r w:rsidRPr="000404A3">
        <w:rPr>
          <w:rFonts w:ascii="Arial Narrow" w:hAnsi="Arial Narrow"/>
          <w:sz w:val="18"/>
          <w:szCs w:val="18"/>
        </w:rPr>
        <w:t xml:space="preserve"> [___________].</w:t>
      </w:r>
    </w:p>
    <w:p w:rsidR="00775A3C" w:rsidRPr="000404A3" w:rsidRDefault="00775A3C" w:rsidP="00775A3C">
      <w:pPr>
        <w:pStyle w:val="PR1"/>
        <w:numPr>
          <w:ilvl w:val="5"/>
          <w:numId w:val="19"/>
        </w:numPr>
        <w:tabs>
          <w:tab w:val="clear" w:pos="864"/>
          <w:tab w:val="clear" w:pos="1080"/>
          <w:tab w:val="num" w:pos="-2520"/>
        </w:tabs>
        <w:spacing w:before="0"/>
        <w:rPr>
          <w:rFonts w:ascii="Arial Narrow" w:hAnsi="Arial Narrow"/>
          <w:b/>
          <w:sz w:val="18"/>
          <w:szCs w:val="18"/>
        </w:rPr>
      </w:pPr>
      <w:r>
        <w:rPr>
          <w:rFonts w:ascii="Arial Narrow" w:hAnsi="Arial Narrow"/>
          <w:sz w:val="18"/>
          <w:szCs w:val="18"/>
        </w:rPr>
        <w:t xml:space="preserve">Barre de </w:t>
      </w:r>
      <w:proofErr w:type="spellStart"/>
      <w:r>
        <w:rPr>
          <w:rFonts w:ascii="Arial Narrow" w:hAnsi="Arial Narrow"/>
          <w:sz w:val="18"/>
          <w:szCs w:val="18"/>
        </w:rPr>
        <w:t>poussée</w:t>
      </w:r>
      <w:proofErr w:type="spellEnd"/>
      <w:r>
        <w:rPr>
          <w:rFonts w:ascii="Arial Narrow" w:hAnsi="Arial Narrow"/>
          <w:sz w:val="18"/>
          <w:szCs w:val="18"/>
        </w:rPr>
        <w:t>/</w:t>
      </w:r>
      <w:proofErr w:type="spellStart"/>
      <w:proofErr w:type="gramStart"/>
      <w:r>
        <w:rPr>
          <w:rFonts w:ascii="Arial Narrow" w:hAnsi="Arial Narrow"/>
          <w:sz w:val="18"/>
          <w:szCs w:val="18"/>
        </w:rPr>
        <w:t>Poignée</w:t>
      </w:r>
      <w:proofErr w:type="spellEnd"/>
      <w:r>
        <w:rPr>
          <w:rFonts w:ascii="Arial Narrow" w:hAnsi="Arial Narrow"/>
          <w:sz w:val="18"/>
          <w:szCs w:val="18"/>
        </w:rPr>
        <w:t> :</w:t>
      </w:r>
      <w:proofErr w:type="gramEnd"/>
      <w:r>
        <w:rPr>
          <w:rFonts w:ascii="Arial Narrow" w:hAnsi="Arial Narrow"/>
          <w:sz w:val="18"/>
          <w:szCs w:val="18"/>
        </w:rPr>
        <w:t xml:space="preserve"> S</w:t>
      </w:r>
      <w:r w:rsidRPr="000404A3">
        <w:rPr>
          <w:rFonts w:ascii="Arial Narrow" w:hAnsi="Arial Narrow"/>
          <w:sz w:val="18"/>
          <w:szCs w:val="18"/>
        </w:rPr>
        <w:t>tyle [___________].</w:t>
      </w:r>
    </w:p>
    <w:p w:rsidR="00775A3C" w:rsidRPr="000404A3" w:rsidRDefault="00775A3C" w:rsidP="00775A3C">
      <w:pPr>
        <w:pStyle w:val="PR1"/>
        <w:numPr>
          <w:ilvl w:val="5"/>
          <w:numId w:val="19"/>
        </w:numPr>
        <w:tabs>
          <w:tab w:val="clear" w:pos="864"/>
          <w:tab w:val="clear" w:pos="1080"/>
          <w:tab w:val="num" w:pos="-2520"/>
        </w:tabs>
        <w:spacing w:before="0"/>
        <w:rPr>
          <w:rFonts w:ascii="Arial Narrow" w:hAnsi="Arial Narrow"/>
          <w:b/>
          <w:sz w:val="18"/>
          <w:szCs w:val="18"/>
        </w:rPr>
      </w:pPr>
      <w:proofErr w:type="spellStart"/>
      <w:r w:rsidRPr="000404A3">
        <w:rPr>
          <w:rFonts w:ascii="Arial Narrow" w:hAnsi="Arial Narrow"/>
          <w:sz w:val="18"/>
          <w:szCs w:val="18"/>
        </w:rPr>
        <w:t>Dispositif</w:t>
      </w:r>
      <w:proofErr w:type="spellEnd"/>
      <w:r w:rsidRPr="000404A3">
        <w:rPr>
          <w:rFonts w:ascii="Arial Narrow" w:hAnsi="Arial Narrow"/>
          <w:sz w:val="18"/>
          <w:szCs w:val="18"/>
        </w:rPr>
        <w:t xml:space="preserve"> de sortie de </w:t>
      </w:r>
      <w:proofErr w:type="spellStart"/>
      <w:proofErr w:type="gramStart"/>
      <w:r w:rsidRPr="000404A3">
        <w:rPr>
          <w:rFonts w:ascii="Arial Narrow" w:hAnsi="Arial Narrow"/>
          <w:sz w:val="18"/>
          <w:szCs w:val="18"/>
        </w:rPr>
        <w:t>secours</w:t>
      </w:r>
      <w:proofErr w:type="spellEnd"/>
      <w:r w:rsidRPr="000404A3">
        <w:rPr>
          <w:rFonts w:ascii="Arial Narrow" w:hAnsi="Arial Narrow"/>
          <w:sz w:val="18"/>
          <w:szCs w:val="18"/>
        </w:rPr>
        <w:t> :</w:t>
      </w:r>
      <w:proofErr w:type="gramEnd"/>
      <w:r w:rsidRPr="000404A3">
        <w:rPr>
          <w:rFonts w:ascii="Arial Narrow" w:hAnsi="Arial Narrow"/>
          <w:sz w:val="18"/>
          <w:szCs w:val="18"/>
        </w:rPr>
        <w:t xml:space="preserve"> [___________].</w:t>
      </w:r>
    </w:p>
    <w:p w:rsidR="00775A3C" w:rsidRPr="000404A3" w:rsidRDefault="00775A3C" w:rsidP="00775A3C">
      <w:pPr>
        <w:pStyle w:val="PR1"/>
        <w:numPr>
          <w:ilvl w:val="5"/>
          <w:numId w:val="19"/>
        </w:numPr>
        <w:tabs>
          <w:tab w:val="clear" w:pos="864"/>
          <w:tab w:val="clear" w:pos="1080"/>
          <w:tab w:val="num" w:pos="-2520"/>
        </w:tabs>
        <w:spacing w:before="0"/>
        <w:rPr>
          <w:rFonts w:ascii="Arial Narrow" w:hAnsi="Arial Narrow"/>
          <w:b/>
          <w:sz w:val="18"/>
          <w:szCs w:val="18"/>
        </w:rPr>
      </w:pPr>
      <w:proofErr w:type="spellStart"/>
      <w:r w:rsidRPr="000404A3">
        <w:rPr>
          <w:rFonts w:ascii="Arial Narrow" w:hAnsi="Arial Narrow"/>
          <w:sz w:val="18"/>
          <w:szCs w:val="18"/>
        </w:rPr>
        <w:lastRenderedPageBreak/>
        <w:t>Ferme-</w:t>
      </w:r>
      <w:proofErr w:type="gramStart"/>
      <w:r w:rsidRPr="000404A3">
        <w:rPr>
          <w:rFonts w:ascii="Arial Narrow" w:hAnsi="Arial Narrow"/>
          <w:sz w:val="18"/>
          <w:szCs w:val="18"/>
        </w:rPr>
        <w:t>porte</w:t>
      </w:r>
      <w:proofErr w:type="spellEnd"/>
      <w:r w:rsidRPr="000404A3">
        <w:rPr>
          <w:rFonts w:ascii="Arial Narrow" w:hAnsi="Arial Narrow"/>
          <w:sz w:val="18"/>
          <w:szCs w:val="18"/>
        </w:rPr>
        <w:t> :</w:t>
      </w:r>
      <w:proofErr w:type="gramEnd"/>
      <w:r w:rsidRPr="000404A3">
        <w:rPr>
          <w:rFonts w:ascii="Arial Narrow" w:hAnsi="Arial Narrow"/>
          <w:sz w:val="18"/>
          <w:szCs w:val="18"/>
        </w:rPr>
        <w:t xml:space="preserve"> [___________].</w:t>
      </w:r>
    </w:p>
    <w:p w:rsidR="00775A3C" w:rsidRPr="000404A3" w:rsidRDefault="00775A3C" w:rsidP="00775A3C">
      <w:pPr>
        <w:pStyle w:val="PR1"/>
        <w:numPr>
          <w:ilvl w:val="5"/>
          <w:numId w:val="19"/>
        </w:numPr>
        <w:tabs>
          <w:tab w:val="clear" w:pos="864"/>
          <w:tab w:val="clear" w:pos="1080"/>
          <w:tab w:val="num" w:pos="-2520"/>
        </w:tabs>
        <w:spacing w:before="0"/>
        <w:rPr>
          <w:rFonts w:ascii="Arial Narrow" w:hAnsi="Arial Narrow"/>
          <w:b/>
          <w:sz w:val="18"/>
          <w:szCs w:val="18"/>
        </w:rPr>
      </w:pPr>
      <w:r w:rsidRPr="000404A3">
        <w:rPr>
          <w:rFonts w:ascii="Arial Narrow" w:hAnsi="Arial Narrow"/>
          <w:sz w:val="18"/>
          <w:lang w:val="fr-CA"/>
        </w:rPr>
        <w:t>Serrure sécuri</w:t>
      </w:r>
      <w:r>
        <w:rPr>
          <w:rFonts w:ascii="Arial Narrow" w:hAnsi="Arial Narrow"/>
          <w:sz w:val="18"/>
          <w:lang w:val="fr-CA"/>
        </w:rPr>
        <w:t xml:space="preserve">taire/Serrure à </w:t>
      </w:r>
      <w:proofErr w:type="spellStart"/>
      <w:r>
        <w:rPr>
          <w:rFonts w:ascii="Arial Narrow" w:hAnsi="Arial Narrow"/>
          <w:sz w:val="18"/>
          <w:lang w:val="fr-CA"/>
        </w:rPr>
        <w:t>pêne</w:t>
      </w:r>
      <w:proofErr w:type="spellEnd"/>
      <w:r>
        <w:rPr>
          <w:rFonts w:ascii="Arial Narrow" w:hAnsi="Arial Narrow"/>
          <w:sz w:val="18"/>
          <w:lang w:val="fr-CA"/>
        </w:rPr>
        <w:t xml:space="preserve"> dormant : b</w:t>
      </w:r>
      <w:r w:rsidRPr="000404A3">
        <w:rPr>
          <w:rFonts w:ascii="Arial Narrow" w:hAnsi="Arial Narrow"/>
          <w:sz w:val="18"/>
          <w:lang w:val="fr-CA"/>
        </w:rPr>
        <w:t xml:space="preserve">attant actif </w:t>
      </w:r>
      <w:r w:rsidRPr="000404A3">
        <w:rPr>
          <w:rFonts w:ascii="Arial Narrow" w:hAnsi="Arial Narrow"/>
          <w:sz w:val="18"/>
          <w:szCs w:val="18"/>
        </w:rPr>
        <w:t xml:space="preserve">[___________]; </w:t>
      </w:r>
      <w:proofErr w:type="spellStart"/>
      <w:r w:rsidRPr="000404A3">
        <w:rPr>
          <w:rFonts w:ascii="Arial Narrow" w:hAnsi="Arial Narrow"/>
          <w:sz w:val="18"/>
          <w:szCs w:val="18"/>
        </w:rPr>
        <w:t>battant</w:t>
      </w:r>
      <w:proofErr w:type="spellEnd"/>
      <w:r w:rsidRPr="000404A3">
        <w:rPr>
          <w:rFonts w:ascii="Arial Narrow" w:hAnsi="Arial Narrow"/>
          <w:sz w:val="18"/>
          <w:szCs w:val="18"/>
        </w:rPr>
        <w:t xml:space="preserve"> </w:t>
      </w:r>
      <w:proofErr w:type="spellStart"/>
      <w:r w:rsidRPr="000404A3">
        <w:rPr>
          <w:rFonts w:ascii="Arial Narrow" w:hAnsi="Arial Narrow"/>
          <w:sz w:val="18"/>
          <w:szCs w:val="18"/>
        </w:rPr>
        <w:t>inactif</w:t>
      </w:r>
      <w:proofErr w:type="spellEnd"/>
      <w:r w:rsidRPr="000404A3">
        <w:rPr>
          <w:rFonts w:ascii="Arial Narrow" w:hAnsi="Arial Narrow"/>
          <w:sz w:val="18"/>
          <w:szCs w:val="18"/>
        </w:rPr>
        <w:t xml:space="preserve"> [___________].</w:t>
      </w:r>
    </w:p>
    <w:p w:rsidR="00775A3C" w:rsidRPr="000404A3" w:rsidRDefault="00775A3C" w:rsidP="00775A3C">
      <w:pPr>
        <w:pStyle w:val="PR1"/>
        <w:numPr>
          <w:ilvl w:val="5"/>
          <w:numId w:val="19"/>
        </w:numPr>
        <w:tabs>
          <w:tab w:val="clear" w:pos="864"/>
          <w:tab w:val="clear" w:pos="1080"/>
          <w:tab w:val="num" w:pos="-2520"/>
        </w:tabs>
        <w:spacing w:before="0"/>
        <w:rPr>
          <w:rFonts w:ascii="Arial Narrow" w:hAnsi="Arial Narrow"/>
          <w:b/>
          <w:sz w:val="18"/>
          <w:szCs w:val="18"/>
        </w:rPr>
      </w:pPr>
      <w:proofErr w:type="spellStart"/>
      <w:r w:rsidRPr="000404A3">
        <w:rPr>
          <w:rFonts w:ascii="Arial Narrow" w:hAnsi="Arial Narrow"/>
          <w:sz w:val="18"/>
          <w:szCs w:val="18"/>
        </w:rPr>
        <w:t>Poignée</w:t>
      </w:r>
      <w:proofErr w:type="spellEnd"/>
      <w:r w:rsidRPr="000404A3">
        <w:rPr>
          <w:rFonts w:ascii="Arial Narrow" w:hAnsi="Arial Narrow"/>
          <w:sz w:val="18"/>
          <w:szCs w:val="18"/>
        </w:rPr>
        <w:t xml:space="preserve"> de type </w:t>
      </w:r>
      <w:proofErr w:type="gramStart"/>
      <w:r w:rsidRPr="000404A3">
        <w:rPr>
          <w:rFonts w:ascii="Arial Narrow" w:hAnsi="Arial Narrow"/>
          <w:sz w:val="18"/>
          <w:szCs w:val="18"/>
        </w:rPr>
        <w:t>levier :</w:t>
      </w:r>
      <w:proofErr w:type="gramEnd"/>
      <w:r w:rsidRPr="000404A3">
        <w:rPr>
          <w:rFonts w:ascii="Arial Narrow" w:hAnsi="Arial Narrow"/>
          <w:sz w:val="18"/>
          <w:szCs w:val="18"/>
        </w:rPr>
        <w:t xml:space="preserve"> [___________].</w:t>
      </w:r>
    </w:p>
    <w:p w:rsidR="00775A3C" w:rsidRPr="000404A3" w:rsidRDefault="00775A3C" w:rsidP="00775A3C">
      <w:pPr>
        <w:pStyle w:val="PR1"/>
        <w:numPr>
          <w:ilvl w:val="5"/>
          <w:numId w:val="19"/>
        </w:numPr>
        <w:tabs>
          <w:tab w:val="clear" w:pos="864"/>
          <w:tab w:val="clear" w:pos="1080"/>
          <w:tab w:val="num" w:pos="-2520"/>
        </w:tabs>
        <w:spacing w:before="0"/>
        <w:rPr>
          <w:rFonts w:ascii="Arial Narrow" w:hAnsi="Arial Narrow"/>
          <w:b/>
          <w:sz w:val="18"/>
          <w:szCs w:val="18"/>
        </w:rPr>
      </w:pPr>
      <w:r w:rsidRPr="000404A3">
        <w:rPr>
          <w:rFonts w:ascii="Arial Narrow" w:hAnsi="Arial Narrow"/>
          <w:sz w:val="18"/>
          <w:lang w:val="fr-CA"/>
        </w:rPr>
        <w:t>Barillet(s)/Bouton-poucier </w:t>
      </w:r>
      <w:r w:rsidRPr="000404A3">
        <w:rPr>
          <w:rFonts w:ascii="Arial Narrow" w:hAnsi="Arial Narrow"/>
          <w:sz w:val="18"/>
          <w:szCs w:val="18"/>
        </w:rPr>
        <w:t>: [_____________].</w:t>
      </w:r>
    </w:p>
    <w:p w:rsidR="00775A3C" w:rsidRPr="005821B3" w:rsidRDefault="00775A3C" w:rsidP="00775A3C">
      <w:pPr>
        <w:pStyle w:val="PR1"/>
        <w:numPr>
          <w:ilvl w:val="5"/>
          <w:numId w:val="19"/>
        </w:numPr>
        <w:tabs>
          <w:tab w:val="clear" w:pos="864"/>
          <w:tab w:val="clear" w:pos="1080"/>
          <w:tab w:val="num" w:pos="-2520"/>
        </w:tabs>
        <w:spacing w:before="0"/>
        <w:rPr>
          <w:rFonts w:ascii="Arial Narrow" w:hAnsi="Arial Narrow"/>
          <w:b/>
          <w:sz w:val="18"/>
          <w:szCs w:val="18"/>
        </w:rPr>
      </w:pPr>
      <w:r w:rsidRPr="000404A3">
        <w:rPr>
          <w:rFonts w:ascii="Arial Narrow" w:hAnsi="Arial Narrow"/>
          <w:sz w:val="18"/>
          <w:lang w:val="fr-CA"/>
        </w:rPr>
        <w:t>Gâche électrique/</w:t>
      </w:r>
      <w:r w:rsidRPr="009456A2">
        <w:rPr>
          <w:rFonts w:ascii="Arial Narrow" w:hAnsi="Arial Narrow"/>
          <w:sz w:val="18"/>
          <w:lang w:val="fr-CA"/>
        </w:rPr>
        <w:t>gâche</w:t>
      </w:r>
      <w:r>
        <w:rPr>
          <w:rFonts w:ascii="Arial Narrow" w:hAnsi="Arial Narrow"/>
          <w:sz w:val="18"/>
          <w:szCs w:val="18"/>
        </w:rPr>
        <w:t> </w:t>
      </w:r>
      <w:r w:rsidRPr="000404A3">
        <w:rPr>
          <w:rFonts w:ascii="Arial Narrow" w:hAnsi="Arial Narrow"/>
          <w:sz w:val="18"/>
          <w:szCs w:val="18"/>
        </w:rPr>
        <w:t>: [____________].</w:t>
      </w:r>
    </w:p>
    <w:p w:rsidR="00775A3C" w:rsidRPr="00344245" w:rsidRDefault="00775A3C" w:rsidP="00775A3C">
      <w:pPr>
        <w:pStyle w:val="PRT"/>
        <w:numPr>
          <w:ilvl w:val="0"/>
          <w:numId w:val="0"/>
        </w:numPr>
        <w:spacing w:before="200" w:after="100"/>
        <w:ind w:left="360"/>
        <w:rPr>
          <w:rStyle w:val="EditorNote"/>
        </w:rPr>
      </w:pPr>
      <w:r w:rsidRPr="00344245">
        <w:rPr>
          <w:rStyle w:val="EditorNote"/>
          <w:rFonts w:ascii="Arial Narrow" w:hAnsi="Arial Narrow"/>
        </w:rPr>
        <w:t xml:space="preserve">NOTE AU RÉDACTEUR DU CAHIER DES </w:t>
      </w:r>
      <w:proofErr w:type="gramStart"/>
      <w:r w:rsidRPr="00344245">
        <w:rPr>
          <w:rStyle w:val="EditorNote"/>
          <w:rFonts w:ascii="Arial Narrow" w:hAnsi="Arial Narrow"/>
        </w:rPr>
        <w:t>CHARGES :</w:t>
      </w:r>
      <w:proofErr w:type="gramEnd"/>
      <w:r w:rsidRPr="00344245">
        <w:rPr>
          <w:rStyle w:val="EditorNote"/>
          <w:rFonts w:ascii="Arial Narrow" w:hAnsi="Arial Narrow"/>
        </w:rPr>
        <w:t xml:space="preserve"> LE BORDEREAU TECHNIQUE DE QUINCAILLERIE DOIT ÊTRE UTILISÉ LORSQU’UN DISPOSITIF DE SORTIE DE SECOURS À TIGE DISSIMULÉE PANELINE</w:t>
      </w:r>
      <w:r w:rsidRPr="00344245">
        <w:rPr>
          <w:rStyle w:val="EditorNote"/>
          <w:rFonts w:ascii="Arial Narrow" w:hAnsi="Arial Narrow"/>
          <w:vertAlign w:val="superscript"/>
        </w:rPr>
        <w:t>MC</w:t>
      </w:r>
      <w:r w:rsidRPr="00344245">
        <w:rPr>
          <w:rStyle w:val="EditorNote"/>
          <w:rFonts w:ascii="Arial Narrow" w:hAnsi="Arial Narrow"/>
        </w:rPr>
        <w:t xml:space="preserve"> </w:t>
      </w:r>
      <w:r w:rsidR="00955F20">
        <w:rPr>
          <w:rStyle w:val="EditorNote"/>
          <w:rFonts w:ascii="Arial Narrow" w:hAnsi="Arial Narrow"/>
        </w:rPr>
        <w:t xml:space="preserve">MEL </w:t>
      </w:r>
      <w:r w:rsidRPr="00344245">
        <w:rPr>
          <w:rStyle w:val="EditorNote"/>
          <w:rFonts w:ascii="Arial Narrow" w:hAnsi="Arial Narrow"/>
        </w:rPr>
        <w:t xml:space="preserve">OU AUTRE COMPOSANT DE SÉCURITÉ ÉLECTRONIQUE EST SPÉCIFIÉ. </w:t>
      </w:r>
    </w:p>
    <w:p w:rsidR="00775A3C" w:rsidRPr="005821B3" w:rsidRDefault="00775A3C" w:rsidP="00DE5074">
      <w:pPr>
        <w:pStyle w:val="PR1"/>
        <w:numPr>
          <w:ilvl w:val="4"/>
          <w:numId w:val="19"/>
        </w:numPr>
        <w:tabs>
          <w:tab w:val="clear" w:pos="720"/>
          <w:tab w:val="clear" w:pos="864"/>
          <w:tab w:val="left" w:pos="-2520"/>
        </w:tabs>
        <w:spacing w:before="120"/>
        <w:rPr>
          <w:rFonts w:ascii="Arial Narrow" w:hAnsi="Arial Narrow"/>
          <w:sz w:val="18"/>
          <w:szCs w:val="18"/>
        </w:rPr>
      </w:pPr>
      <w:proofErr w:type="spellStart"/>
      <w:r w:rsidRPr="00DE5074">
        <w:rPr>
          <w:rFonts w:ascii="Arial Narrow" w:hAnsi="Arial Narrow"/>
          <w:sz w:val="18"/>
          <w:szCs w:val="18"/>
        </w:rPr>
        <w:t>Quincaillerie</w:t>
      </w:r>
      <w:proofErr w:type="spellEnd"/>
      <w:r w:rsidRPr="00DE5074">
        <w:rPr>
          <w:rFonts w:ascii="Arial Narrow" w:hAnsi="Arial Narrow"/>
          <w:sz w:val="18"/>
          <w:szCs w:val="18"/>
        </w:rPr>
        <w:t xml:space="preserve"> de </w:t>
      </w:r>
      <w:proofErr w:type="spellStart"/>
      <w:r w:rsidRPr="00DE5074">
        <w:rPr>
          <w:rFonts w:ascii="Arial Narrow" w:hAnsi="Arial Narrow"/>
          <w:sz w:val="18"/>
          <w:szCs w:val="18"/>
        </w:rPr>
        <w:t>contrôle</w:t>
      </w:r>
      <w:proofErr w:type="spellEnd"/>
      <w:r w:rsidRPr="00DE5074">
        <w:rPr>
          <w:rFonts w:ascii="Arial Narrow" w:hAnsi="Arial Narrow"/>
          <w:sz w:val="18"/>
          <w:szCs w:val="18"/>
        </w:rPr>
        <w:t xml:space="preserve"> </w:t>
      </w:r>
      <w:proofErr w:type="spellStart"/>
      <w:r w:rsidRPr="00DE5074">
        <w:rPr>
          <w:rFonts w:ascii="Arial Narrow" w:hAnsi="Arial Narrow"/>
          <w:sz w:val="18"/>
          <w:szCs w:val="18"/>
        </w:rPr>
        <w:t>d’accès</w:t>
      </w:r>
      <w:proofErr w:type="spellEnd"/>
      <w:r w:rsidRPr="00DE5074">
        <w:rPr>
          <w:rFonts w:ascii="Arial Narrow" w:hAnsi="Arial Narrow"/>
          <w:sz w:val="18"/>
          <w:szCs w:val="18"/>
        </w:rPr>
        <w:t xml:space="preserve"> des entrées</w:t>
      </w:r>
    </w:p>
    <w:p w:rsidR="00775A3C" w:rsidRPr="00DE5074" w:rsidRDefault="00775A3C" w:rsidP="00DE5074">
      <w:pPr>
        <w:pStyle w:val="AST1Sub"/>
        <w:numPr>
          <w:ilvl w:val="5"/>
          <w:numId w:val="20"/>
        </w:numPr>
        <w:tabs>
          <w:tab w:val="clear" w:pos="1080"/>
          <w:tab w:val="left" w:pos="-2610"/>
          <w:tab w:val="left" w:pos="-2520"/>
        </w:tabs>
        <w:jc w:val="both"/>
        <w:rPr>
          <w:rFonts w:ascii="Arial Narrow" w:hAnsi="Arial Narrow"/>
          <w:sz w:val="18"/>
          <w:lang w:val="fr-CA"/>
        </w:rPr>
      </w:pPr>
      <w:r w:rsidRPr="00DE5074">
        <w:rPr>
          <w:rFonts w:ascii="Arial Narrow" w:hAnsi="Arial Narrow"/>
          <w:sz w:val="18"/>
          <w:lang w:val="fr-CA"/>
        </w:rPr>
        <w:t>Clavier autonome : système de clavier AC-G43 – standard de Kawneer.</w:t>
      </w:r>
    </w:p>
    <w:p w:rsidR="00775A3C" w:rsidRPr="00DE5074" w:rsidRDefault="00775A3C" w:rsidP="00DE5074">
      <w:pPr>
        <w:pStyle w:val="AST1Sub"/>
        <w:numPr>
          <w:ilvl w:val="5"/>
          <w:numId w:val="20"/>
        </w:numPr>
        <w:tabs>
          <w:tab w:val="clear" w:pos="1080"/>
          <w:tab w:val="left" w:pos="-2610"/>
          <w:tab w:val="left" w:pos="-2520"/>
        </w:tabs>
        <w:jc w:val="both"/>
        <w:rPr>
          <w:rFonts w:ascii="Arial Narrow" w:hAnsi="Arial Narrow"/>
          <w:sz w:val="18"/>
          <w:lang w:val="fr-CA"/>
        </w:rPr>
      </w:pPr>
      <w:r w:rsidRPr="00DE5074">
        <w:rPr>
          <w:rFonts w:ascii="Arial Narrow" w:hAnsi="Arial Narrow"/>
          <w:sz w:val="18"/>
          <w:lang w:val="fr-CA"/>
        </w:rPr>
        <w:t>Clavier autonome (avec lecteur de cartes de proximité en option) : clavier/lecteur AC-G44 (Note : cartes de proximité non incluses).</w:t>
      </w:r>
    </w:p>
    <w:p w:rsidR="00775A3C" w:rsidRPr="00DE5074" w:rsidRDefault="00775A3C" w:rsidP="00DE5074">
      <w:pPr>
        <w:pStyle w:val="AST1Sub"/>
        <w:numPr>
          <w:ilvl w:val="5"/>
          <w:numId w:val="20"/>
        </w:numPr>
        <w:tabs>
          <w:tab w:val="clear" w:pos="1080"/>
          <w:tab w:val="left" w:pos="-2610"/>
          <w:tab w:val="left" w:pos="-2520"/>
        </w:tabs>
        <w:jc w:val="both"/>
        <w:rPr>
          <w:rFonts w:ascii="Arial Narrow" w:hAnsi="Arial Narrow"/>
          <w:sz w:val="18"/>
          <w:lang w:val="fr-CA"/>
        </w:rPr>
      </w:pPr>
      <w:r w:rsidRPr="00DE5074">
        <w:rPr>
          <w:rFonts w:ascii="Arial Narrow" w:hAnsi="Arial Narrow"/>
          <w:sz w:val="18"/>
          <w:lang w:val="fr-CA"/>
        </w:rPr>
        <w:t>Cartes de proximité.</w:t>
      </w:r>
    </w:p>
    <w:p w:rsidR="00775A3C" w:rsidRPr="00DE5074" w:rsidRDefault="00775A3C" w:rsidP="00DE5074">
      <w:pPr>
        <w:pStyle w:val="AST1Sub"/>
        <w:numPr>
          <w:ilvl w:val="5"/>
          <w:numId w:val="20"/>
        </w:numPr>
        <w:tabs>
          <w:tab w:val="clear" w:pos="1080"/>
          <w:tab w:val="left" w:pos="-2610"/>
          <w:tab w:val="left" w:pos="-2520"/>
        </w:tabs>
        <w:jc w:val="both"/>
        <w:rPr>
          <w:rFonts w:ascii="Arial Narrow" w:hAnsi="Arial Narrow"/>
          <w:sz w:val="18"/>
          <w:lang w:val="fr-CA"/>
        </w:rPr>
      </w:pPr>
      <w:r w:rsidRPr="00DE5074">
        <w:rPr>
          <w:rFonts w:ascii="Arial Narrow" w:hAnsi="Arial Narrow"/>
          <w:sz w:val="18"/>
          <w:lang w:val="fr-CA"/>
        </w:rPr>
        <w:t xml:space="preserve">Dispositif de sortie de secours : </w:t>
      </w:r>
      <w:proofErr w:type="spellStart"/>
      <w:r w:rsidRPr="00DE5074">
        <w:rPr>
          <w:rFonts w:ascii="Arial Narrow" w:hAnsi="Arial Narrow"/>
          <w:sz w:val="18"/>
          <w:lang w:val="fr-CA"/>
        </w:rPr>
        <w:t>Paneline</w:t>
      </w:r>
      <w:r w:rsidRPr="00484374">
        <w:rPr>
          <w:rFonts w:ascii="Arial Narrow" w:hAnsi="Arial Narrow"/>
          <w:sz w:val="18"/>
          <w:vertAlign w:val="superscript"/>
          <w:lang w:val="fr-CA"/>
        </w:rPr>
        <w:t>MC</w:t>
      </w:r>
      <w:proofErr w:type="spellEnd"/>
      <w:r w:rsidRPr="00DE5074">
        <w:rPr>
          <w:rFonts w:ascii="Arial Narrow" w:hAnsi="Arial Narrow"/>
          <w:sz w:val="18"/>
          <w:lang w:val="fr-CA"/>
        </w:rPr>
        <w:t xml:space="preserve"> </w:t>
      </w:r>
      <w:r w:rsidR="00955F20">
        <w:rPr>
          <w:rFonts w:ascii="Arial Narrow" w:hAnsi="Arial Narrow"/>
          <w:sz w:val="18"/>
          <w:lang w:val="fr-CA"/>
        </w:rPr>
        <w:t>M</w:t>
      </w:r>
      <w:r w:rsidRPr="00DE5074">
        <w:rPr>
          <w:rFonts w:ascii="Arial Narrow" w:hAnsi="Arial Narrow"/>
          <w:sz w:val="18"/>
          <w:lang w:val="fr-CA"/>
        </w:rPr>
        <w:t xml:space="preserve">EL de </w:t>
      </w:r>
      <w:proofErr w:type="spellStart"/>
      <w:r w:rsidRPr="00DE5074">
        <w:rPr>
          <w:rFonts w:ascii="Arial Narrow" w:hAnsi="Arial Narrow"/>
          <w:sz w:val="18"/>
          <w:lang w:val="fr-CA"/>
        </w:rPr>
        <w:t>Kawneer</w:t>
      </w:r>
      <w:proofErr w:type="spellEnd"/>
    </w:p>
    <w:p w:rsidR="00775A3C" w:rsidRPr="00DE5074" w:rsidRDefault="00775A3C" w:rsidP="00DE5074">
      <w:pPr>
        <w:pStyle w:val="AST1Sub"/>
        <w:numPr>
          <w:ilvl w:val="5"/>
          <w:numId w:val="20"/>
        </w:numPr>
        <w:tabs>
          <w:tab w:val="clear" w:pos="1080"/>
          <w:tab w:val="left" w:pos="-2610"/>
          <w:tab w:val="left" w:pos="-2520"/>
        </w:tabs>
        <w:jc w:val="both"/>
        <w:rPr>
          <w:rFonts w:ascii="Arial Narrow" w:hAnsi="Arial Narrow"/>
          <w:sz w:val="18"/>
          <w:lang w:val="fr-CA"/>
        </w:rPr>
      </w:pPr>
      <w:r w:rsidRPr="00DE5074">
        <w:rPr>
          <w:rFonts w:ascii="Arial Narrow" w:hAnsi="Arial Narrow"/>
          <w:sz w:val="18"/>
          <w:lang w:val="fr-CA"/>
        </w:rPr>
        <w:t>Bloc d’alimentation pour dispo</w:t>
      </w:r>
      <w:r w:rsidR="00955F20">
        <w:rPr>
          <w:rFonts w:ascii="Arial Narrow" w:hAnsi="Arial Narrow"/>
          <w:sz w:val="18"/>
          <w:lang w:val="fr-CA"/>
        </w:rPr>
        <w:t xml:space="preserve">sitif de sortie de secours : SP-2000 </w:t>
      </w:r>
      <w:r w:rsidRPr="00DE5074">
        <w:rPr>
          <w:rFonts w:ascii="Arial Narrow" w:hAnsi="Arial Narrow"/>
          <w:sz w:val="18"/>
          <w:lang w:val="fr-CA"/>
        </w:rPr>
        <w:t xml:space="preserve">(un par paire; maximum de deux portes par bloc d’alimentation). </w:t>
      </w:r>
      <w:r w:rsidRPr="00484374">
        <w:rPr>
          <w:rFonts w:ascii="Arial Narrow" w:hAnsi="Arial Narrow"/>
          <w:b/>
          <w:sz w:val="18"/>
          <w:lang w:val="fr-CA"/>
        </w:rPr>
        <w:t xml:space="preserve">Requis pour les dispositifs </w:t>
      </w:r>
      <w:proofErr w:type="spellStart"/>
      <w:r w:rsidRPr="00484374">
        <w:rPr>
          <w:rFonts w:ascii="Arial Narrow" w:hAnsi="Arial Narrow"/>
          <w:b/>
          <w:sz w:val="18"/>
          <w:lang w:val="fr-CA"/>
        </w:rPr>
        <w:t>Paneline</w:t>
      </w:r>
      <w:r w:rsidRPr="00484374">
        <w:rPr>
          <w:rFonts w:ascii="Arial Narrow" w:hAnsi="Arial Narrow"/>
          <w:b/>
          <w:sz w:val="18"/>
          <w:vertAlign w:val="superscript"/>
          <w:lang w:val="fr-CA"/>
        </w:rPr>
        <w:t>MC</w:t>
      </w:r>
      <w:proofErr w:type="spellEnd"/>
      <w:r w:rsidRPr="00484374">
        <w:rPr>
          <w:rFonts w:ascii="Arial Narrow" w:hAnsi="Arial Narrow"/>
          <w:b/>
          <w:sz w:val="18"/>
          <w:lang w:val="fr-CA"/>
        </w:rPr>
        <w:t xml:space="preserve"> </w:t>
      </w:r>
      <w:r w:rsidR="00955F20">
        <w:rPr>
          <w:rFonts w:ascii="Arial Narrow" w:hAnsi="Arial Narrow"/>
          <w:b/>
          <w:sz w:val="18"/>
          <w:lang w:val="fr-CA"/>
        </w:rPr>
        <w:t>M</w:t>
      </w:r>
      <w:r w:rsidRPr="00484374">
        <w:rPr>
          <w:rFonts w:ascii="Arial Narrow" w:hAnsi="Arial Narrow"/>
          <w:b/>
          <w:sz w:val="18"/>
          <w:lang w:val="fr-CA"/>
        </w:rPr>
        <w:t>EL.</w:t>
      </w:r>
    </w:p>
    <w:p w:rsidR="00775A3C" w:rsidRPr="00DE5074" w:rsidRDefault="00775A3C" w:rsidP="00DE5074">
      <w:pPr>
        <w:pStyle w:val="AST1Sub"/>
        <w:numPr>
          <w:ilvl w:val="5"/>
          <w:numId w:val="20"/>
        </w:numPr>
        <w:tabs>
          <w:tab w:val="clear" w:pos="1080"/>
          <w:tab w:val="left" w:pos="-2610"/>
          <w:tab w:val="left" w:pos="-2520"/>
        </w:tabs>
        <w:jc w:val="both"/>
        <w:rPr>
          <w:rFonts w:ascii="Arial Narrow" w:hAnsi="Arial Narrow"/>
          <w:sz w:val="18"/>
          <w:lang w:val="fr-CA"/>
        </w:rPr>
      </w:pPr>
      <w:r w:rsidRPr="00DE5074">
        <w:rPr>
          <w:rFonts w:ascii="Arial Narrow" w:hAnsi="Arial Narrow"/>
          <w:sz w:val="18"/>
          <w:lang w:val="fr-CA"/>
        </w:rPr>
        <w:t xml:space="preserve">Unité de transfert d’énergie [___________]. Une par dispositif de sortie de secours EL requise pour le contrôle d’accès : </w:t>
      </w:r>
    </w:p>
    <w:p w:rsidR="00775A3C" w:rsidRPr="00010963" w:rsidRDefault="00775A3C" w:rsidP="00010963">
      <w:pPr>
        <w:pStyle w:val="PR1"/>
        <w:numPr>
          <w:ilvl w:val="6"/>
          <w:numId w:val="19"/>
        </w:numPr>
        <w:tabs>
          <w:tab w:val="clear" w:pos="864"/>
          <w:tab w:val="clear" w:pos="1440"/>
          <w:tab w:val="left" w:pos="-2520"/>
        </w:tabs>
        <w:spacing w:before="0"/>
        <w:rPr>
          <w:rFonts w:ascii="Arial Narrow" w:hAnsi="Arial Narrow"/>
          <w:sz w:val="18"/>
          <w:szCs w:val="18"/>
        </w:rPr>
      </w:pPr>
      <w:proofErr w:type="spellStart"/>
      <w:r w:rsidRPr="00010963">
        <w:rPr>
          <w:rFonts w:ascii="Arial Narrow" w:hAnsi="Arial Narrow"/>
          <w:sz w:val="18"/>
          <w:szCs w:val="18"/>
        </w:rPr>
        <w:t>Unité</w:t>
      </w:r>
      <w:proofErr w:type="spellEnd"/>
      <w:r w:rsidRPr="00010963">
        <w:rPr>
          <w:rFonts w:ascii="Arial Narrow" w:hAnsi="Arial Narrow"/>
          <w:sz w:val="18"/>
          <w:szCs w:val="18"/>
        </w:rPr>
        <w:t xml:space="preserve"> EPT (</w:t>
      </w:r>
      <w:proofErr w:type="spellStart"/>
      <w:r w:rsidRPr="00010963">
        <w:rPr>
          <w:rFonts w:ascii="Arial Narrow" w:hAnsi="Arial Narrow"/>
          <w:sz w:val="18"/>
          <w:szCs w:val="18"/>
        </w:rPr>
        <w:t>unité</w:t>
      </w:r>
      <w:proofErr w:type="spellEnd"/>
      <w:r w:rsidRPr="00010963">
        <w:rPr>
          <w:rFonts w:ascii="Arial Narrow" w:hAnsi="Arial Narrow"/>
          <w:sz w:val="18"/>
          <w:szCs w:val="18"/>
        </w:rPr>
        <w:t xml:space="preserve"> de </w:t>
      </w:r>
      <w:proofErr w:type="spellStart"/>
      <w:r w:rsidRPr="00010963">
        <w:rPr>
          <w:rFonts w:ascii="Arial Narrow" w:hAnsi="Arial Narrow"/>
          <w:sz w:val="18"/>
          <w:szCs w:val="18"/>
        </w:rPr>
        <w:t>transfert</w:t>
      </w:r>
      <w:proofErr w:type="spellEnd"/>
      <w:r w:rsidRPr="00010963">
        <w:rPr>
          <w:rFonts w:ascii="Arial Narrow" w:hAnsi="Arial Narrow"/>
          <w:sz w:val="18"/>
          <w:szCs w:val="18"/>
        </w:rPr>
        <w:t xml:space="preserve"> </w:t>
      </w:r>
      <w:proofErr w:type="spellStart"/>
      <w:r w:rsidRPr="00010963">
        <w:rPr>
          <w:rFonts w:ascii="Arial Narrow" w:hAnsi="Arial Narrow"/>
          <w:sz w:val="18"/>
          <w:szCs w:val="18"/>
        </w:rPr>
        <w:t>d’énergie</w:t>
      </w:r>
      <w:proofErr w:type="spellEnd"/>
      <w:r w:rsidRPr="00010963">
        <w:rPr>
          <w:rFonts w:ascii="Arial Narrow" w:hAnsi="Arial Narrow"/>
          <w:sz w:val="18"/>
          <w:szCs w:val="18"/>
        </w:rPr>
        <w:t xml:space="preserve">). </w:t>
      </w:r>
      <w:proofErr w:type="gramStart"/>
      <w:r w:rsidRPr="00010963">
        <w:rPr>
          <w:rFonts w:ascii="Arial Narrow" w:hAnsi="Arial Narrow"/>
          <w:sz w:val="18"/>
          <w:szCs w:val="18"/>
        </w:rPr>
        <w:t>REMARQUE :</w:t>
      </w:r>
      <w:proofErr w:type="gramEnd"/>
      <w:r w:rsidRPr="00010963">
        <w:rPr>
          <w:rFonts w:ascii="Arial Narrow" w:hAnsi="Arial Narrow"/>
          <w:sz w:val="18"/>
          <w:szCs w:val="18"/>
        </w:rPr>
        <w:t xml:space="preserve"> </w:t>
      </w:r>
      <w:proofErr w:type="spellStart"/>
      <w:r w:rsidRPr="00010963">
        <w:rPr>
          <w:rFonts w:ascii="Arial Narrow" w:hAnsi="Arial Narrow"/>
          <w:sz w:val="18"/>
          <w:szCs w:val="18"/>
        </w:rPr>
        <w:t>L’unité</w:t>
      </w:r>
      <w:proofErr w:type="spellEnd"/>
      <w:r w:rsidRPr="00010963">
        <w:rPr>
          <w:rFonts w:ascii="Arial Narrow" w:hAnsi="Arial Narrow"/>
          <w:sz w:val="18"/>
          <w:szCs w:val="18"/>
        </w:rPr>
        <w:t xml:space="preserve"> EPT </w:t>
      </w:r>
      <w:proofErr w:type="spellStart"/>
      <w:r w:rsidRPr="00010963">
        <w:rPr>
          <w:rFonts w:ascii="Arial Narrow" w:hAnsi="Arial Narrow"/>
          <w:sz w:val="18"/>
          <w:szCs w:val="18"/>
        </w:rPr>
        <w:t>est</w:t>
      </w:r>
      <w:proofErr w:type="spellEnd"/>
      <w:r w:rsidRPr="00010963">
        <w:rPr>
          <w:rFonts w:ascii="Arial Narrow" w:hAnsi="Arial Narrow"/>
          <w:sz w:val="18"/>
          <w:szCs w:val="18"/>
        </w:rPr>
        <w:t xml:space="preserve"> </w:t>
      </w:r>
      <w:proofErr w:type="spellStart"/>
      <w:r w:rsidRPr="00010963">
        <w:rPr>
          <w:rFonts w:ascii="Arial Narrow" w:hAnsi="Arial Narrow"/>
          <w:sz w:val="18"/>
          <w:szCs w:val="18"/>
        </w:rPr>
        <w:t>utilisée</w:t>
      </w:r>
      <w:proofErr w:type="spellEnd"/>
      <w:r w:rsidRPr="00010963">
        <w:rPr>
          <w:rFonts w:ascii="Arial Narrow" w:hAnsi="Arial Narrow"/>
          <w:sz w:val="18"/>
          <w:szCs w:val="18"/>
        </w:rPr>
        <w:t xml:space="preserve"> pour les applications à </w:t>
      </w:r>
      <w:proofErr w:type="spellStart"/>
      <w:r w:rsidRPr="00010963">
        <w:rPr>
          <w:rFonts w:ascii="Arial Narrow" w:hAnsi="Arial Narrow"/>
          <w:sz w:val="18"/>
          <w:szCs w:val="18"/>
        </w:rPr>
        <w:t>charnières</w:t>
      </w:r>
      <w:proofErr w:type="spellEnd"/>
      <w:r w:rsidRPr="00010963">
        <w:rPr>
          <w:rFonts w:ascii="Arial Narrow" w:hAnsi="Arial Narrow"/>
          <w:sz w:val="18"/>
          <w:szCs w:val="18"/>
        </w:rPr>
        <w:t xml:space="preserve"> continues.</w:t>
      </w:r>
    </w:p>
    <w:p w:rsidR="00775A3C" w:rsidRPr="00010963" w:rsidRDefault="00775A3C" w:rsidP="00010963">
      <w:pPr>
        <w:pStyle w:val="PR1"/>
        <w:numPr>
          <w:ilvl w:val="6"/>
          <w:numId w:val="19"/>
        </w:numPr>
        <w:tabs>
          <w:tab w:val="clear" w:pos="864"/>
          <w:tab w:val="clear" w:pos="1440"/>
          <w:tab w:val="left" w:pos="-2520"/>
        </w:tabs>
        <w:spacing w:before="0"/>
        <w:rPr>
          <w:rFonts w:ascii="Arial Narrow" w:hAnsi="Arial Narrow"/>
          <w:sz w:val="18"/>
          <w:szCs w:val="18"/>
        </w:rPr>
      </w:pPr>
      <w:r w:rsidRPr="00010963">
        <w:rPr>
          <w:rFonts w:ascii="Arial Narrow" w:hAnsi="Arial Narrow"/>
          <w:sz w:val="18"/>
          <w:szCs w:val="18"/>
        </w:rPr>
        <w:t xml:space="preserve">Pivot </w:t>
      </w:r>
      <w:proofErr w:type="spellStart"/>
      <w:r w:rsidRPr="00010963">
        <w:rPr>
          <w:rFonts w:ascii="Arial Narrow" w:hAnsi="Arial Narrow"/>
          <w:sz w:val="18"/>
          <w:szCs w:val="18"/>
        </w:rPr>
        <w:t>intermédiaire</w:t>
      </w:r>
      <w:proofErr w:type="spellEnd"/>
      <w:r w:rsidRPr="00010963">
        <w:rPr>
          <w:rFonts w:ascii="Arial Narrow" w:hAnsi="Arial Narrow"/>
          <w:sz w:val="18"/>
          <w:szCs w:val="18"/>
        </w:rPr>
        <w:t xml:space="preserve"> EL</w:t>
      </w:r>
    </w:p>
    <w:p w:rsidR="00775A3C" w:rsidRPr="00010963" w:rsidRDefault="00775A3C" w:rsidP="00010963">
      <w:pPr>
        <w:pStyle w:val="PR1"/>
        <w:numPr>
          <w:ilvl w:val="6"/>
          <w:numId w:val="19"/>
        </w:numPr>
        <w:tabs>
          <w:tab w:val="clear" w:pos="864"/>
          <w:tab w:val="clear" w:pos="1440"/>
          <w:tab w:val="left" w:pos="-2520"/>
        </w:tabs>
        <w:spacing w:before="0"/>
        <w:rPr>
          <w:rFonts w:ascii="Arial Narrow" w:hAnsi="Arial Narrow"/>
          <w:sz w:val="18"/>
          <w:szCs w:val="18"/>
        </w:rPr>
      </w:pPr>
      <w:proofErr w:type="spellStart"/>
      <w:r w:rsidRPr="00010963">
        <w:rPr>
          <w:rFonts w:ascii="Arial Narrow" w:hAnsi="Arial Narrow"/>
          <w:sz w:val="18"/>
          <w:szCs w:val="18"/>
        </w:rPr>
        <w:t>Charnière</w:t>
      </w:r>
      <w:proofErr w:type="spellEnd"/>
      <w:r w:rsidRPr="00010963">
        <w:rPr>
          <w:rFonts w:ascii="Arial Narrow" w:hAnsi="Arial Narrow"/>
          <w:sz w:val="18"/>
          <w:szCs w:val="18"/>
        </w:rPr>
        <w:t xml:space="preserve"> EL</w:t>
      </w:r>
    </w:p>
    <w:p w:rsidR="00775A3C" w:rsidRPr="00DE5074" w:rsidRDefault="00775A3C" w:rsidP="00DE5074">
      <w:pPr>
        <w:pStyle w:val="AST1Sub"/>
        <w:numPr>
          <w:ilvl w:val="5"/>
          <w:numId w:val="20"/>
        </w:numPr>
        <w:tabs>
          <w:tab w:val="clear" w:pos="1080"/>
          <w:tab w:val="left" w:pos="-2610"/>
          <w:tab w:val="left" w:pos="-2520"/>
        </w:tabs>
        <w:jc w:val="both"/>
        <w:rPr>
          <w:rFonts w:ascii="Arial Narrow" w:hAnsi="Arial Narrow"/>
          <w:sz w:val="18"/>
          <w:lang w:val="fr-CA"/>
        </w:rPr>
      </w:pPr>
      <w:r w:rsidRPr="00DE5074">
        <w:rPr>
          <w:rFonts w:ascii="Arial Narrow" w:hAnsi="Arial Narrow"/>
          <w:sz w:val="18"/>
          <w:lang w:val="fr-CA"/>
        </w:rPr>
        <w:t>Commande de désengagement par bouton-poussoir intérieur.</w:t>
      </w:r>
    </w:p>
    <w:p w:rsidR="00775A3C" w:rsidRPr="00DE5074" w:rsidRDefault="00775A3C" w:rsidP="00DE5074">
      <w:pPr>
        <w:pStyle w:val="AST1Sub"/>
        <w:numPr>
          <w:ilvl w:val="5"/>
          <w:numId w:val="20"/>
        </w:numPr>
        <w:tabs>
          <w:tab w:val="clear" w:pos="1080"/>
          <w:tab w:val="left" w:pos="-2610"/>
          <w:tab w:val="left" w:pos="-2520"/>
        </w:tabs>
        <w:jc w:val="both"/>
        <w:rPr>
          <w:rFonts w:ascii="Arial Narrow" w:hAnsi="Arial Narrow"/>
          <w:sz w:val="18"/>
          <w:lang w:val="fr-CA"/>
        </w:rPr>
      </w:pPr>
      <w:r w:rsidRPr="00DE5074">
        <w:rPr>
          <w:rFonts w:ascii="Arial Narrow" w:hAnsi="Arial Narrow"/>
          <w:sz w:val="18"/>
          <w:lang w:val="fr-CA"/>
        </w:rPr>
        <w:t>Schéma de câblage point à point.</w:t>
      </w:r>
    </w:p>
    <w:p w:rsidR="00775A3C" w:rsidRPr="00C93063" w:rsidRDefault="00775A3C" w:rsidP="00775A3C">
      <w:pPr>
        <w:pStyle w:val="ART"/>
        <w:tabs>
          <w:tab w:val="clear" w:pos="360"/>
          <w:tab w:val="clear" w:pos="864"/>
          <w:tab w:val="num" w:pos="-1620"/>
          <w:tab w:val="left" w:pos="-1530"/>
        </w:tabs>
        <w:spacing w:before="240" w:after="60"/>
        <w:rPr>
          <w:rFonts w:ascii="Arial Narrow" w:hAnsi="Arial Narrow"/>
          <w:b/>
          <w:sz w:val="18"/>
        </w:rPr>
      </w:pPr>
      <w:r w:rsidRPr="00C93063">
        <w:rPr>
          <w:rFonts w:ascii="Arial Narrow" w:hAnsi="Arial Narrow"/>
          <w:b/>
          <w:sz w:val="18"/>
        </w:rPr>
        <w:t>Fabrication</w:t>
      </w:r>
    </w:p>
    <w:p w:rsidR="00775A3C" w:rsidRPr="0077517A" w:rsidRDefault="00775A3C" w:rsidP="0077517A">
      <w:pPr>
        <w:pStyle w:val="AST1Sub"/>
        <w:numPr>
          <w:ilvl w:val="4"/>
          <w:numId w:val="26"/>
        </w:numPr>
        <w:tabs>
          <w:tab w:val="clear" w:pos="720"/>
          <w:tab w:val="left" w:pos="-1710"/>
          <w:tab w:val="left" w:pos="-1620"/>
        </w:tabs>
        <w:jc w:val="both"/>
        <w:rPr>
          <w:rFonts w:ascii="Arial Narrow" w:hAnsi="Arial Narrow"/>
          <w:sz w:val="18"/>
          <w:szCs w:val="18"/>
          <w:lang w:val="fr-CA"/>
        </w:rPr>
      </w:pPr>
      <w:r w:rsidRPr="00C93063">
        <w:rPr>
          <w:rFonts w:ascii="Arial Narrow" w:hAnsi="Arial Narrow"/>
          <w:sz w:val="18"/>
          <w:szCs w:val="18"/>
          <w:lang w:val="fr-CA"/>
        </w:rPr>
        <w:t xml:space="preserve">Fabriquer des </w:t>
      </w:r>
      <w:r w:rsidRPr="0077517A">
        <w:rPr>
          <w:rFonts w:ascii="Arial Narrow" w:hAnsi="Arial Narrow"/>
          <w:sz w:val="18"/>
          <w:szCs w:val="18"/>
          <w:lang w:val="fr-CA"/>
        </w:rPr>
        <w:t xml:space="preserve">portes d’entrée à bords affleurants et cadres en aluminium </w:t>
      </w:r>
      <w:r>
        <w:rPr>
          <w:rFonts w:ascii="Arial Narrow" w:hAnsi="Arial Narrow"/>
          <w:sz w:val="18"/>
          <w:szCs w:val="18"/>
          <w:lang w:val="fr-CA"/>
        </w:rPr>
        <w:t>dans les</w:t>
      </w:r>
      <w:r w:rsidRPr="002C0B9B">
        <w:rPr>
          <w:rFonts w:ascii="Arial Narrow" w:hAnsi="Arial Narrow"/>
          <w:sz w:val="18"/>
          <w:szCs w:val="18"/>
          <w:lang w:val="fr-CA"/>
        </w:rPr>
        <w:t xml:space="preserve"> tailles indiquées. Inclure un système complet permettant d'assembler les composants et d'ancrer les portes</w:t>
      </w:r>
      <w:r w:rsidRPr="0077517A">
        <w:rPr>
          <w:rFonts w:ascii="Arial Narrow" w:hAnsi="Arial Narrow"/>
          <w:sz w:val="18"/>
          <w:szCs w:val="18"/>
          <w:lang w:val="fr-CA"/>
        </w:rPr>
        <w:t>.</w:t>
      </w:r>
    </w:p>
    <w:p w:rsidR="00775A3C" w:rsidRPr="00046EBE" w:rsidRDefault="00775A3C" w:rsidP="00775A3C">
      <w:pPr>
        <w:pStyle w:val="AST1Sub"/>
        <w:numPr>
          <w:ilvl w:val="4"/>
          <w:numId w:val="20"/>
        </w:numPr>
        <w:tabs>
          <w:tab w:val="clear" w:pos="720"/>
        </w:tabs>
        <w:spacing w:before="120"/>
        <w:jc w:val="both"/>
        <w:rPr>
          <w:rFonts w:ascii="Arial Narrow" w:hAnsi="Arial Narrow"/>
          <w:sz w:val="18"/>
          <w:szCs w:val="18"/>
        </w:rPr>
      </w:pPr>
      <w:r w:rsidRPr="002C0B9B">
        <w:rPr>
          <w:rFonts w:ascii="Arial Narrow" w:hAnsi="Arial Narrow"/>
          <w:sz w:val="18"/>
          <w:szCs w:val="18"/>
          <w:lang w:val="fr-CA"/>
        </w:rPr>
        <w:t xml:space="preserve">Fabriquer des </w:t>
      </w:r>
      <w:proofErr w:type="spellStart"/>
      <w:r w:rsidRPr="00046EBE">
        <w:rPr>
          <w:rFonts w:ascii="Arial Narrow" w:hAnsi="Arial Narrow"/>
          <w:sz w:val="18"/>
          <w:szCs w:val="18"/>
        </w:rPr>
        <w:t>portes</w:t>
      </w:r>
      <w:proofErr w:type="spellEnd"/>
      <w:r w:rsidRPr="00046EBE">
        <w:rPr>
          <w:rFonts w:ascii="Arial Narrow" w:hAnsi="Arial Narrow"/>
          <w:sz w:val="18"/>
          <w:szCs w:val="18"/>
        </w:rPr>
        <w:t xml:space="preserve"> </w:t>
      </w:r>
      <w:proofErr w:type="spellStart"/>
      <w:r w:rsidRPr="00046EBE">
        <w:rPr>
          <w:rFonts w:ascii="Arial Narrow" w:hAnsi="Arial Narrow"/>
          <w:sz w:val="18"/>
          <w:szCs w:val="18"/>
        </w:rPr>
        <w:t>d’entrée</w:t>
      </w:r>
      <w:proofErr w:type="spellEnd"/>
      <w:r w:rsidRPr="00046EBE">
        <w:rPr>
          <w:rFonts w:ascii="Arial Narrow" w:hAnsi="Arial Narrow"/>
          <w:sz w:val="18"/>
          <w:szCs w:val="18"/>
        </w:rPr>
        <w:t xml:space="preserve"> à </w:t>
      </w:r>
      <w:proofErr w:type="spellStart"/>
      <w:r w:rsidRPr="00046EBE">
        <w:rPr>
          <w:rFonts w:ascii="Arial Narrow" w:hAnsi="Arial Narrow"/>
          <w:sz w:val="18"/>
          <w:szCs w:val="18"/>
        </w:rPr>
        <w:t>bords</w:t>
      </w:r>
      <w:proofErr w:type="spellEnd"/>
      <w:r w:rsidRPr="00046EBE">
        <w:rPr>
          <w:rFonts w:ascii="Arial Narrow" w:hAnsi="Arial Narrow"/>
          <w:sz w:val="18"/>
          <w:szCs w:val="18"/>
        </w:rPr>
        <w:t xml:space="preserve"> </w:t>
      </w:r>
      <w:proofErr w:type="spellStart"/>
      <w:r w:rsidRPr="00046EBE">
        <w:rPr>
          <w:rFonts w:ascii="Arial Narrow" w:hAnsi="Arial Narrow"/>
          <w:sz w:val="18"/>
          <w:szCs w:val="18"/>
        </w:rPr>
        <w:t>affleurants</w:t>
      </w:r>
      <w:proofErr w:type="spellEnd"/>
      <w:r w:rsidRPr="00046EBE">
        <w:rPr>
          <w:rFonts w:ascii="Arial Narrow" w:hAnsi="Arial Narrow"/>
          <w:sz w:val="18"/>
          <w:szCs w:val="18"/>
        </w:rPr>
        <w:t xml:space="preserve"> et cadres </w:t>
      </w:r>
      <w:proofErr w:type="spellStart"/>
      <w:r w:rsidRPr="00046EBE">
        <w:rPr>
          <w:rFonts w:ascii="Arial Narrow" w:hAnsi="Arial Narrow"/>
          <w:sz w:val="18"/>
          <w:szCs w:val="18"/>
        </w:rPr>
        <w:t>en</w:t>
      </w:r>
      <w:proofErr w:type="spellEnd"/>
      <w:r w:rsidRPr="00046EBE">
        <w:rPr>
          <w:rFonts w:ascii="Arial Narrow" w:hAnsi="Arial Narrow"/>
          <w:sz w:val="18"/>
          <w:szCs w:val="18"/>
        </w:rPr>
        <w:t xml:space="preserve"> </w:t>
      </w:r>
      <w:proofErr w:type="spellStart"/>
      <w:r w:rsidRPr="00046EBE">
        <w:rPr>
          <w:rFonts w:ascii="Arial Narrow" w:hAnsi="Arial Narrow"/>
          <w:sz w:val="18"/>
          <w:szCs w:val="18"/>
        </w:rPr>
        <w:t>aluminium</w:t>
      </w:r>
      <w:proofErr w:type="spellEnd"/>
      <w:r w:rsidRPr="00046EBE">
        <w:rPr>
          <w:rFonts w:ascii="Arial Narrow" w:hAnsi="Arial Narrow"/>
          <w:sz w:val="18"/>
          <w:szCs w:val="18"/>
        </w:rPr>
        <w:t xml:space="preserve"> qui, </w:t>
      </w:r>
      <w:r w:rsidRPr="00046EBE">
        <w:rPr>
          <w:rFonts w:ascii="Arial Narrow" w:hAnsi="Arial Narrow"/>
          <w:sz w:val="18"/>
          <w:szCs w:val="18"/>
          <w:lang w:val="fr-CA"/>
        </w:rPr>
        <w:t>lorsque des fenêtres de porte sont utilisées, peuvent être revitrées, et ce, sans démanteler le cadre du périmètre</w:t>
      </w:r>
      <w:r w:rsidRPr="00046EBE">
        <w:rPr>
          <w:rFonts w:ascii="Arial Narrow" w:hAnsi="Arial Narrow"/>
          <w:sz w:val="18"/>
          <w:szCs w:val="18"/>
        </w:rPr>
        <w:t>.</w:t>
      </w:r>
    </w:p>
    <w:p w:rsidR="00775A3C" w:rsidRPr="00046EBE" w:rsidRDefault="00775A3C" w:rsidP="00775A3C">
      <w:pPr>
        <w:pStyle w:val="AST1Sub"/>
        <w:numPr>
          <w:ilvl w:val="5"/>
          <w:numId w:val="20"/>
        </w:numPr>
        <w:tabs>
          <w:tab w:val="clear" w:pos="1080"/>
          <w:tab w:val="left" w:pos="-2610"/>
          <w:tab w:val="left" w:pos="-2520"/>
        </w:tabs>
        <w:jc w:val="both"/>
        <w:rPr>
          <w:rFonts w:ascii="Arial Narrow" w:hAnsi="Arial Narrow"/>
          <w:sz w:val="18"/>
          <w:szCs w:val="18"/>
        </w:rPr>
      </w:pPr>
      <w:r w:rsidRPr="00046EBE">
        <w:rPr>
          <w:rFonts w:ascii="Arial Narrow" w:hAnsi="Arial Narrow"/>
          <w:sz w:val="18"/>
          <w:lang w:val="fr-CA"/>
        </w:rPr>
        <w:t>L'assemblage des coins des portes consistera en une fixation mécanique, une soudure profonde à points SIGMA et des soudures en cordon de 1-1/8 po (29 mm) de long à l'intérieur et à l'extérieur de chacun des quatre coins.</w:t>
      </w:r>
    </w:p>
    <w:p w:rsidR="00775A3C" w:rsidRPr="00E50EE7" w:rsidRDefault="00775A3C" w:rsidP="00775A3C">
      <w:pPr>
        <w:pStyle w:val="AST1Sub"/>
        <w:numPr>
          <w:ilvl w:val="5"/>
          <w:numId w:val="20"/>
        </w:numPr>
        <w:tabs>
          <w:tab w:val="clear" w:pos="1080"/>
          <w:tab w:val="left" w:pos="-2610"/>
          <w:tab w:val="left" w:pos="-2520"/>
          <w:tab w:val="num" w:pos="-1620"/>
        </w:tabs>
        <w:jc w:val="both"/>
        <w:rPr>
          <w:rFonts w:ascii="Arial Narrow" w:hAnsi="Arial Narrow"/>
          <w:sz w:val="18"/>
          <w:szCs w:val="18"/>
        </w:rPr>
      </w:pPr>
      <w:r w:rsidRPr="00046EBE">
        <w:rPr>
          <w:rFonts w:ascii="Arial Narrow" w:hAnsi="Arial Narrow"/>
          <w:sz w:val="18"/>
          <w:lang w:val="fr-CA"/>
        </w:rPr>
        <w:t xml:space="preserve">Assembler les coins et les joints avec précision </w:t>
      </w:r>
      <w:proofErr w:type="gramStart"/>
      <w:r w:rsidRPr="00046EBE">
        <w:rPr>
          <w:rFonts w:ascii="Arial Narrow" w:hAnsi="Arial Narrow"/>
          <w:sz w:val="18"/>
          <w:lang w:val="fr-CA"/>
        </w:rPr>
        <w:t>de manière à ce</w:t>
      </w:r>
      <w:proofErr w:type="gramEnd"/>
      <w:r w:rsidRPr="00046EBE">
        <w:rPr>
          <w:rFonts w:ascii="Arial Narrow" w:hAnsi="Arial Narrow"/>
          <w:sz w:val="18"/>
          <w:lang w:val="fr-CA"/>
        </w:rPr>
        <w:t xml:space="preserve"> qu'ils présentent des lignes nettes</w:t>
      </w:r>
      <w:r w:rsidRPr="00E50EE7">
        <w:rPr>
          <w:rFonts w:ascii="Arial Narrow" w:hAnsi="Arial Narrow"/>
          <w:sz w:val="18"/>
          <w:lang w:val="fr-CA"/>
        </w:rPr>
        <w:t>.</w:t>
      </w:r>
    </w:p>
    <w:p w:rsidR="00775A3C" w:rsidRPr="00E50EE7" w:rsidRDefault="00775A3C" w:rsidP="00775A3C">
      <w:pPr>
        <w:pStyle w:val="AST1Sub"/>
        <w:numPr>
          <w:ilvl w:val="5"/>
          <w:numId w:val="20"/>
        </w:numPr>
        <w:tabs>
          <w:tab w:val="clear" w:pos="1080"/>
          <w:tab w:val="left" w:pos="-2610"/>
          <w:tab w:val="left" w:pos="-2520"/>
          <w:tab w:val="num" w:pos="-1620"/>
        </w:tabs>
        <w:jc w:val="both"/>
        <w:rPr>
          <w:rFonts w:ascii="Arial Narrow" w:hAnsi="Arial Narrow"/>
          <w:sz w:val="18"/>
          <w:szCs w:val="18"/>
        </w:rPr>
      </w:pPr>
      <w:r w:rsidRPr="00E50EE7">
        <w:rPr>
          <w:rStyle w:val="A1"/>
          <w:rFonts w:ascii="Arial Narrow" w:hAnsi="Arial Narrow"/>
          <w:sz w:val="18"/>
        </w:rPr>
        <w:t xml:space="preserve">Les </w:t>
      </w:r>
      <w:proofErr w:type="spellStart"/>
      <w:r w:rsidRPr="00E50EE7">
        <w:rPr>
          <w:rStyle w:val="A1"/>
          <w:rFonts w:ascii="Arial Narrow" w:hAnsi="Arial Narrow"/>
          <w:sz w:val="18"/>
        </w:rPr>
        <w:t>panneaux</w:t>
      </w:r>
      <w:proofErr w:type="spellEnd"/>
      <w:r w:rsidRPr="00E50EE7">
        <w:rPr>
          <w:rStyle w:val="A1"/>
          <w:rFonts w:ascii="Arial Narrow" w:hAnsi="Arial Narrow"/>
          <w:sz w:val="18"/>
        </w:rPr>
        <w:t xml:space="preserve"> de face </w:t>
      </w:r>
      <w:proofErr w:type="spellStart"/>
      <w:r w:rsidRPr="00E50EE7">
        <w:rPr>
          <w:rStyle w:val="A1"/>
          <w:rFonts w:ascii="Arial Narrow" w:hAnsi="Arial Narrow"/>
          <w:sz w:val="18"/>
        </w:rPr>
        <w:t>s’emboîtent</w:t>
      </w:r>
      <w:proofErr w:type="spellEnd"/>
      <w:r w:rsidRPr="00E50EE7">
        <w:rPr>
          <w:rStyle w:val="A1"/>
          <w:rFonts w:ascii="Arial Narrow" w:hAnsi="Arial Narrow"/>
          <w:sz w:val="18"/>
        </w:rPr>
        <w:t xml:space="preserve"> avec les </w:t>
      </w:r>
      <w:proofErr w:type="spellStart"/>
      <w:r w:rsidRPr="00E50EE7">
        <w:rPr>
          <w:rStyle w:val="A1"/>
          <w:rFonts w:ascii="Arial Narrow" w:hAnsi="Arial Narrow"/>
          <w:sz w:val="18"/>
        </w:rPr>
        <w:t>montants</w:t>
      </w:r>
      <w:proofErr w:type="spellEnd"/>
      <w:r w:rsidRPr="00E50EE7">
        <w:rPr>
          <w:rStyle w:val="A1"/>
          <w:rFonts w:ascii="Arial Narrow" w:hAnsi="Arial Narrow"/>
          <w:sz w:val="18"/>
        </w:rPr>
        <w:t xml:space="preserve"> et les traverses pour </w:t>
      </w:r>
      <w:proofErr w:type="spellStart"/>
      <w:r w:rsidRPr="00E50EE7">
        <w:rPr>
          <w:rStyle w:val="A1"/>
          <w:rFonts w:ascii="Arial Narrow" w:hAnsi="Arial Narrow"/>
          <w:sz w:val="18"/>
        </w:rPr>
        <w:t>créer</w:t>
      </w:r>
      <w:proofErr w:type="spellEnd"/>
      <w:r w:rsidRPr="00E50EE7">
        <w:rPr>
          <w:rStyle w:val="A1"/>
          <w:rFonts w:ascii="Arial Narrow" w:hAnsi="Arial Narrow"/>
          <w:sz w:val="18"/>
        </w:rPr>
        <w:t xml:space="preserve"> </w:t>
      </w:r>
      <w:proofErr w:type="spellStart"/>
      <w:r w:rsidRPr="00E50EE7">
        <w:rPr>
          <w:rStyle w:val="A1"/>
          <w:rFonts w:ascii="Arial Narrow" w:hAnsi="Arial Narrow"/>
          <w:sz w:val="18"/>
        </w:rPr>
        <w:t>une</w:t>
      </w:r>
      <w:proofErr w:type="spellEnd"/>
      <w:r w:rsidRPr="00E50EE7">
        <w:rPr>
          <w:rStyle w:val="A1"/>
          <w:rFonts w:ascii="Arial Narrow" w:hAnsi="Arial Narrow"/>
          <w:sz w:val="18"/>
        </w:rPr>
        <w:t xml:space="preserve"> </w:t>
      </w:r>
      <w:proofErr w:type="spellStart"/>
      <w:r w:rsidRPr="00E50EE7">
        <w:rPr>
          <w:rStyle w:val="A1"/>
          <w:rFonts w:ascii="Arial Narrow" w:hAnsi="Arial Narrow"/>
          <w:sz w:val="18"/>
        </w:rPr>
        <w:t>cavité</w:t>
      </w:r>
      <w:proofErr w:type="spellEnd"/>
      <w:r w:rsidRPr="00E50EE7">
        <w:rPr>
          <w:rStyle w:val="A1"/>
          <w:rFonts w:ascii="Arial Narrow" w:hAnsi="Arial Narrow"/>
          <w:sz w:val="18"/>
        </w:rPr>
        <w:t xml:space="preserve"> qui sera </w:t>
      </w:r>
      <w:proofErr w:type="spellStart"/>
      <w:r w:rsidRPr="00E50EE7">
        <w:rPr>
          <w:rStyle w:val="A1"/>
          <w:rFonts w:ascii="Arial Narrow" w:hAnsi="Arial Narrow"/>
          <w:sz w:val="18"/>
        </w:rPr>
        <w:t>alors</w:t>
      </w:r>
      <w:proofErr w:type="spellEnd"/>
      <w:r w:rsidRPr="00E50EE7">
        <w:rPr>
          <w:rStyle w:val="A1"/>
          <w:rFonts w:ascii="Arial Narrow" w:hAnsi="Arial Narrow"/>
          <w:sz w:val="18"/>
        </w:rPr>
        <w:t xml:space="preserve"> </w:t>
      </w:r>
      <w:proofErr w:type="spellStart"/>
      <w:r w:rsidRPr="00E50EE7">
        <w:rPr>
          <w:rStyle w:val="A1"/>
          <w:rFonts w:ascii="Arial Narrow" w:hAnsi="Arial Narrow"/>
          <w:sz w:val="18"/>
        </w:rPr>
        <w:t>remplie</w:t>
      </w:r>
      <w:proofErr w:type="spellEnd"/>
      <w:r w:rsidRPr="00E50EE7">
        <w:rPr>
          <w:rStyle w:val="A1"/>
          <w:rFonts w:ascii="Arial Narrow" w:hAnsi="Arial Narrow"/>
          <w:sz w:val="18"/>
        </w:rPr>
        <w:t xml:space="preserve"> de mousse </w:t>
      </w:r>
      <w:proofErr w:type="spellStart"/>
      <w:r w:rsidRPr="00E50EE7">
        <w:rPr>
          <w:rStyle w:val="A1"/>
          <w:rFonts w:ascii="Arial Narrow" w:hAnsi="Arial Narrow"/>
          <w:sz w:val="18"/>
        </w:rPr>
        <w:t>d’uréthane</w:t>
      </w:r>
      <w:proofErr w:type="spellEnd"/>
      <w:r w:rsidRPr="00E50EE7">
        <w:rPr>
          <w:rStyle w:val="A1"/>
          <w:rFonts w:ascii="Arial Narrow" w:hAnsi="Arial Narrow"/>
          <w:sz w:val="18"/>
        </w:rPr>
        <w:t xml:space="preserve"> </w:t>
      </w:r>
      <w:proofErr w:type="spellStart"/>
      <w:r w:rsidRPr="00E50EE7">
        <w:rPr>
          <w:rStyle w:val="A1"/>
          <w:rFonts w:ascii="Arial Narrow" w:hAnsi="Arial Narrow"/>
          <w:sz w:val="18"/>
        </w:rPr>
        <w:t>injectée</w:t>
      </w:r>
      <w:proofErr w:type="spellEnd"/>
      <w:r w:rsidRPr="00E50EE7">
        <w:rPr>
          <w:rStyle w:val="A1"/>
          <w:rFonts w:ascii="Arial Narrow" w:hAnsi="Arial Narrow"/>
          <w:sz w:val="18"/>
        </w:rPr>
        <w:t>.</w:t>
      </w:r>
    </w:p>
    <w:p w:rsidR="00775A3C" w:rsidRPr="00E50EE7" w:rsidRDefault="00775A3C" w:rsidP="00775A3C">
      <w:pPr>
        <w:pStyle w:val="AST1Sub"/>
        <w:numPr>
          <w:ilvl w:val="5"/>
          <w:numId w:val="20"/>
        </w:numPr>
        <w:tabs>
          <w:tab w:val="clear" w:pos="1080"/>
          <w:tab w:val="left" w:pos="-2610"/>
          <w:tab w:val="left" w:pos="-2520"/>
          <w:tab w:val="num" w:pos="-1620"/>
        </w:tabs>
        <w:jc w:val="both"/>
        <w:rPr>
          <w:rFonts w:ascii="Arial Narrow" w:hAnsi="Arial Narrow"/>
          <w:sz w:val="18"/>
          <w:szCs w:val="18"/>
        </w:rPr>
      </w:pPr>
      <w:r w:rsidRPr="00E50EE7">
        <w:rPr>
          <w:rFonts w:ascii="Arial Narrow" w:hAnsi="Arial Narrow"/>
          <w:sz w:val="18"/>
          <w:lang w:val="fr-CA"/>
        </w:rPr>
        <w:t>Préparer les composants au moyen de renforts internes pour recevoir la quincaillerie de porte</w:t>
      </w:r>
      <w:r w:rsidRPr="00E50EE7">
        <w:rPr>
          <w:rFonts w:ascii="Arial Narrow" w:hAnsi="Arial Narrow"/>
          <w:sz w:val="18"/>
          <w:szCs w:val="18"/>
        </w:rPr>
        <w:t>.</w:t>
      </w:r>
    </w:p>
    <w:p w:rsidR="00775A3C" w:rsidRPr="002C0B9B" w:rsidRDefault="00775A3C" w:rsidP="00775A3C">
      <w:pPr>
        <w:pStyle w:val="AST1Sub"/>
        <w:numPr>
          <w:ilvl w:val="4"/>
          <w:numId w:val="20"/>
        </w:numPr>
        <w:tabs>
          <w:tab w:val="clear" w:pos="720"/>
          <w:tab w:val="left" w:pos="-2610"/>
          <w:tab w:val="left" w:pos="-2520"/>
          <w:tab w:val="left" w:pos="-1170"/>
        </w:tabs>
        <w:spacing w:before="120"/>
        <w:jc w:val="both"/>
        <w:rPr>
          <w:rFonts w:ascii="Arial Narrow" w:hAnsi="Arial Narrow"/>
          <w:sz w:val="18"/>
          <w:szCs w:val="18"/>
        </w:rPr>
      </w:pPr>
      <w:r w:rsidRPr="002C0B9B">
        <w:rPr>
          <w:rFonts w:ascii="Arial Narrow" w:hAnsi="Arial Narrow"/>
          <w:sz w:val="18"/>
          <w:szCs w:val="18"/>
          <w:lang w:val="fr-CA" w:eastAsia="ar-SA"/>
        </w:rPr>
        <w:t>Coupe-froid : Fournir un coupe-froid fixé dans les rainures extrudées des panneaux de porte ou des cadres tel qu'indiqué dans les dessins et les détails du fabricant</w:t>
      </w:r>
      <w:r w:rsidRPr="002C0B9B">
        <w:rPr>
          <w:rFonts w:ascii="Arial Narrow" w:hAnsi="Arial Narrow"/>
          <w:sz w:val="18"/>
          <w:szCs w:val="18"/>
        </w:rPr>
        <w:t>.</w:t>
      </w:r>
    </w:p>
    <w:p w:rsidR="00775A3C" w:rsidRPr="00AB29B1" w:rsidRDefault="00775A3C" w:rsidP="00775A3C">
      <w:pPr>
        <w:pStyle w:val="ART"/>
        <w:tabs>
          <w:tab w:val="clear" w:pos="360"/>
          <w:tab w:val="clear" w:pos="864"/>
          <w:tab w:val="num" w:pos="-1080"/>
        </w:tabs>
        <w:spacing w:before="240" w:after="60"/>
        <w:rPr>
          <w:rFonts w:ascii="Arial Narrow" w:hAnsi="Arial Narrow"/>
          <w:b/>
          <w:sz w:val="18"/>
        </w:rPr>
      </w:pPr>
      <w:proofErr w:type="spellStart"/>
      <w:r>
        <w:rPr>
          <w:rFonts w:ascii="Arial Narrow" w:hAnsi="Arial Narrow"/>
          <w:b/>
          <w:sz w:val="18"/>
        </w:rPr>
        <w:t>Finis</w:t>
      </w:r>
      <w:proofErr w:type="spellEnd"/>
      <w:r w:rsidR="00BF322C">
        <w:rPr>
          <w:rFonts w:ascii="Arial Narrow" w:hAnsi="Arial Narrow"/>
          <w:b/>
          <w:sz w:val="18"/>
        </w:rPr>
        <w:t xml:space="preserve"> pour </w:t>
      </w:r>
      <w:proofErr w:type="spellStart"/>
      <w:r w:rsidR="00BF322C">
        <w:rPr>
          <w:rFonts w:ascii="Arial Narrow" w:hAnsi="Arial Narrow"/>
          <w:b/>
          <w:sz w:val="18"/>
        </w:rPr>
        <w:t>aluminium</w:t>
      </w:r>
      <w:proofErr w:type="spellEnd"/>
    </w:p>
    <w:p w:rsidR="00775A3C" w:rsidRPr="00DE5074" w:rsidRDefault="00775A3C" w:rsidP="00850069">
      <w:pPr>
        <w:pStyle w:val="AST1Sub"/>
        <w:numPr>
          <w:ilvl w:val="4"/>
          <w:numId w:val="31"/>
        </w:numPr>
        <w:tabs>
          <w:tab w:val="left" w:pos="-1710"/>
          <w:tab w:val="left" w:pos="-1620"/>
        </w:tabs>
        <w:jc w:val="both"/>
        <w:rPr>
          <w:rFonts w:ascii="Arial Narrow" w:hAnsi="Arial Narrow"/>
          <w:sz w:val="18"/>
          <w:szCs w:val="18"/>
          <w:lang w:val="fr-CA"/>
        </w:rPr>
      </w:pPr>
      <w:r w:rsidRPr="00DE5074">
        <w:rPr>
          <w:rFonts w:ascii="Arial Narrow" w:hAnsi="Arial Narrow"/>
          <w:sz w:val="18"/>
          <w:szCs w:val="18"/>
          <w:lang w:val="fr-CA"/>
        </w:rPr>
        <w:t>Les désignations de finis commençant par « AA » respectent le système établi par l'</w:t>
      </w:r>
      <w:proofErr w:type="spellStart"/>
      <w:r w:rsidRPr="00DE5074">
        <w:rPr>
          <w:rFonts w:ascii="Arial Narrow" w:hAnsi="Arial Narrow"/>
          <w:sz w:val="18"/>
          <w:szCs w:val="18"/>
          <w:lang w:val="fr-CA"/>
        </w:rPr>
        <w:t>Aluminum</w:t>
      </w:r>
      <w:proofErr w:type="spellEnd"/>
      <w:r w:rsidRPr="00DE5074">
        <w:rPr>
          <w:rFonts w:ascii="Arial Narrow" w:hAnsi="Arial Narrow"/>
          <w:sz w:val="18"/>
          <w:szCs w:val="18"/>
          <w:lang w:val="fr-CA"/>
        </w:rPr>
        <w:t xml:space="preserve"> Association pour la désignation des finis pour aluminium.</w:t>
      </w:r>
    </w:p>
    <w:p w:rsidR="00775A3C" w:rsidRPr="00DE5074" w:rsidRDefault="00775A3C" w:rsidP="00850069">
      <w:pPr>
        <w:pStyle w:val="AST1Sub"/>
        <w:numPr>
          <w:ilvl w:val="4"/>
          <w:numId w:val="31"/>
        </w:numPr>
        <w:tabs>
          <w:tab w:val="left" w:pos="-1710"/>
          <w:tab w:val="left" w:pos="-1620"/>
        </w:tabs>
        <w:spacing w:before="120"/>
        <w:jc w:val="both"/>
        <w:rPr>
          <w:rFonts w:ascii="Arial Narrow" w:hAnsi="Arial Narrow"/>
          <w:sz w:val="18"/>
          <w:szCs w:val="18"/>
          <w:lang w:val="fr-CA"/>
        </w:rPr>
      </w:pPr>
      <w:r w:rsidRPr="00DE5074">
        <w:rPr>
          <w:rFonts w:ascii="Arial Narrow" w:hAnsi="Arial Narrow"/>
          <w:sz w:val="18"/>
          <w:szCs w:val="18"/>
          <w:lang w:val="fr-CA"/>
        </w:rPr>
        <w:t>Finis appliqués en usine :</w:t>
      </w:r>
    </w:p>
    <w:p w:rsidR="00775A3C" w:rsidRPr="00B268D2" w:rsidRDefault="00775A3C" w:rsidP="00B268D2">
      <w:pPr>
        <w:pStyle w:val="PR2"/>
        <w:tabs>
          <w:tab w:val="clear" w:pos="1080"/>
          <w:tab w:val="clear" w:pos="1440"/>
          <w:tab w:val="left" w:pos="-1620"/>
        </w:tabs>
        <w:rPr>
          <w:rFonts w:ascii="Arial Narrow" w:hAnsi="Arial Narrow"/>
          <w:sz w:val="18"/>
          <w:szCs w:val="18"/>
        </w:rPr>
      </w:pPr>
      <w:r w:rsidRPr="00B268D2">
        <w:rPr>
          <w:rFonts w:ascii="Arial Narrow" w:hAnsi="Arial Narrow"/>
          <w:sz w:val="18"/>
          <w:szCs w:val="18"/>
        </w:rPr>
        <w:t xml:space="preserve">Kawneer </w:t>
      </w:r>
      <w:proofErr w:type="spellStart"/>
      <w:r w:rsidRPr="00B268D2">
        <w:rPr>
          <w:rFonts w:ascii="Arial Narrow" w:hAnsi="Arial Narrow"/>
          <w:sz w:val="18"/>
          <w:szCs w:val="18"/>
        </w:rPr>
        <w:t>PermanodicMC</w:t>
      </w:r>
      <w:proofErr w:type="spellEnd"/>
      <w:r w:rsidRPr="00B268D2">
        <w:rPr>
          <w:rFonts w:ascii="Arial Narrow" w:hAnsi="Arial Narrow"/>
          <w:sz w:val="18"/>
          <w:szCs w:val="18"/>
        </w:rPr>
        <w:t xml:space="preserve"> AA-M10C2</w:t>
      </w:r>
      <w:r w:rsidR="00DE5074" w:rsidRPr="00B268D2">
        <w:rPr>
          <w:rFonts w:ascii="Arial Narrow" w:hAnsi="Arial Narrow"/>
          <w:sz w:val="18"/>
          <w:szCs w:val="18"/>
        </w:rPr>
        <w:t>1</w:t>
      </w:r>
      <w:r w:rsidRPr="00B268D2">
        <w:rPr>
          <w:rFonts w:ascii="Arial Narrow" w:hAnsi="Arial Narrow"/>
          <w:sz w:val="18"/>
          <w:szCs w:val="18"/>
        </w:rPr>
        <w:t>A44, AAMA 611, catégorie architecturale I anodisation de couleur (Couleur __________).</w:t>
      </w:r>
    </w:p>
    <w:p w:rsidR="00775A3C" w:rsidRPr="00B268D2" w:rsidRDefault="00775A3C" w:rsidP="00B268D2">
      <w:pPr>
        <w:pStyle w:val="PR2"/>
        <w:tabs>
          <w:tab w:val="clear" w:pos="1080"/>
          <w:tab w:val="clear" w:pos="1440"/>
          <w:tab w:val="left" w:pos="-1620"/>
        </w:tabs>
        <w:rPr>
          <w:rFonts w:ascii="Arial Narrow" w:hAnsi="Arial Narrow"/>
          <w:sz w:val="18"/>
          <w:szCs w:val="18"/>
        </w:rPr>
      </w:pPr>
      <w:r w:rsidRPr="00B268D2">
        <w:rPr>
          <w:rFonts w:ascii="Arial Narrow" w:hAnsi="Arial Narrow"/>
          <w:sz w:val="18"/>
          <w:szCs w:val="18"/>
        </w:rPr>
        <w:t xml:space="preserve">Kawneer </w:t>
      </w:r>
      <w:proofErr w:type="spellStart"/>
      <w:r w:rsidRPr="00B268D2">
        <w:rPr>
          <w:rFonts w:ascii="Arial Narrow" w:hAnsi="Arial Narrow"/>
          <w:sz w:val="18"/>
          <w:szCs w:val="18"/>
        </w:rPr>
        <w:t>PermanodicMC</w:t>
      </w:r>
      <w:proofErr w:type="spellEnd"/>
      <w:r w:rsidR="00DE5074" w:rsidRPr="00B268D2">
        <w:rPr>
          <w:rFonts w:ascii="Arial Narrow" w:hAnsi="Arial Narrow"/>
          <w:sz w:val="18"/>
          <w:szCs w:val="18"/>
        </w:rPr>
        <w:t xml:space="preserve"> AA-M10C21</w:t>
      </w:r>
      <w:r w:rsidRPr="00B268D2">
        <w:rPr>
          <w:rFonts w:ascii="Arial Narrow" w:hAnsi="Arial Narrow"/>
          <w:sz w:val="18"/>
          <w:szCs w:val="18"/>
        </w:rPr>
        <w:t>A41, AAMA 611, catégorie architecturale I anodisation transparente (Couleur Naturel no 14) (optionnel).</w:t>
      </w:r>
    </w:p>
    <w:p w:rsidR="00775A3C" w:rsidRPr="00B268D2" w:rsidRDefault="00775A3C" w:rsidP="00B268D2">
      <w:pPr>
        <w:pStyle w:val="PR2"/>
        <w:tabs>
          <w:tab w:val="clear" w:pos="1080"/>
          <w:tab w:val="clear" w:pos="1440"/>
          <w:tab w:val="left" w:pos="-1620"/>
        </w:tabs>
        <w:rPr>
          <w:rFonts w:ascii="Arial Narrow" w:hAnsi="Arial Narrow"/>
          <w:sz w:val="18"/>
          <w:szCs w:val="18"/>
        </w:rPr>
      </w:pPr>
      <w:r w:rsidRPr="00B268D2">
        <w:rPr>
          <w:rFonts w:ascii="Arial Narrow" w:hAnsi="Arial Narrow"/>
          <w:sz w:val="18"/>
          <w:szCs w:val="18"/>
        </w:rPr>
        <w:t xml:space="preserve">Kawneer </w:t>
      </w:r>
      <w:proofErr w:type="spellStart"/>
      <w:r w:rsidRPr="00B268D2">
        <w:rPr>
          <w:rFonts w:ascii="Arial Narrow" w:hAnsi="Arial Narrow"/>
          <w:sz w:val="18"/>
          <w:szCs w:val="18"/>
        </w:rPr>
        <w:t>PermanodicMC</w:t>
      </w:r>
      <w:proofErr w:type="spellEnd"/>
      <w:r w:rsidR="00DE5074" w:rsidRPr="00B268D2">
        <w:rPr>
          <w:rFonts w:ascii="Arial Narrow" w:hAnsi="Arial Narrow"/>
          <w:sz w:val="18"/>
          <w:szCs w:val="18"/>
        </w:rPr>
        <w:t xml:space="preserve"> AA-M10C21</w:t>
      </w:r>
      <w:r w:rsidRPr="00B268D2">
        <w:rPr>
          <w:rFonts w:ascii="Arial Narrow" w:hAnsi="Arial Narrow"/>
          <w:sz w:val="18"/>
          <w:szCs w:val="18"/>
        </w:rPr>
        <w:t>A31, AAMA 611, catégorie architecturale II anodisation transparente (Couleur Naturel no 17) (standard).</w:t>
      </w:r>
    </w:p>
    <w:p w:rsidR="00775A3C" w:rsidRPr="00B268D2" w:rsidRDefault="00775A3C" w:rsidP="00B268D2">
      <w:pPr>
        <w:pStyle w:val="PR2"/>
        <w:tabs>
          <w:tab w:val="clear" w:pos="1080"/>
          <w:tab w:val="clear" w:pos="1440"/>
          <w:tab w:val="left" w:pos="-1620"/>
        </w:tabs>
        <w:rPr>
          <w:rFonts w:ascii="Arial Narrow" w:hAnsi="Arial Narrow"/>
          <w:sz w:val="18"/>
          <w:szCs w:val="18"/>
        </w:rPr>
      </w:pPr>
      <w:r w:rsidRPr="00B268D2">
        <w:rPr>
          <w:rFonts w:ascii="Arial Narrow" w:hAnsi="Arial Narrow"/>
          <w:sz w:val="18"/>
          <w:szCs w:val="18"/>
        </w:rPr>
        <w:t xml:space="preserve">Kawneer </w:t>
      </w:r>
      <w:proofErr w:type="spellStart"/>
      <w:r w:rsidRPr="00B268D2">
        <w:rPr>
          <w:rFonts w:ascii="Arial Narrow" w:hAnsi="Arial Narrow"/>
          <w:sz w:val="18"/>
          <w:szCs w:val="18"/>
        </w:rPr>
        <w:t>PermafluorMC</w:t>
      </w:r>
      <w:proofErr w:type="spellEnd"/>
      <w:r w:rsidRPr="00B268D2">
        <w:rPr>
          <w:rFonts w:ascii="Arial Narrow" w:hAnsi="Arial Narrow"/>
          <w:sz w:val="18"/>
          <w:szCs w:val="18"/>
        </w:rPr>
        <w:t xml:space="preserve"> (70 % PVDF), AAMA 2605, </w:t>
      </w:r>
      <w:proofErr w:type="spellStart"/>
      <w:r w:rsidRPr="00B268D2">
        <w:rPr>
          <w:rFonts w:ascii="Arial Narrow" w:hAnsi="Arial Narrow"/>
          <w:sz w:val="18"/>
          <w:szCs w:val="18"/>
        </w:rPr>
        <w:t>revêtement</w:t>
      </w:r>
      <w:proofErr w:type="spellEnd"/>
      <w:r w:rsidRPr="00B268D2">
        <w:rPr>
          <w:rFonts w:ascii="Arial Narrow" w:hAnsi="Arial Narrow"/>
          <w:sz w:val="18"/>
          <w:szCs w:val="18"/>
        </w:rPr>
        <w:t xml:space="preserve"> de </w:t>
      </w:r>
      <w:proofErr w:type="spellStart"/>
      <w:r w:rsidRPr="00B268D2">
        <w:rPr>
          <w:rFonts w:ascii="Arial Narrow" w:hAnsi="Arial Narrow"/>
          <w:sz w:val="18"/>
          <w:szCs w:val="18"/>
        </w:rPr>
        <w:t>fluoropolymère</w:t>
      </w:r>
      <w:proofErr w:type="spellEnd"/>
      <w:r w:rsidRPr="00B268D2">
        <w:rPr>
          <w:rFonts w:ascii="Arial Narrow" w:hAnsi="Arial Narrow"/>
          <w:sz w:val="18"/>
          <w:szCs w:val="18"/>
        </w:rPr>
        <w:t xml:space="preserve"> (Couleur __________).</w:t>
      </w:r>
    </w:p>
    <w:p w:rsidR="00775A3C" w:rsidRPr="00B268D2" w:rsidRDefault="00775A3C" w:rsidP="00B268D2">
      <w:pPr>
        <w:pStyle w:val="PR2"/>
        <w:tabs>
          <w:tab w:val="clear" w:pos="1080"/>
          <w:tab w:val="clear" w:pos="1440"/>
          <w:tab w:val="left" w:pos="-1620"/>
        </w:tabs>
        <w:rPr>
          <w:rFonts w:ascii="Arial Narrow" w:hAnsi="Arial Narrow"/>
          <w:sz w:val="18"/>
          <w:szCs w:val="18"/>
        </w:rPr>
      </w:pPr>
      <w:r w:rsidRPr="00B268D2">
        <w:rPr>
          <w:rFonts w:ascii="Arial Narrow" w:hAnsi="Arial Narrow"/>
          <w:sz w:val="18"/>
          <w:szCs w:val="18"/>
        </w:rPr>
        <w:t xml:space="preserve">Kawneer </w:t>
      </w:r>
      <w:proofErr w:type="spellStart"/>
      <w:r w:rsidRPr="00B268D2">
        <w:rPr>
          <w:rFonts w:ascii="Arial Narrow" w:hAnsi="Arial Narrow"/>
          <w:sz w:val="18"/>
          <w:szCs w:val="18"/>
        </w:rPr>
        <w:t>PermadizeMC</w:t>
      </w:r>
      <w:proofErr w:type="spellEnd"/>
      <w:r w:rsidRPr="00B268D2">
        <w:rPr>
          <w:rFonts w:ascii="Arial Narrow" w:hAnsi="Arial Narrow"/>
          <w:sz w:val="18"/>
          <w:szCs w:val="18"/>
        </w:rPr>
        <w:t xml:space="preserve"> (50 % PVDF), AAMA 2604, </w:t>
      </w:r>
      <w:proofErr w:type="spellStart"/>
      <w:r w:rsidRPr="00B268D2">
        <w:rPr>
          <w:rFonts w:ascii="Arial Narrow" w:hAnsi="Arial Narrow"/>
          <w:sz w:val="18"/>
          <w:szCs w:val="18"/>
        </w:rPr>
        <w:t>revêtement</w:t>
      </w:r>
      <w:proofErr w:type="spellEnd"/>
      <w:r w:rsidRPr="00B268D2">
        <w:rPr>
          <w:rFonts w:ascii="Arial Narrow" w:hAnsi="Arial Narrow"/>
          <w:sz w:val="18"/>
          <w:szCs w:val="18"/>
        </w:rPr>
        <w:t xml:space="preserve"> de </w:t>
      </w:r>
      <w:proofErr w:type="spellStart"/>
      <w:r w:rsidRPr="00B268D2">
        <w:rPr>
          <w:rFonts w:ascii="Arial Narrow" w:hAnsi="Arial Narrow"/>
          <w:sz w:val="18"/>
          <w:szCs w:val="18"/>
        </w:rPr>
        <w:t>fluoropolymère</w:t>
      </w:r>
      <w:proofErr w:type="spellEnd"/>
      <w:r w:rsidRPr="00B268D2">
        <w:rPr>
          <w:rFonts w:ascii="Arial Narrow" w:hAnsi="Arial Narrow"/>
          <w:sz w:val="18"/>
          <w:szCs w:val="18"/>
        </w:rPr>
        <w:t xml:space="preserve"> (Couleur __________).</w:t>
      </w:r>
    </w:p>
    <w:p w:rsidR="00775A3C" w:rsidRPr="00B268D2" w:rsidRDefault="00775A3C" w:rsidP="00B268D2">
      <w:pPr>
        <w:pStyle w:val="PR2"/>
        <w:tabs>
          <w:tab w:val="clear" w:pos="1080"/>
          <w:tab w:val="clear" w:pos="1440"/>
          <w:tab w:val="left" w:pos="-1620"/>
        </w:tabs>
        <w:rPr>
          <w:rFonts w:ascii="Arial Narrow" w:hAnsi="Arial Narrow"/>
          <w:sz w:val="18"/>
          <w:szCs w:val="18"/>
        </w:rPr>
      </w:pPr>
      <w:r>
        <w:rPr>
          <w:rFonts w:ascii="Arial Narrow" w:hAnsi="Arial Narrow"/>
          <w:sz w:val="18"/>
          <w:szCs w:val="18"/>
        </w:rPr>
        <w:t xml:space="preserve">Kawneer </w:t>
      </w:r>
      <w:proofErr w:type="spellStart"/>
      <w:r>
        <w:rPr>
          <w:rFonts w:ascii="Arial Narrow" w:hAnsi="Arial Narrow"/>
          <w:sz w:val="18"/>
          <w:szCs w:val="18"/>
        </w:rPr>
        <w:t>Permacoat</w:t>
      </w:r>
      <w:r w:rsidRPr="00B268D2">
        <w:rPr>
          <w:rFonts w:ascii="Arial Narrow" w:hAnsi="Arial Narrow"/>
          <w:sz w:val="18"/>
          <w:szCs w:val="18"/>
        </w:rPr>
        <w:t>MC</w:t>
      </w:r>
      <w:proofErr w:type="spellEnd"/>
      <w:r>
        <w:rPr>
          <w:rFonts w:ascii="Arial Narrow" w:hAnsi="Arial Narrow"/>
          <w:sz w:val="18"/>
          <w:szCs w:val="18"/>
        </w:rPr>
        <w:t xml:space="preserve">, AAMA 2604, </w:t>
      </w:r>
      <w:proofErr w:type="spellStart"/>
      <w:r>
        <w:rPr>
          <w:rFonts w:ascii="Arial Narrow" w:hAnsi="Arial Narrow"/>
          <w:sz w:val="18"/>
          <w:szCs w:val="18"/>
        </w:rPr>
        <w:t>revêtement</w:t>
      </w:r>
      <w:proofErr w:type="spellEnd"/>
      <w:r>
        <w:rPr>
          <w:rFonts w:ascii="Arial Narrow" w:hAnsi="Arial Narrow"/>
          <w:sz w:val="18"/>
          <w:szCs w:val="18"/>
        </w:rPr>
        <w:t xml:space="preserve"> de </w:t>
      </w:r>
      <w:proofErr w:type="spellStart"/>
      <w:r>
        <w:rPr>
          <w:rFonts w:ascii="Arial Narrow" w:hAnsi="Arial Narrow"/>
          <w:sz w:val="18"/>
          <w:szCs w:val="18"/>
        </w:rPr>
        <w:t>poudre</w:t>
      </w:r>
      <w:proofErr w:type="spellEnd"/>
      <w:r>
        <w:rPr>
          <w:rFonts w:ascii="Arial Narrow" w:hAnsi="Arial Narrow"/>
          <w:sz w:val="18"/>
          <w:szCs w:val="18"/>
        </w:rPr>
        <w:t xml:space="preserve"> (Couleur </w:t>
      </w:r>
      <w:r w:rsidRPr="00B268D2">
        <w:rPr>
          <w:rFonts w:ascii="Arial Narrow" w:hAnsi="Arial Narrow"/>
          <w:sz w:val="18"/>
          <w:szCs w:val="18"/>
        </w:rPr>
        <w:t>__________).</w:t>
      </w:r>
    </w:p>
    <w:p w:rsidR="00775A3C" w:rsidRPr="00B268D2" w:rsidRDefault="00775A3C" w:rsidP="00B268D2">
      <w:pPr>
        <w:pStyle w:val="PR2"/>
        <w:tabs>
          <w:tab w:val="clear" w:pos="1080"/>
          <w:tab w:val="clear" w:pos="1440"/>
          <w:tab w:val="left" w:pos="-1620"/>
        </w:tabs>
        <w:rPr>
          <w:rFonts w:ascii="Arial Narrow" w:hAnsi="Arial Narrow"/>
          <w:sz w:val="18"/>
          <w:szCs w:val="18"/>
        </w:rPr>
      </w:pPr>
      <w:proofErr w:type="gramStart"/>
      <w:r w:rsidRPr="00B268D2">
        <w:rPr>
          <w:rFonts w:ascii="Arial Narrow" w:hAnsi="Arial Narrow"/>
          <w:sz w:val="18"/>
          <w:szCs w:val="18"/>
        </w:rPr>
        <w:t>Autre :</w:t>
      </w:r>
      <w:proofErr w:type="gramEnd"/>
      <w:r w:rsidRPr="00B268D2">
        <w:rPr>
          <w:rFonts w:ascii="Arial Narrow" w:hAnsi="Arial Narrow"/>
          <w:sz w:val="18"/>
          <w:szCs w:val="18"/>
        </w:rPr>
        <w:t xml:space="preserve"> Fabricant ____________     Type ____________  Couleur __________.</w:t>
      </w:r>
    </w:p>
    <w:p w:rsidR="00775A3C" w:rsidRPr="00DE5074" w:rsidRDefault="00775A3C" w:rsidP="00850069">
      <w:pPr>
        <w:pStyle w:val="AST1Sub"/>
        <w:numPr>
          <w:ilvl w:val="4"/>
          <w:numId w:val="31"/>
        </w:numPr>
        <w:tabs>
          <w:tab w:val="left" w:pos="-1710"/>
          <w:tab w:val="left" w:pos="-1620"/>
        </w:tabs>
        <w:spacing w:before="120"/>
        <w:jc w:val="both"/>
        <w:rPr>
          <w:rFonts w:ascii="Arial Narrow" w:hAnsi="Arial Narrow"/>
          <w:sz w:val="18"/>
          <w:szCs w:val="18"/>
          <w:lang w:val="fr-CA"/>
        </w:rPr>
      </w:pPr>
      <w:r w:rsidRPr="00DE5074">
        <w:rPr>
          <w:rFonts w:ascii="Arial Narrow" w:hAnsi="Arial Narrow"/>
          <w:sz w:val="18"/>
          <w:szCs w:val="18"/>
          <w:lang w:val="fr-CA"/>
        </w:rPr>
        <w:t>Panneaux de face:</w:t>
      </w:r>
    </w:p>
    <w:p w:rsidR="00775A3C" w:rsidRPr="00432A98" w:rsidRDefault="00775A3C" w:rsidP="00432A98">
      <w:pPr>
        <w:pStyle w:val="PR2"/>
        <w:numPr>
          <w:ilvl w:val="5"/>
          <w:numId w:val="44"/>
        </w:numPr>
        <w:tabs>
          <w:tab w:val="clear" w:pos="1080"/>
          <w:tab w:val="clear" w:pos="1440"/>
          <w:tab w:val="left" w:pos="-1620"/>
        </w:tabs>
        <w:rPr>
          <w:rFonts w:ascii="Arial Narrow" w:hAnsi="Arial Narrow"/>
          <w:sz w:val="18"/>
          <w:szCs w:val="18"/>
        </w:rPr>
      </w:pPr>
      <w:r w:rsidRPr="00432A98">
        <w:rPr>
          <w:rFonts w:ascii="Arial Narrow" w:hAnsi="Arial Narrow"/>
          <w:sz w:val="18"/>
          <w:szCs w:val="18"/>
        </w:rPr>
        <w:t xml:space="preserve">Polyester </w:t>
      </w:r>
      <w:proofErr w:type="spellStart"/>
      <w:r w:rsidRPr="00432A98">
        <w:rPr>
          <w:rFonts w:ascii="Arial Narrow" w:hAnsi="Arial Narrow"/>
          <w:sz w:val="18"/>
          <w:szCs w:val="18"/>
        </w:rPr>
        <w:t>renforcé</w:t>
      </w:r>
      <w:proofErr w:type="spellEnd"/>
      <w:r w:rsidRPr="00432A98">
        <w:rPr>
          <w:rFonts w:ascii="Arial Narrow" w:hAnsi="Arial Narrow"/>
          <w:sz w:val="18"/>
          <w:szCs w:val="18"/>
        </w:rPr>
        <w:t xml:space="preserve"> de </w:t>
      </w:r>
      <w:proofErr w:type="spellStart"/>
      <w:r w:rsidRPr="00432A98">
        <w:rPr>
          <w:rFonts w:ascii="Arial Narrow" w:hAnsi="Arial Narrow"/>
          <w:sz w:val="18"/>
          <w:szCs w:val="18"/>
        </w:rPr>
        <w:t>fibre</w:t>
      </w:r>
      <w:proofErr w:type="spellEnd"/>
      <w:r w:rsidRPr="00432A98">
        <w:rPr>
          <w:rFonts w:ascii="Arial Narrow" w:hAnsi="Arial Narrow"/>
          <w:sz w:val="18"/>
          <w:szCs w:val="18"/>
        </w:rPr>
        <w:t xml:space="preserve"> de </w:t>
      </w:r>
      <w:proofErr w:type="spellStart"/>
      <w:r w:rsidRPr="00432A98">
        <w:rPr>
          <w:rFonts w:ascii="Arial Narrow" w:hAnsi="Arial Narrow"/>
          <w:sz w:val="18"/>
          <w:szCs w:val="18"/>
        </w:rPr>
        <w:t>verre</w:t>
      </w:r>
      <w:proofErr w:type="spellEnd"/>
      <w:r w:rsidRPr="00432A98">
        <w:rPr>
          <w:rFonts w:ascii="Arial Narrow" w:hAnsi="Arial Narrow"/>
          <w:sz w:val="18"/>
          <w:szCs w:val="18"/>
        </w:rPr>
        <w:t xml:space="preserve"> (PRFV) à texture </w:t>
      </w:r>
      <w:proofErr w:type="spellStart"/>
      <w:r w:rsidRPr="00432A98">
        <w:rPr>
          <w:rFonts w:ascii="Arial Narrow" w:hAnsi="Arial Narrow"/>
          <w:sz w:val="18"/>
          <w:szCs w:val="18"/>
        </w:rPr>
        <w:t>grenue</w:t>
      </w:r>
      <w:proofErr w:type="spellEnd"/>
      <w:r w:rsidRPr="00432A98">
        <w:rPr>
          <w:rFonts w:ascii="Arial Narrow" w:hAnsi="Arial Narrow"/>
          <w:sz w:val="18"/>
          <w:szCs w:val="18"/>
        </w:rPr>
        <w:t xml:space="preserve"> (</w:t>
      </w:r>
      <w:proofErr w:type="gramStart"/>
      <w:r w:rsidRPr="00432A98">
        <w:rPr>
          <w:rFonts w:ascii="Arial Narrow" w:hAnsi="Arial Narrow"/>
          <w:sz w:val="18"/>
          <w:szCs w:val="18"/>
        </w:rPr>
        <w:t>Couleur :</w:t>
      </w:r>
      <w:proofErr w:type="gramEnd"/>
      <w:r w:rsidRPr="00432A98">
        <w:rPr>
          <w:rFonts w:ascii="Arial Narrow" w:hAnsi="Arial Narrow"/>
          <w:sz w:val="18"/>
          <w:szCs w:val="18"/>
        </w:rPr>
        <w:t xml:space="preserve"> ____________) (</w:t>
      </w:r>
      <w:proofErr w:type="spellStart"/>
      <w:r w:rsidRPr="00432A98">
        <w:rPr>
          <w:rFonts w:ascii="Arial Narrow" w:hAnsi="Arial Narrow"/>
          <w:sz w:val="18"/>
          <w:szCs w:val="18"/>
        </w:rPr>
        <w:t>choisir</w:t>
      </w:r>
      <w:proofErr w:type="spellEnd"/>
      <w:r w:rsidRPr="00432A98">
        <w:rPr>
          <w:rFonts w:ascii="Arial Narrow" w:hAnsi="Arial Narrow"/>
          <w:sz w:val="18"/>
          <w:szCs w:val="18"/>
        </w:rPr>
        <w:t xml:space="preserve"> </w:t>
      </w:r>
      <w:proofErr w:type="spellStart"/>
      <w:r w:rsidRPr="00432A98">
        <w:rPr>
          <w:rFonts w:ascii="Arial Narrow" w:hAnsi="Arial Narrow"/>
          <w:sz w:val="18"/>
          <w:szCs w:val="18"/>
        </w:rPr>
        <w:t>dans</w:t>
      </w:r>
      <w:proofErr w:type="spellEnd"/>
      <w:r w:rsidRPr="00432A98">
        <w:rPr>
          <w:rFonts w:ascii="Arial Narrow" w:hAnsi="Arial Narrow"/>
          <w:sz w:val="18"/>
          <w:szCs w:val="18"/>
        </w:rPr>
        <w:t xml:space="preserve"> la </w:t>
      </w:r>
      <w:proofErr w:type="spellStart"/>
      <w:r w:rsidRPr="00432A98">
        <w:rPr>
          <w:rFonts w:ascii="Arial Narrow" w:hAnsi="Arial Narrow"/>
          <w:sz w:val="18"/>
          <w:szCs w:val="18"/>
        </w:rPr>
        <w:t>liste</w:t>
      </w:r>
      <w:proofErr w:type="spellEnd"/>
      <w:r w:rsidRPr="00432A98">
        <w:rPr>
          <w:rFonts w:ascii="Arial Narrow" w:hAnsi="Arial Narrow"/>
          <w:sz w:val="18"/>
          <w:szCs w:val="18"/>
        </w:rPr>
        <w:t>)</w:t>
      </w:r>
    </w:p>
    <w:p w:rsidR="00775A3C" w:rsidRPr="009816FF" w:rsidRDefault="00775A3C" w:rsidP="00DE5074">
      <w:pPr>
        <w:pStyle w:val="PR2"/>
        <w:numPr>
          <w:ilvl w:val="0"/>
          <w:numId w:val="0"/>
        </w:numPr>
        <w:tabs>
          <w:tab w:val="clear" w:pos="1440"/>
          <w:tab w:val="left" w:pos="-1620"/>
        </w:tabs>
        <w:ind w:left="1080"/>
        <w:rPr>
          <w:rFonts w:ascii="Arial Narrow" w:hAnsi="Arial Narrow"/>
          <w:sz w:val="18"/>
          <w:szCs w:val="18"/>
        </w:rPr>
      </w:pPr>
      <w:r w:rsidRPr="00CE1B66">
        <w:rPr>
          <w:rFonts w:ascii="Arial Narrow" w:hAnsi="Arial Narrow"/>
          <w:sz w:val="18"/>
          <w:szCs w:val="18"/>
        </w:rPr>
        <w:t>Beige</w:t>
      </w:r>
      <w:r w:rsidRPr="009816FF">
        <w:rPr>
          <w:rFonts w:ascii="Arial Narrow" w:hAnsi="Arial Narrow"/>
          <w:sz w:val="18"/>
          <w:szCs w:val="18"/>
        </w:rPr>
        <w:t>, Dark Bronze, Light Grey, White</w:t>
      </w:r>
    </w:p>
    <w:p w:rsidR="00775A3C" w:rsidRPr="00C6331A" w:rsidRDefault="00775A3C" w:rsidP="00DE5074">
      <w:pPr>
        <w:pStyle w:val="PR2"/>
        <w:tabs>
          <w:tab w:val="clear" w:pos="1080"/>
          <w:tab w:val="clear" w:pos="1440"/>
          <w:tab w:val="left" w:pos="-1620"/>
        </w:tabs>
        <w:rPr>
          <w:rFonts w:ascii="Arial Narrow" w:hAnsi="Arial Narrow"/>
          <w:sz w:val="18"/>
          <w:szCs w:val="18"/>
        </w:rPr>
      </w:pPr>
      <w:proofErr w:type="spellStart"/>
      <w:r>
        <w:rPr>
          <w:rFonts w:ascii="Arial Narrow" w:hAnsi="Arial Narrow"/>
          <w:sz w:val="18"/>
          <w:szCs w:val="18"/>
        </w:rPr>
        <w:t>Fini</w:t>
      </w:r>
      <w:proofErr w:type="spellEnd"/>
      <w:r>
        <w:rPr>
          <w:rFonts w:ascii="Arial Narrow" w:hAnsi="Arial Narrow"/>
          <w:sz w:val="18"/>
          <w:szCs w:val="18"/>
        </w:rPr>
        <w:t xml:space="preserve"> pour </w:t>
      </w:r>
      <w:proofErr w:type="spellStart"/>
      <w:r>
        <w:rPr>
          <w:rFonts w:ascii="Arial Narrow" w:hAnsi="Arial Narrow"/>
          <w:sz w:val="18"/>
          <w:szCs w:val="18"/>
        </w:rPr>
        <w:t>aluminium</w:t>
      </w:r>
      <w:proofErr w:type="spellEnd"/>
      <w:r>
        <w:rPr>
          <w:rFonts w:ascii="Arial Narrow" w:hAnsi="Arial Narrow"/>
          <w:sz w:val="18"/>
          <w:szCs w:val="18"/>
        </w:rPr>
        <w:t xml:space="preserve"> de Kawneer</w:t>
      </w:r>
      <w:r w:rsidRPr="00C6331A">
        <w:rPr>
          <w:rFonts w:ascii="Arial Narrow" w:hAnsi="Arial Narrow"/>
          <w:sz w:val="18"/>
          <w:szCs w:val="18"/>
        </w:rPr>
        <w:t xml:space="preserve"> </w:t>
      </w:r>
      <w:r>
        <w:rPr>
          <w:rFonts w:ascii="Arial Narrow" w:hAnsi="Arial Narrow"/>
          <w:sz w:val="18"/>
          <w:szCs w:val="18"/>
        </w:rPr>
        <w:t>(</w:t>
      </w:r>
      <w:proofErr w:type="spellStart"/>
      <w:r>
        <w:rPr>
          <w:rFonts w:ascii="Arial Narrow" w:hAnsi="Arial Narrow"/>
          <w:sz w:val="18"/>
          <w:szCs w:val="18"/>
        </w:rPr>
        <w:t>s</w:t>
      </w:r>
      <w:r w:rsidRPr="00C6331A">
        <w:rPr>
          <w:rFonts w:ascii="Arial Narrow" w:hAnsi="Arial Narrow"/>
          <w:sz w:val="18"/>
          <w:szCs w:val="18"/>
        </w:rPr>
        <w:t>électionner</w:t>
      </w:r>
      <w:proofErr w:type="spellEnd"/>
      <w:r w:rsidRPr="00C6331A">
        <w:rPr>
          <w:rFonts w:ascii="Arial Narrow" w:hAnsi="Arial Narrow"/>
          <w:sz w:val="18"/>
          <w:szCs w:val="18"/>
        </w:rPr>
        <w:t xml:space="preserve"> un des </w:t>
      </w:r>
      <w:proofErr w:type="spellStart"/>
      <w:r w:rsidRPr="00C6331A">
        <w:rPr>
          <w:rFonts w:ascii="Arial Narrow" w:hAnsi="Arial Narrow"/>
          <w:sz w:val="18"/>
          <w:szCs w:val="18"/>
        </w:rPr>
        <w:t>finis</w:t>
      </w:r>
      <w:proofErr w:type="spellEnd"/>
      <w:r w:rsidRPr="00C6331A">
        <w:rPr>
          <w:rFonts w:ascii="Arial Narrow" w:hAnsi="Arial Narrow"/>
          <w:sz w:val="18"/>
          <w:szCs w:val="18"/>
        </w:rPr>
        <w:t xml:space="preserve"> pour </w:t>
      </w:r>
      <w:proofErr w:type="spellStart"/>
      <w:r w:rsidRPr="00C6331A">
        <w:rPr>
          <w:rFonts w:ascii="Arial Narrow" w:hAnsi="Arial Narrow"/>
          <w:sz w:val="18"/>
          <w:szCs w:val="18"/>
        </w:rPr>
        <w:t>aluminium</w:t>
      </w:r>
      <w:proofErr w:type="spellEnd"/>
      <w:r w:rsidRPr="00C6331A">
        <w:rPr>
          <w:rFonts w:ascii="Arial Narrow" w:hAnsi="Arial Narrow"/>
          <w:sz w:val="18"/>
          <w:szCs w:val="18"/>
        </w:rPr>
        <w:t xml:space="preserve"> exposé </w:t>
      </w:r>
      <w:proofErr w:type="spellStart"/>
      <w:r>
        <w:rPr>
          <w:rFonts w:ascii="Arial Narrow" w:hAnsi="Arial Narrow"/>
          <w:sz w:val="18"/>
          <w:szCs w:val="18"/>
        </w:rPr>
        <w:t>énumérés</w:t>
      </w:r>
      <w:proofErr w:type="spellEnd"/>
      <w:r w:rsidRPr="00C6331A">
        <w:rPr>
          <w:rFonts w:ascii="Arial Narrow" w:hAnsi="Arial Narrow"/>
          <w:sz w:val="18"/>
          <w:szCs w:val="18"/>
        </w:rPr>
        <w:t xml:space="preserve"> ci-</w:t>
      </w:r>
      <w:r>
        <w:rPr>
          <w:rFonts w:ascii="Arial Narrow" w:hAnsi="Arial Narrow"/>
          <w:sz w:val="18"/>
          <w:szCs w:val="18"/>
        </w:rPr>
        <w:t>dessus)</w:t>
      </w:r>
      <w:r w:rsidRPr="00C6331A">
        <w:rPr>
          <w:rFonts w:ascii="Arial Narrow" w:hAnsi="Arial Narrow"/>
          <w:sz w:val="18"/>
          <w:szCs w:val="18"/>
        </w:rPr>
        <w:t>.</w:t>
      </w:r>
    </w:p>
    <w:p w:rsidR="00694F64" w:rsidRDefault="00694F64">
      <w:pPr>
        <w:ind w:left="0" w:firstLine="0"/>
        <w:rPr>
          <w:b/>
          <w:sz w:val="20"/>
          <w:szCs w:val="20"/>
        </w:rPr>
      </w:pPr>
      <w:r>
        <w:rPr>
          <w:b/>
          <w:sz w:val="20"/>
        </w:rPr>
        <w:br w:type="page"/>
      </w:r>
    </w:p>
    <w:p w:rsidR="00775A3C" w:rsidRPr="000B0A17" w:rsidRDefault="00775A3C" w:rsidP="00775A3C">
      <w:pPr>
        <w:pStyle w:val="PRT"/>
        <w:spacing w:before="240"/>
        <w:ind w:left="0"/>
        <w:rPr>
          <w:sz w:val="20"/>
        </w:rPr>
      </w:pPr>
      <w:r w:rsidRPr="000B0A17">
        <w:rPr>
          <w:rFonts w:ascii="Arial Narrow" w:hAnsi="Arial Narrow"/>
          <w:b/>
          <w:sz w:val="20"/>
        </w:rPr>
        <w:lastRenderedPageBreak/>
        <w:t>ÉXÉCUTION</w:t>
      </w:r>
    </w:p>
    <w:p w:rsidR="00775A3C" w:rsidRPr="0097771F" w:rsidRDefault="00775A3C" w:rsidP="00775A3C">
      <w:pPr>
        <w:pStyle w:val="AST1Sub"/>
        <w:numPr>
          <w:ilvl w:val="1"/>
          <w:numId w:val="21"/>
        </w:numPr>
        <w:tabs>
          <w:tab w:val="left" w:pos="-2610"/>
          <w:tab w:val="left" w:pos="-2520"/>
          <w:tab w:val="left" w:pos="-1980"/>
        </w:tabs>
        <w:spacing w:before="240" w:after="60"/>
        <w:jc w:val="both"/>
        <w:rPr>
          <w:rFonts w:ascii="Arial Narrow" w:hAnsi="Arial Narrow"/>
          <w:szCs w:val="20"/>
        </w:rPr>
      </w:pPr>
      <w:r>
        <w:rPr>
          <w:rFonts w:ascii="Arial Narrow" w:hAnsi="Arial Narrow"/>
          <w:b/>
          <w:sz w:val="18"/>
          <w:szCs w:val="18"/>
        </w:rPr>
        <w:t>Examen</w:t>
      </w:r>
    </w:p>
    <w:p w:rsidR="00775A3C" w:rsidRPr="005B0836" w:rsidRDefault="00775A3C" w:rsidP="00775A3C">
      <w:pPr>
        <w:pStyle w:val="PR1"/>
        <w:numPr>
          <w:ilvl w:val="4"/>
          <w:numId w:val="17"/>
        </w:numPr>
        <w:tabs>
          <w:tab w:val="clear" w:pos="864"/>
          <w:tab w:val="num" w:pos="-1080"/>
        </w:tabs>
        <w:spacing w:before="0" w:line="100" w:lineRule="atLeast"/>
        <w:ind w:left="720" w:hanging="360"/>
        <w:jc w:val="left"/>
        <w:outlineLvl w:val="9"/>
        <w:rPr>
          <w:rFonts w:ascii="Arial Narrow" w:hAnsi="Arial Narrow"/>
          <w:sz w:val="18"/>
          <w:szCs w:val="18"/>
          <w:lang w:val="fr-CA"/>
        </w:rPr>
      </w:pPr>
      <w:r w:rsidRPr="005B0836">
        <w:rPr>
          <w:rFonts w:ascii="Arial Narrow" w:hAnsi="Arial Narrow"/>
          <w:sz w:val="18"/>
          <w:szCs w:val="18"/>
          <w:lang w:val="fr-CA"/>
        </w:rPr>
        <w:t xml:space="preserve">Examiner les ouvertures, substrats, supports structuraux, ancrages et conditions, avec l'installateur présent, pour vérifier la conformité aux exigences de tolérances d'installation et les autres conditions influant sur la performance du travail. Vérifier les dimensions approximatives des ouvertures, la </w:t>
      </w:r>
      <w:proofErr w:type="spellStart"/>
      <w:r w:rsidRPr="005B0836">
        <w:rPr>
          <w:rFonts w:ascii="Arial Narrow" w:hAnsi="Arial Narrow"/>
          <w:sz w:val="18"/>
          <w:szCs w:val="18"/>
          <w:lang w:val="fr-CA"/>
        </w:rPr>
        <w:t>nivelance</w:t>
      </w:r>
      <w:proofErr w:type="spellEnd"/>
      <w:r w:rsidRPr="005B0836">
        <w:rPr>
          <w:rFonts w:ascii="Arial Narrow" w:hAnsi="Arial Narrow"/>
          <w:sz w:val="18"/>
          <w:szCs w:val="18"/>
          <w:lang w:val="fr-CA"/>
        </w:rPr>
        <w:t xml:space="preserve"> des pièces d'appui et les autorisations opérationnelles</w:t>
      </w:r>
      <w:bookmarkStart w:id="1" w:name="_GoBack"/>
      <w:bookmarkEnd w:id="1"/>
      <w:r w:rsidRPr="005B0836">
        <w:rPr>
          <w:rFonts w:ascii="Arial Narrow" w:hAnsi="Arial Narrow"/>
          <w:sz w:val="18"/>
          <w:szCs w:val="18"/>
          <w:lang w:val="fr-CA"/>
        </w:rPr>
        <w:t xml:space="preserve">. Examiner les solins des murs, les pare-vapeur, les barrières de protection contre l'eau et les intempéries ainsi que les autres composants intégrés pour faire en sorte que l'installation soit coordonnée. </w:t>
      </w:r>
    </w:p>
    <w:p w:rsidR="00775A3C" w:rsidRPr="005B0836" w:rsidRDefault="00775A3C" w:rsidP="00775A3C">
      <w:pPr>
        <w:pStyle w:val="PR2"/>
        <w:numPr>
          <w:ilvl w:val="5"/>
          <w:numId w:val="17"/>
        </w:numPr>
        <w:tabs>
          <w:tab w:val="clear" w:pos="1440"/>
          <w:tab w:val="num" w:pos="-1080"/>
        </w:tabs>
        <w:spacing w:line="100" w:lineRule="atLeast"/>
        <w:ind w:left="1080" w:hanging="360"/>
        <w:jc w:val="left"/>
        <w:outlineLvl w:val="9"/>
        <w:rPr>
          <w:rFonts w:ascii="Arial Narrow" w:hAnsi="Arial Narrow"/>
          <w:sz w:val="18"/>
          <w:szCs w:val="18"/>
          <w:lang w:val="fr-CA"/>
        </w:rPr>
      </w:pPr>
      <w:r w:rsidRPr="005B0836">
        <w:rPr>
          <w:rFonts w:ascii="Arial Narrow" w:hAnsi="Arial Narrow"/>
          <w:sz w:val="18"/>
          <w:szCs w:val="18"/>
          <w:lang w:val="fr-CA"/>
        </w:rPr>
        <w:t xml:space="preserve">Surfaces de maçonnerie : Visiblement sèches et libres de tout excès de mortier, sable et autres débris de construction. </w:t>
      </w:r>
    </w:p>
    <w:p w:rsidR="00775A3C" w:rsidRPr="005B0836" w:rsidRDefault="00775A3C" w:rsidP="00775A3C">
      <w:pPr>
        <w:pStyle w:val="PR2"/>
        <w:numPr>
          <w:ilvl w:val="5"/>
          <w:numId w:val="17"/>
        </w:numPr>
        <w:tabs>
          <w:tab w:val="clear" w:pos="1440"/>
          <w:tab w:val="num" w:pos="-1080"/>
        </w:tabs>
        <w:spacing w:line="100" w:lineRule="atLeast"/>
        <w:ind w:left="1080" w:hanging="360"/>
        <w:jc w:val="left"/>
        <w:outlineLvl w:val="9"/>
        <w:rPr>
          <w:rFonts w:ascii="Arial Narrow" w:hAnsi="Arial Narrow"/>
          <w:sz w:val="18"/>
          <w:szCs w:val="18"/>
          <w:lang w:val="fr-CA"/>
        </w:rPr>
      </w:pPr>
      <w:r w:rsidRPr="005B0836">
        <w:rPr>
          <w:rFonts w:ascii="Arial Narrow" w:hAnsi="Arial Narrow"/>
          <w:sz w:val="18"/>
          <w:szCs w:val="18"/>
          <w:lang w:val="fr-CA"/>
        </w:rPr>
        <w:t xml:space="preserve">Murs à charpente en bois : Secs, propres, en bon état, bien cloués, libres de tout vide et sans décalage au niveau des joints. Vérifier que les têtes de clous sont enfoncées au niveau des surfaces dans les ouvertures et à moins de </w:t>
      </w:r>
      <w:r>
        <w:rPr>
          <w:rFonts w:ascii="Arial Narrow" w:hAnsi="Arial Narrow"/>
          <w:sz w:val="18"/>
          <w:szCs w:val="18"/>
          <w:lang w:val="fr-CA"/>
        </w:rPr>
        <w:t>3 po (</w:t>
      </w:r>
      <w:r w:rsidRPr="005B0836">
        <w:rPr>
          <w:rFonts w:ascii="Arial Narrow" w:hAnsi="Arial Narrow"/>
          <w:sz w:val="18"/>
          <w:szCs w:val="18"/>
          <w:lang w:val="fr-CA"/>
        </w:rPr>
        <w:t>76</w:t>
      </w:r>
      <w:r>
        <w:rPr>
          <w:rFonts w:ascii="Arial Narrow" w:hAnsi="Arial Narrow"/>
          <w:sz w:val="18"/>
          <w:szCs w:val="18"/>
          <w:lang w:val="fr-CA"/>
        </w:rPr>
        <w:t>,2</w:t>
      </w:r>
      <w:r w:rsidRPr="005B0836">
        <w:rPr>
          <w:rFonts w:ascii="Arial Narrow" w:hAnsi="Arial Narrow"/>
          <w:sz w:val="18"/>
          <w:szCs w:val="18"/>
          <w:lang w:val="fr-CA"/>
        </w:rPr>
        <w:t xml:space="preserve"> mm) de celles-ci. </w:t>
      </w:r>
    </w:p>
    <w:p w:rsidR="00775A3C" w:rsidRDefault="00775A3C" w:rsidP="00775A3C">
      <w:pPr>
        <w:pStyle w:val="PR2"/>
        <w:numPr>
          <w:ilvl w:val="5"/>
          <w:numId w:val="17"/>
        </w:numPr>
        <w:tabs>
          <w:tab w:val="clear" w:pos="1440"/>
          <w:tab w:val="num" w:pos="-1080"/>
        </w:tabs>
        <w:spacing w:line="100" w:lineRule="atLeast"/>
        <w:ind w:left="1080" w:hanging="360"/>
        <w:jc w:val="left"/>
        <w:outlineLvl w:val="9"/>
        <w:rPr>
          <w:rFonts w:ascii="Arial Narrow" w:hAnsi="Arial Narrow"/>
          <w:sz w:val="18"/>
          <w:szCs w:val="18"/>
          <w:lang w:val="fr-CA"/>
        </w:rPr>
      </w:pPr>
      <w:r w:rsidRPr="005B0836">
        <w:rPr>
          <w:rFonts w:ascii="Arial Narrow" w:hAnsi="Arial Narrow"/>
          <w:sz w:val="18"/>
          <w:szCs w:val="18"/>
          <w:lang w:val="fr-CA"/>
        </w:rPr>
        <w:t>Surfaces métalliques : S</w:t>
      </w:r>
      <w:r>
        <w:rPr>
          <w:rFonts w:ascii="Arial Narrow" w:hAnsi="Arial Narrow"/>
          <w:sz w:val="18"/>
          <w:szCs w:val="18"/>
          <w:lang w:val="fr-CA"/>
        </w:rPr>
        <w:t>èches, propres, libres de toute</w:t>
      </w:r>
      <w:r w:rsidRPr="005B0836">
        <w:rPr>
          <w:rFonts w:ascii="Arial Narrow" w:hAnsi="Arial Narrow"/>
          <w:sz w:val="18"/>
          <w:szCs w:val="18"/>
          <w:lang w:val="fr-CA"/>
        </w:rPr>
        <w:t xml:space="preserve"> graisse, huile, salet</w:t>
      </w:r>
      <w:r>
        <w:rPr>
          <w:rFonts w:ascii="Arial Narrow" w:hAnsi="Arial Narrow"/>
          <w:sz w:val="18"/>
          <w:szCs w:val="18"/>
          <w:lang w:val="fr-CA"/>
        </w:rPr>
        <w:t>é, rouille, corrosion et crasse</w:t>
      </w:r>
      <w:r w:rsidRPr="005B0836">
        <w:rPr>
          <w:rFonts w:ascii="Arial Narrow" w:hAnsi="Arial Narrow"/>
          <w:sz w:val="18"/>
          <w:szCs w:val="18"/>
          <w:lang w:val="fr-CA"/>
        </w:rPr>
        <w:t xml:space="preserve"> de soudure; sans bords coupants ou décalages au niveau des joints. </w:t>
      </w:r>
    </w:p>
    <w:p w:rsidR="000B32F5" w:rsidRPr="00C90E91" w:rsidRDefault="00775A3C" w:rsidP="00C90E91">
      <w:pPr>
        <w:pStyle w:val="PR2"/>
        <w:numPr>
          <w:ilvl w:val="5"/>
          <w:numId w:val="17"/>
        </w:numPr>
        <w:tabs>
          <w:tab w:val="clear" w:pos="1440"/>
          <w:tab w:val="num" w:pos="-1080"/>
        </w:tabs>
        <w:spacing w:line="100" w:lineRule="atLeast"/>
        <w:ind w:left="1080" w:hanging="360"/>
        <w:jc w:val="left"/>
        <w:outlineLvl w:val="9"/>
        <w:rPr>
          <w:rFonts w:ascii="Arial Narrow" w:hAnsi="Arial Narrow"/>
          <w:sz w:val="18"/>
          <w:szCs w:val="18"/>
          <w:lang w:val="fr-CA"/>
        </w:rPr>
      </w:pPr>
      <w:r w:rsidRPr="00CF4EB0">
        <w:rPr>
          <w:rFonts w:ascii="Arial Narrow" w:hAnsi="Arial Narrow"/>
          <w:sz w:val="18"/>
          <w:szCs w:val="18"/>
          <w:lang w:val="fr-CA"/>
        </w:rPr>
        <w:t>Procéder à l'installation seulement après que les conditions insatisfaisantes ont été corrigées</w:t>
      </w:r>
      <w:r w:rsidRPr="00CF4EB0">
        <w:rPr>
          <w:rFonts w:ascii="Arial Narrow" w:hAnsi="Arial Narrow"/>
          <w:sz w:val="18"/>
          <w:szCs w:val="18"/>
        </w:rPr>
        <w:t>.</w:t>
      </w:r>
    </w:p>
    <w:p w:rsidR="00775A3C" w:rsidRPr="0097771F" w:rsidRDefault="00775A3C" w:rsidP="00775A3C">
      <w:pPr>
        <w:pStyle w:val="AST1Sub"/>
        <w:numPr>
          <w:ilvl w:val="1"/>
          <w:numId w:val="21"/>
        </w:numPr>
        <w:tabs>
          <w:tab w:val="left" w:pos="-2610"/>
          <w:tab w:val="left" w:pos="-2520"/>
          <w:tab w:val="left" w:pos="-2070"/>
          <w:tab w:val="left" w:pos="-1980"/>
        </w:tabs>
        <w:spacing w:before="240" w:after="60"/>
        <w:jc w:val="both"/>
        <w:rPr>
          <w:rFonts w:ascii="Arial Narrow" w:hAnsi="Arial Narrow"/>
          <w:szCs w:val="20"/>
        </w:rPr>
      </w:pPr>
      <w:r>
        <w:rPr>
          <w:rFonts w:ascii="Arial Narrow" w:hAnsi="Arial Narrow"/>
          <w:b/>
          <w:sz w:val="18"/>
          <w:szCs w:val="18"/>
        </w:rPr>
        <w:t>Installation</w:t>
      </w:r>
    </w:p>
    <w:p w:rsidR="00775A3C" w:rsidRPr="002227A5" w:rsidRDefault="00775A3C" w:rsidP="00DE5074">
      <w:pPr>
        <w:pStyle w:val="PR1"/>
        <w:tabs>
          <w:tab w:val="clear" w:pos="720"/>
          <w:tab w:val="clear" w:pos="864"/>
        </w:tabs>
        <w:spacing w:before="0"/>
        <w:rPr>
          <w:rFonts w:ascii="Arial Narrow" w:hAnsi="Arial Narrow"/>
          <w:sz w:val="18"/>
          <w:lang w:val="fr-CA"/>
        </w:rPr>
      </w:pPr>
      <w:r w:rsidRPr="002227A5">
        <w:rPr>
          <w:rFonts w:ascii="Arial Narrow" w:hAnsi="Arial Narrow"/>
          <w:sz w:val="18"/>
          <w:lang w:val="fr-CA"/>
        </w:rPr>
        <w:t xml:space="preserve">Respecter les dessins, les dessins d'atelier et les instructions écrites du fabricant pour l'installation </w:t>
      </w:r>
      <w:r>
        <w:rPr>
          <w:rFonts w:ascii="Arial Narrow" w:hAnsi="Arial Narrow"/>
          <w:sz w:val="18"/>
          <w:lang w:val="fr-CA"/>
        </w:rPr>
        <w:t xml:space="preserve">des </w:t>
      </w:r>
      <w:proofErr w:type="spellStart"/>
      <w:r>
        <w:rPr>
          <w:rFonts w:ascii="Arial Narrow" w:hAnsi="Arial Narrow"/>
          <w:sz w:val="18"/>
          <w:szCs w:val="18"/>
        </w:rPr>
        <w:t>p</w:t>
      </w:r>
      <w:r w:rsidRPr="00671CA5">
        <w:rPr>
          <w:rFonts w:ascii="Arial Narrow" w:hAnsi="Arial Narrow"/>
          <w:sz w:val="18"/>
          <w:szCs w:val="18"/>
        </w:rPr>
        <w:t>orte</w:t>
      </w:r>
      <w:r>
        <w:rPr>
          <w:rFonts w:ascii="Arial Narrow" w:hAnsi="Arial Narrow"/>
          <w:sz w:val="18"/>
          <w:szCs w:val="18"/>
        </w:rPr>
        <w:t>s</w:t>
      </w:r>
      <w:proofErr w:type="spellEnd"/>
      <w:r>
        <w:rPr>
          <w:rFonts w:ascii="Arial Narrow" w:hAnsi="Arial Narrow"/>
          <w:sz w:val="18"/>
          <w:szCs w:val="18"/>
        </w:rPr>
        <w:t xml:space="preserve"> </w:t>
      </w:r>
      <w:proofErr w:type="spellStart"/>
      <w:r>
        <w:rPr>
          <w:rFonts w:ascii="Arial Narrow" w:hAnsi="Arial Narrow"/>
          <w:sz w:val="18"/>
          <w:szCs w:val="18"/>
        </w:rPr>
        <w:t>d’entrée</w:t>
      </w:r>
      <w:proofErr w:type="spellEnd"/>
      <w:r>
        <w:rPr>
          <w:rFonts w:ascii="Arial Narrow" w:hAnsi="Arial Narrow"/>
          <w:sz w:val="18"/>
          <w:szCs w:val="18"/>
        </w:rPr>
        <w:t xml:space="preserve"> à </w:t>
      </w:r>
      <w:proofErr w:type="spellStart"/>
      <w:r>
        <w:rPr>
          <w:rFonts w:ascii="Arial Narrow" w:hAnsi="Arial Narrow"/>
          <w:sz w:val="18"/>
          <w:szCs w:val="18"/>
        </w:rPr>
        <w:t>bords</w:t>
      </w:r>
      <w:proofErr w:type="spellEnd"/>
      <w:r>
        <w:rPr>
          <w:rFonts w:ascii="Arial Narrow" w:hAnsi="Arial Narrow"/>
          <w:sz w:val="18"/>
          <w:szCs w:val="18"/>
        </w:rPr>
        <w:t xml:space="preserve"> </w:t>
      </w:r>
      <w:proofErr w:type="spellStart"/>
      <w:r>
        <w:rPr>
          <w:rFonts w:ascii="Arial Narrow" w:hAnsi="Arial Narrow"/>
          <w:sz w:val="18"/>
          <w:szCs w:val="18"/>
        </w:rPr>
        <w:t>affleurants</w:t>
      </w:r>
      <w:proofErr w:type="spellEnd"/>
      <w:r>
        <w:rPr>
          <w:rFonts w:ascii="Arial Narrow" w:hAnsi="Arial Narrow"/>
          <w:sz w:val="18"/>
          <w:szCs w:val="18"/>
        </w:rPr>
        <w:t xml:space="preserve"> et cadres </w:t>
      </w:r>
      <w:proofErr w:type="spellStart"/>
      <w:r>
        <w:rPr>
          <w:rFonts w:ascii="Arial Narrow" w:hAnsi="Arial Narrow"/>
          <w:sz w:val="18"/>
          <w:szCs w:val="18"/>
        </w:rPr>
        <w:t>en</w:t>
      </w:r>
      <w:proofErr w:type="spellEnd"/>
      <w:r>
        <w:rPr>
          <w:rFonts w:ascii="Arial Narrow" w:hAnsi="Arial Narrow"/>
          <w:sz w:val="18"/>
          <w:szCs w:val="18"/>
        </w:rPr>
        <w:t xml:space="preserve"> </w:t>
      </w:r>
      <w:proofErr w:type="spellStart"/>
      <w:r>
        <w:rPr>
          <w:rFonts w:ascii="Arial Narrow" w:hAnsi="Arial Narrow"/>
          <w:sz w:val="18"/>
          <w:szCs w:val="18"/>
        </w:rPr>
        <w:t>aluminium</w:t>
      </w:r>
      <w:proofErr w:type="spellEnd"/>
      <w:r>
        <w:rPr>
          <w:rFonts w:ascii="Arial Narrow" w:hAnsi="Arial Narrow"/>
          <w:sz w:val="18"/>
          <w:szCs w:val="18"/>
        </w:rPr>
        <w:t>,</w:t>
      </w:r>
      <w:r w:rsidRPr="002227A5">
        <w:rPr>
          <w:rFonts w:ascii="Arial Narrow" w:hAnsi="Arial Narrow"/>
          <w:sz w:val="18"/>
          <w:lang w:val="fr-CA"/>
        </w:rPr>
        <w:t xml:space="preserve"> </w:t>
      </w:r>
      <w:r>
        <w:rPr>
          <w:rFonts w:ascii="Arial Narrow" w:hAnsi="Arial Narrow"/>
          <w:sz w:val="18"/>
          <w:lang w:val="fr-CA"/>
        </w:rPr>
        <w:t xml:space="preserve">de la quincaillerie, </w:t>
      </w:r>
      <w:r w:rsidRPr="002227A5">
        <w:rPr>
          <w:rFonts w:ascii="Arial Narrow" w:hAnsi="Arial Narrow"/>
          <w:sz w:val="18"/>
          <w:lang w:val="fr-CA"/>
        </w:rPr>
        <w:t xml:space="preserve">des accessoires et des autres composants. </w:t>
      </w:r>
    </w:p>
    <w:p w:rsidR="00775A3C" w:rsidRPr="002227A5" w:rsidRDefault="00775A3C" w:rsidP="00DE5074">
      <w:pPr>
        <w:pStyle w:val="PR1"/>
        <w:tabs>
          <w:tab w:val="clear" w:pos="720"/>
          <w:tab w:val="clear" w:pos="864"/>
        </w:tabs>
        <w:spacing w:before="120"/>
        <w:rPr>
          <w:rFonts w:ascii="Arial Narrow" w:hAnsi="Arial Narrow"/>
          <w:sz w:val="18"/>
        </w:rPr>
      </w:pPr>
      <w:r w:rsidRPr="002227A5">
        <w:rPr>
          <w:rFonts w:ascii="Arial Narrow" w:hAnsi="Arial Narrow"/>
          <w:sz w:val="18"/>
          <w:lang w:val="fr-CA"/>
        </w:rPr>
        <w:t>Installer les</w:t>
      </w:r>
      <w:r>
        <w:rPr>
          <w:rFonts w:ascii="Arial Narrow" w:hAnsi="Arial Narrow"/>
          <w:sz w:val="18"/>
          <w:lang w:val="fr-CA"/>
        </w:rPr>
        <w:t xml:space="preserve"> </w:t>
      </w:r>
      <w:proofErr w:type="spellStart"/>
      <w:r>
        <w:rPr>
          <w:rFonts w:ascii="Arial Narrow" w:hAnsi="Arial Narrow"/>
          <w:sz w:val="18"/>
          <w:szCs w:val="18"/>
        </w:rPr>
        <w:t>p</w:t>
      </w:r>
      <w:r w:rsidRPr="00671CA5">
        <w:rPr>
          <w:rFonts w:ascii="Arial Narrow" w:hAnsi="Arial Narrow"/>
          <w:sz w:val="18"/>
          <w:szCs w:val="18"/>
        </w:rPr>
        <w:t>orte</w:t>
      </w:r>
      <w:r>
        <w:rPr>
          <w:rFonts w:ascii="Arial Narrow" w:hAnsi="Arial Narrow"/>
          <w:sz w:val="18"/>
          <w:szCs w:val="18"/>
        </w:rPr>
        <w:t>s</w:t>
      </w:r>
      <w:proofErr w:type="spellEnd"/>
      <w:r>
        <w:rPr>
          <w:rFonts w:ascii="Arial Narrow" w:hAnsi="Arial Narrow"/>
          <w:sz w:val="18"/>
          <w:szCs w:val="18"/>
        </w:rPr>
        <w:t xml:space="preserve"> </w:t>
      </w:r>
      <w:proofErr w:type="spellStart"/>
      <w:r>
        <w:rPr>
          <w:rFonts w:ascii="Arial Narrow" w:hAnsi="Arial Narrow"/>
          <w:sz w:val="18"/>
          <w:szCs w:val="18"/>
        </w:rPr>
        <w:t>d’entrée</w:t>
      </w:r>
      <w:proofErr w:type="spellEnd"/>
      <w:r>
        <w:rPr>
          <w:rFonts w:ascii="Arial Narrow" w:hAnsi="Arial Narrow"/>
          <w:sz w:val="18"/>
          <w:szCs w:val="18"/>
        </w:rPr>
        <w:t xml:space="preserve"> à </w:t>
      </w:r>
      <w:proofErr w:type="spellStart"/>
      <w:r>
        <w:rPr>
          <w:rFonts w:ascii="Arial Narrow" w:hAnsi="Arial Narrow"/>
          <w:sz w:val="18"/>
          <w:szCs w:val="18"/>
        </w:rPr>
        <w:t>bords</w:t>
      </w:r>
      <w:proofErr w:type="spellEnd"/>
      <w:r>
        <w:rPr>
          <w:rFonts w:ascii="Arial Narrow" w:hAnsi="Arial Narrow"/>
          <w:sz w:val="18"/>
          <w:szCs w:val="18"/>
        </w:rPr>
        <w:t xml:space="preserve"> </w:t>
      </w:r>
      <w:proofErr w:type="spellStart"/>
      <w:r>
        <w:rPr>
          <w:rFonts w:ascii="Arial Narrow" w:hAnsi="Arial Narrow"/>
          <w:sz w:val="18"/>
          <w:szCs w:val="18"/>
        </w:rPr>
        <w:t>affleurants</w:t>
      </w:r>
      <w:proofErr w:type="spellEnd"/>
      <w:r>
        <w:rPr>
          <w:rFonts w:ascii="Arial Narrow" w:hAnsi="Arial Narrow"/>
          <w:sz w:val="18"/>
          <w:szCs w:val="18"/>
        </w:rPr>
        <w:t xml:space="preserve"> et cadres </w:t>
      </w:r>
      <w:proofErr w:type="spellStart"/>
      <w:r>
        <w:rPr>
          <w:rFonts w:ascii="Arial Narrow" w:hAnsi="Arial Narrow"/>
          <w:sz w:val="18"/>
          <w:szCs w:val="18"/>
        </w:rPr>
        <w:t>en</w:t>
      </w:r>
      <w:proofErr w:type="spellEnd"/>
      <w:r>
        <w:rPr>
          <w:rFonts w:ascii="Arial Narrow" w:hAnsi="Arial Narrow"/>
          <w:sz w:val="18"/>
          <w:szCs w:val="18"/>
        </w:rPr>
        <w:t xml:space="preserve"> </w:t>
      </w:r>
      <w:proofErr w:type="spellStart"/>
      <w:r>
        <w:rPr>
          <w:rFonts w:ascii="Arial Narrow" w:hAnsi="Arial Narrow"/>
          <w:sz w:val="18"/>
          <w:szCs w:val="18"/>
        </w:rPr>
        <w:t>aluminium</w:t>
      </w:r>
      <w:proofErr w:type="spellEnd"/>
      <w:r w:rsidRPr="00671CA5">
        <w:rPr>
          <w:rFonts w:ascii="Arial Narrow" w:hAnsi="Arial Narrow"/>
          <w:sz w:val="18"/>
          <w:szCs w:val="18"/>
        </w:rPr>
        <w:t xml:space="preserve"> </w:t>
      </w:r>
      <w:r w:rsidRPr="002227A5">
        <w:rPr>
          <w:rFonts w:ascii="Arial Narrow" w:hAnsi="Arial Narrow"/>
          <w:sz w:val="18"/>
          <w:lang w:val="fr-CA"/>
        </w:rPr>
        <w:t>droit</w:t>
      </w:r>
      <w:r>
        <w:rPr>
          <w:rFonts w:ascii="Arial Narrow" w:hAnsi="Arial Narrow"/>
          <w:sz w:val="18"/>
          <w:lang w:val="fr-CA"/>
        </w:rPr>
        <w:t>e</w:t>
      </w:r>
      <w:r w:rsidRPr="002227A5">
        <w:rPr>
          <w:rFonts w:ascii="Arial Narrow" w:hAnsi="Arial Narrow"/>
          <w:sz w:val="18"/>
          <w:lang w:val="fr-CA"/>
        </w:rPr>
        <w:t>s, d'aplomb, d'équerre, parfaitement aligné</w:t>
      </w:r>
      <w:r>
        <w:rPr>
          <w:rFonts w:ascii="Arial Narrow" w:hAnsi="Arial Narrow"/>
          <w:sz w:val="18"/>
          <w:lang w:val="fr-CA"/>
        </w:rPr>
        <w:t>e</w:t>
      </w:r>
      <w:r w:rsidRPr="002227A5">
        <w:rPr>
          <w:rFonts w:ascii="Arial Narrow" w:hAnsi="Arial Narrow"/>
          <w:sz w:val="18"/>
          <w:lang w:val="fr-CA"/>
        </w:rPr>
        <w:t>s, sans distorsion ou empêchement des mouvements thermiques, ancré</w:t>
      </w:r>
      <w:r>
        <w:rPr>
          <w:rFonts w:ascii="Arial Narrow" w:hAnsi="Arial Narrow"/>
          <w:sz w:val="18"/>
          <w:lang w:val="fr-CA"/>
        </w:rPr>
        <w:t>e</w:t>
      </w:r>
      <w:r w:rsidRPr="002227A5">
        <w:rPr>
          <w:rFonts w:ascii="Arial Narrow" w:hAnsi="Arial Narrow"/>
          <w:sz w:val="18"/>
          <w:lang w:val="fr-CA"/>
        </w:rPr>
        <w:t>s bien en place dans les supports structuraux et de façon appropriée relativement aux solins des murs et à toute autre construction adjacente</w:t>
      </w:r>
      <w:r w:rsidRPr="002227A5">
        <w:rPr>
          <w:rFonts w:ascii="Arial Narrow" w:hAnsi="Arial Narrow"/>
          <w:sz w:val="18"/>
        </w:rPr>
        <w:t>.</w:t>
      </w:r>
    </w:p>
    <w:p w:rsidR="00775A3C" w:rsidRPr="002227A5" w:rsidRDefault="00775A3C" w:rsidP="00DE5074">
      <w:pPr>
        <w:pStyle w:val="PR1"/>
        <w:tabs>
          <w:tab w:val="clear" w:pos="720"/>
          <w:tab w:val="clear" w:pos="864"/>
        </w:tabs>
        <w:spacing w:before="120"/>
        <w:rPr>
          <w:rFonts w:ascii="Arial Narrow" w:hAnsi="Arial Narrow"/>
          <w:sz w:val="18"/>
        </w:rPr>
      </w:pPr>
      <w:r w:rsidRPr="002227A5">
        <w:rPr>
          <w:rFonts w:ascii="Arial Narrow" w:hAnsi="Arial Narrow"/>
          <w:sz w:val="18"/>
        </w:rPr>
        <w:t>Fixer</w:t>
      </w:r>
      <w:r>
        <w:rPr>
          <w:rFonts w:ascii="Arial Narrow" w:hAnsi="Arial Narrow"/>
          <w:sz w:val="18"/>
        </w:rPr>
        <w:t xml:space="preserve"> </w:t>
      </w:r>
      <w:proofErr w:type="spellStart"/>
      <w:r>
        <w:rPr>
          <w:rFonts w:ascii="Arial Narrow" w:hAnsi="Arial Narrow"/>
          <w:sz w:val="18"/>
        </w:rPr>
        <w:t>l’appui</w:t>
      </w:r>
      <w:proofErr w:type="spellEnd"/>
      <w:r>
        <w:rPr>
          <w:rFonts w:ascii="Arial Narrow" w:hAnsi="Arial Narrow"/>
          <w:sz w:val="18"/>
        </w:rPr>
        <w:t xml:space="preserve"> du </w:t>
      </w:r>
      <w:proofErr w:type="spellStart"/>
      <w:r>
        <w:rPr>
          <w:rFonts w:ascii="Arial Narrow" w:hAnsi="Arial Narrow"/>
          <w:sz w:val="18"/>
        </w:rPr>
        <w:t>seuil</w:t>
      </w:r>
      <w:proofErr w:type="spellEnd"/>
      <w:r w:rsidRPr="002227A5">
        <w:rPr>
          <w:rFonts w:ascii="Arial Narrow" w:hAnsi="Arial Narrow"/>
          <w:sz w:val="18"/>
        </w:rPr>
        <w:t xml:space="preserve"> </w:t>
      </w:r>
      <w:r w:rsidRPr="002227A5">
        <w:rPr>
          <w:rFonts w:ascii="Arial Narrow" w:hAnsi="Arial Narrow"/>
          <w:sz w:val="18"/>
          <w:lang w:val="fr-CA"/>
        </w:rPr>
        <w:t>dans un lit de scellant, tel qu'indiqué, pour une construction imperméable</w:t>
      </w:r>
      <w:r w:rsidRPr="002227A5">
        <w:rPr>
          <w:rFonts w:ascii="Arial Narrow" w:hAnsi="Arial Narrow"/>
          <w:sz w:val="18"/>
        </w:rPr>
        <w:t>.</w:t>
      </w:r>
    </w:p>
    <w:p w:rsidR="00775A3C" w:rsidRPr="002227A5" w:rsidRDefault="00775A3C" w:rsidP="00DE5074">
      <w:pPr>
        <w:pStyle w:val="PR1"/>
        <w:tabs>
          <w:tab w:val="clear" w:pos="720"/>
          <w:tab w:val="clear" w:pos="864"/>
        </w:tabs>
        <w:spacing w:before="120"/>
        <w:rPr>
          <w:rFonts w:ascii="Arial Narrow" w:hAnsi="Arial Narrow"/>
          <w:sz w:val="18"/>
        </w:rPr>
      </w:pPr>
      <w:r w:rsidRPr="002227A5">
        <w:rPr>
          <w:rFonts w:ascii="Arial Narrow" w:hAnsi="Arial Narrow"/>
          <w:sz w:val="18"/>
          <w:lang w:val="fr-CA"/>
        </w:rPr>
        <w:t>Séparer l'aluminium et les autres surfaces corrodables des sources de corrosion ou de l'action électrolytique aux points de contact avec d'autres matériaux</w:t>
      </w:r>
      <w:r w:rsidRPr="002227A5">
        <w:rPr>
          <w:rFonts w:ascii="Arial Narrow" w:hAnsi="Arial Narrow"/>
          <w:sz w:val="18"/>
        </w:rPr>
        <w:t>.</w:t>
      </w:r>
    </w:p>
    <w:p w:rsidR="00775A3C" w:rsidRPr="00850069" w:rsidRDefault="00775A3C" w:rsidP="00775A3C">
      <w:pPr>
        <w:pStyle w:val="AST1Sub"/>
        <w:numPr>
          <w:ilvl w:val="1"/>
          <w:numId w:val="21"/>
        </w:numPr>
        <w:tabs>
          <w:tab w:val="left" w:pos="-2610"/>
          <w:tab w:val="left" w:pos="-2520"/>
          <w:tab w:val="left" w:pos="-1980"/>
        </w:tabs>
        <w:spacing w:before="240" w:after="60"/>
        <w:jc w:val="both"/>
        <w:rPr>
          <w:rFonts w:ascii="Arial Narrow" w:hAnsi="Arial Narrow"/>
          <w:sz w:val="18"/>
          <w:szCs w:val="18"/>
        </w:rPr>
      </w:pPr>
      <w:proofErr w:type="spellStart"/>
      <w:r w:rsidRPr="00850069">
        <w:rPr>
          <w:rFonts w:ascii="Arial Narrow" w:hAnsi="Arial Narrow"/>
          <w:b/>
          <w:sz w:val="18"/>
          <w:szCs w:val="18"/>
        </w:rPr>
        <w:t>Contrôle</w:t>
      </w:r>
      <w:proofErr w:type="spellEnd"/>
      <w:r w:rsidRPr="00850069">
        <w:rPr>
          <w:rFonts w:ascii="Arial Narrow" w:hAnsi="Arial Narrow"/>
          <w:b/>
          <w:sz w:val="18"/>
          <w:szCs w:val="18"/>
        </w:rPr>
        <w:t xml:space="preserve"> de la </w:t>
      </w:r>
      <w:proofErr w:type="spellStart"/>
      <w:r w:rsidRPr="00850069">
        <w:rPr>
          <w:rFonts w:ascii="Arial Narrow" w:hAnsi="Arial Narrow"/>
          <w:b/>
          <w:sz w:val="18"/>
          <w:szCs w:val="18"/>
        </w:rPr>
        <w:t>qualité</w:t>
      </w:r>
      <w:proofErr w:type="spellEnd"/>
      <w:r w:rsidRPr="00850069">
        <w:rPr>
          <w:rFonts w:ascii="Arial Narrow" w:hAnsi="Arial Narrow"/>
          <w:b/>
          <w:sz w:val="18"/>
          <w:szCs w:val="18"/>
        </w:rPr>
        <w:t xml:space="preserve"> sur le terrain</w:t>
      </w:r>
    </w:p>
    <w:p w:rsidR="00775A3C" w:rsidRPr="00EF278E" w:rsidRDefault="00775A3C" w:rsidP="00775A3C">
      <w:pPr>
        <w:pStyle w:val="PR1"/>
        <w:numPr>
          <w:ilvl w:val="4"/>
          <w:numId w:val="23"/>
        </w:numPr>
        <w:tabs>
          <w:tab w:val="clear" w:pos="864"/>
          <w:tab w:val="num" w:pos="-1620"/>
        </w:tabs>
        <w:spacing w:before="0"/>
        <w:ind w:left="720" w:hanging="360"/>
        <w:rPr>
          <w:rFonts w:ascii="Arial Narrow" w:hAnsi="Arial Narrow"/>
          <w:sz w:val="18"/>
        </w:rPr>
      </w:pPr>
      <w:r w:rsidRPr="00EF278E">
        <w:rPr>
          <w:rFonts w:ascii="Arial Narrow" w:hAnsi="Arial Narrow"/>
          <w:sz w:val="18"/>
          <w:lang w:val="fr-FR"/>
        </w:rPr>
        <w:t xml:space="preserve">Services sur le chantier par le fabricant : À la demande écrite du Propriétaire, assurer des visites périodiques </w:t>
      </w:r>
      <w:r w:rsidRPr="00EF278E">
        <w:rPr>
          <w:rFonts w:ascii="Arial Narrow" w:hAnsi="Arial Narrow"/>
          <w:sz w:val="18"/>
        </w:rPr>
        <w:t xml:space="preserve">du </w:t>
      </w:r>
      <w:proofErr w:type="spellStart"/>
      <w:r w:rsidRPr="00EF278E">
        <w:rPr>
          <w:rFonts w:ascii="Arial Narrow" w:hAnsi="Arial Narrow"/>
          <w:sz w:val="18"/>
        </w:rPr>
        <w:t>chantier</w:t>
      </w:r>
      <w:proofErr w:type="spellEnd"/>
      <w:r w:rsidRPr="00EF278E">
        <w:rPr>
          <w:rFonts w:ascii="Arial Narrow" w:hAnsi="Arial Narrow"/>
          <w:sz w:val="18"/>
        </w:rPr>
        <w:t xml:space="preserve"> par le </w:t>
      </w:r>
      <w:proofErr w:type="spellStart"/>
      <w:r w:rsidRPr="00EF278E">
        <w:rPr>
          <w:rFonts w:ascii="Arial Narrow" w:hAnsi="Arial Narrow"/>
          <w:sz w:val="18"/>
        </w:rPr>
        <w:t>représentant</w:t>
      </w:r>
      <w:proofErr w:type="spellEnd"/>
      <w:r w:rsidRPr="00EF278E">
        <w:rPr>
          <w:rFonts w:ascii="Arial Narrow" w:hAnsi="Arial Narrow"/>
          <w:sz w:val="18"/>
        </w:rPr>
        <w:t xml:space="preserve"> des services sur le </w:t>
      </w:r>
      <w:proofErr w:type="spellStart"/>
      <w:r w:rsidRPr="00EF278E">
        <w:rPr>
          <w:rFonts w:ascii="Arial Narrow" w:hAnsi="Arial Narrow"/>
          <w:sz w:val="18"/>
        </w:rPr>
        <w:t>chantier</w:t>
      </w:r>
      <w:proofErr w:type="spellEnd"/>
      <w:r w:rsidRPr="00EF278E">
        <w:rPr>
          <w:rFonts w:ascii="Arial Narrow" w:hAnsi="Arial Narrow"/>
          <w:sz w:val="18"/>
        </w:rPr>
        <w:t xml:space="preserve"> du fabricant.</w:t>
      </w:r>
    </w:p>
    <w:p w:rsidR="00775A3C" w:rsidRPr="00850069" w:rsidRDefault="00775A3C" w:rsidP="00775A3C">
      <w:pPr>
        <w:pStyle w:val="AST1Sub"/>
        <w:numPr>
          <w:ilvl w:val="1"/>
          <w:numId w:val="21"/>
        </w:numPr>
        <w:tabs>
          <w:tab w:val="left" w:pos="-2610"/>
          <w:tab w:val="left" w:pos="-2520"/>
          <w:tab w:val="left" w:pos="-1980"/>
        </w:tabs>
        <w:spacing w:before="240" w:after="60"/>
        <w:jc w:val="both"/>
        <w:rPr>
          <w:rFonts w:ascii="Arial Narrow" w:hAnsi="Arial Narrow"/>
          <w:sz w:val="18"/>
          <w:szCs w:val="18"/>
        </w:rPr>
      </w:pPr>
      <w:proofErr w:type="spellStart"/>
      <w:r w:rsidRPr="00850069">
        <w:rPr>
          <w:rFonts w:ascii="Arial Narrow" w:hAnsi="Arial Narrow"/>
          <w:b/>
          <w:sz w:val="18"/>
          <w:szCs w:val="18"/>
        </w:rPr>
        <w:t>Ajustement</w:t>
      </w:r>
      <w:proofErr w:type="spellEnd"/>
      <w:r w:rsidRPr="00850069">
        <w:rPr>
          <w:rFonts w:ascii="Arial Narrow" w:hAnsi="Arial Narrow"/>
          <w:b/>
          <w:sz w:val="18"/>
          <w:szCs w:val="18"/>
        </w:rPr>
        <w:t xml:space="preserve">, </w:t>
      </w:r>
      <w:proofErr w:type="spellStart"/>
      <w:r w:rsidRPr="00850069">
        <w:rPr>
          <w:rFonts w:ascii="Arial Narrow" w:hAnsi="Arial Narrow"/>
          <w:b/>
          <w:sz w:val="18"/>
          <w:szCs w:val="18"/>
        </w:rPr>
        <w:t>nettoyage</w:t>
      </w:r>
      <w:proofErr w:type="spellEnd"/>
      <w:r w:rsidRPr="00850069">
        <w:rPr>
          <w:rFonts w:ascii="Arial Narrow" w:hAnsi="Arial Narrow"/>
          <w:b/>
          <w:sz w:val="18"/>
          <w:szCs w:val="18"/>
        </w:rPr>
        <w:t xml:space="preserve"> et protection</w:t>
      </w:r>
    </w:p>
    <w:p w:rsidR="00775A3C" w:rsidRPr="00541E3A" w:rsidRDefault="00775A3C" w:rsidP="00775A3C">
      <w:pPr>
        <w:pStyle w:val="PR1"/>
        <w:numPr>
          <w:ilvl w:val="4"/>
          <w:numId w:val="22"/>
        </w:numPr>
        <w:tabs>
          <w:tab w:val="clear" w:pos="864"/>
          <w:tab w:val="num" w:pos="-1620"/>
        </w:tabs>
        <w:spacing w:before="0"/>
        <w:ind w:left="720" w:hanging="360"/>
        <w:rPr>
          <w:rFonts w:ascii="Arial Narrow" w:hAnsi="Arial Narrow"/>
          <w:sz w:val="18"/>
        </w:rPr>
      </w:pPr>
      <w:r w:rsidRPr="00541E3A">
        <w:rPr>
          <w:rFonts w:ascii="Arial Narrow" w:hAnsi="Arial Narrow"/>
          <w:sz w:val="18"/>
          <w:lang w:val="fr-CA"/>
        </w:rPr>
        <w:t xml:space="preserve">Nettoyer les surfaces en aluminium immédiatement après </w:t>
      </w:r>
      <w:r w:rsidRPr="00357468">
        <w:rPr>
          <w:rFonts w:ascii="Arial Narrow" w:hAnsi="Arial Narrow"/>
          <w:sz w:val="18"/>
          <w:lang w:val="fr-CA"/>
        </w:rPr>
        <w:t>l'installation des</w:t>
      </w:r>
      <w:r>
        <w:rPr>
          <w:rFonts w:ascii="Arial Narrow" w:hAnsi="Arial Narrow"/>
          <w:sz w:val="18"/>
          <w:lang w:val="fr-CA"/>
        </w:rPr>
        <w:t xml:space="preserve"> </w:t>
      </w:r>
      <w:r>
        <w:rPr>
          <w:rFonts w:ascii="Arial Narrow" w:hAnsi="Arial Narrow"/>
          <w:sz w:val="18"/>
          <w:szCs w:val="18"/>
        </w:rPr>
        <w:t xml:space="preserve">des </w:t>
      </w:r>
      <w:r w:rsidRPr="00357468">
        <w:rPr>
          <w:rFonts w:ascii="Arial Narrow" w:hAnsi="Arial Narrow"/>
          <w:sz w:val="18"/>
          <w:lang w:val="fr-CA"/>
        </w:rPr>
        <w:t>devantures de magasins</w:t>
      </w:r>
      <w:r>
        <w:rPr>
          <w:rFonts w:ascii="Arial Narrow" w:hAnsi="Arial Narrow"/>
          <w:sz w:val="18"/>
          <w:lang w:val="fr-CA"/>
        </w:rPr>
        <w:t xml:space="preserve"> et des</w:t>
      </w:r>
      <w:r w:rsidRPr="00357468">
        <w:rPr>
          <w:rFonts w:ascii="Arial Narrow" w:hAnsi="Arial Narrow"/>
          <w:sz w:val="18"/>
          <w:lang w:val="fr-CA"/>
        </w:rPr>
        <w:t xml:space="preserve"> </w:t>
      </w:r>
      <w:proofErr w:type="spellStart"/>
      <w:r w:rsidRPr="00357468">
        <w:rPr>
          <w:rFonts w:ascii="Arial Narrow" w:hAnsi="Arial Narrow"/>
          <w:sz w:val="18"/>
          <w:szCs w:val="18"/>
        </w:rPr>
        <w:t>portes</w:t>
      </w:r>
      <w:proofErr w:type="spellEnd"/>
      <w:r>
        <w:rPr>
          <w:rFonts w:ascii="Arial Narrow" w:hAnsi="Arial Narrow"/>
          <w:sz w:val="18"/>
          <w:szCs w:val="18"/>
        </w:rPr>
        <w:t xml:space="preserve"> </w:t>
      </w:r>
      <w:proofErr w:type="spellStart"/>
      <w:r>
        <w:rPr>
          <w:rFonts w:ascii="Arial Narrow" w:hAnsi="Arial Narrow"/>
          <w:sz w:val="18"/>
          <w:szCs w:val="18"/>
        </w:rPr>
        <w:t>d’entrée</w:t>
      </w:r>
      <w:proofErr w:type="spellEnd"/>
      <w:r>
        <w:rPr>
          <w:rFonts w:ascii="Arial Narrow" w:hAnsi="Arial Narrow"/>
          <w:sz w:val="18"/>
          <w:szCs w:val="18"/>
        </w:rPr>
        <w:t xml:space="preserve"> à </w:t>
      </w:r>
      <w:proofErr w:type="spellStart"/>
      <w:r>
        <w:rPr>
          <w:rFonts w:ascii="Arial Narrow" w:hAnsi="Arial Narrow"/>
          <w:sz w:val="18"/>
          <w:szCs w:val="18"/>
        </w:rPr>
        <w:t>bords</w:t>
      </w:r>
      <w:proofErr w:type="spellEnd"/>
      <w:r>
        <w:rPr>
          <w:rFonts w:ascii="Arial Narrow" w:hAnsi="Arial Narrow"/>
          <w:sz w:val="18"/>
          <w:szCs w:val="18"/>
        </w:rPr>
        <w:t xml:space="preserve"> </w:t>
      </w:r>
      <w:proofErr w:type="spellStart"/>
      <w:r>
        <w:rPr>
          <w:rFonts w:ascii="Arial Narrow" w:hAnsi="Arial Narrow"/>
          <w:sz w:val="18"/>
          <w:szCs w:val="18"/>
        </w:rPr>
        <w:t>affleurants</w:t>
      </w:r>
      <w:proofErr w:type="spellEnd"/>
      <w:r>
        <w:rPr>
          <w:rFonts w:ascii="Arial Narrow" w:hAnsi="Arial Narrow"/>
          <w:sz w:val="18"/>
          <w:szCs w:val="18"/>
        </w:rPr>
        <w:t xml:space="preserve"> avec cadres </w:t>
      </w:r>
      <w:proofErr w:type="spellStart"/>
      <w:r>
        <w:rPr>
          <w:rFonts w:ascii="Arial Narrow" w:hAnsi="Arial Narrow"/>
          <w:sz w:val="18"/>
          <w:szCs w:val="18"/>
        </w:rPr>
        <w:t>en</w:t>
      </w:r>
      <w:proofErr w:type="spellEnd"/>
      <w:r>
        <w:rPr>
          <w:rFonts w:ascii="Arial Narrow" w:hAnsi="Arial Narrow"/>
          <w:sz w:val="18"/>
          <w:szCs w:val="18"/>
        </w:rPr>
        <w:t xml:space="preserve"> </w:t>
      </w:r>
      <w:proofErr w:type="spellStart"/>
      <w:r>
        <w:rPr>
          <w:rFonts w:ascii="Arial Narrow" w:hAnsi="Arial Narrow"/>
          <w:sz w:val="18"/>
          <w:szCs w:val="18"/>
        </w:rPr>
        <w:t>aluminium</w:t>
      </w:r>
      <w:proofErr w:type="spellEnd"/>
      <w:r w:rsidRPr="00541E3A">
        <w:rPr>
          <w:rFonts w:ascii="Arial Narrow" w:hAnsi="Arial Narrow"/>
          <w:sz w:val="18"/>
          <w:lang w:val="fr-CA"/>
        </w:rPr>
        <w:t>. Éviter d'endommager les revêtements et les finis protecteurs. Enlever tout excès de scellant, matériaux de vitrage, saleté et autres substances</w:t>
      </w:r>
      <w:r w:rsidRPr="00541E3A">
        <w:rPr>
          <w:rFonts w:ascii="Arial Narrow" w:hAnsi="Arial Narrow"/>
          <w:sz w:val="18"/>
          <w:szCs w:val="18"/>
        </w:rPr>
        <w:t>.</w:t>
      </w:r>
    </w:p>
    <w:p w:rsidR="00775A3C" w:rsidRPr="00EF278E" w:rsidRDefault="00775A3C" w:rsidP="00775A3C">
      <w:pPr>
        <w:pStyle w:val="PR1"/>
        <w:numPr>
          <w:ilvl w:val="4"/>
          <w:numId w:val="22"/>
        </w:numPr>
        <w:tabs>
          <w:tab w:val="clear" w:pos="864"/>
          <w:tab w:val="num" w:pos="-1620"/>
        </w:tabs>
        <w:spacing w:before="120"/>
        <w:ind w:left="720" w:hanging="360"/>
        <w:rPr>
          <w:rFonts w:ascii="Arial Narrow" w:hAnsi="Arial Narrow"/>
          <w:sz w:val="18"/>
        </w:rPr>
      </w:pPr>
      <w:r w:rsidRPr="00EF278E">
        <w:rPr>
          <w:rFonts w:ascii="Arial Narrow" w:hAnsi="Arial Narrow"/>
          <w:sz w:val="18"/>
          <w:lang w:val="fr-CA"/>
        </w:rPr>
        <w:t>Nettoyer les vitres immédiatement après l'installation. Respecter les recommandations écrites du fabricant du verre pour le nettoyage et l'entretien finaux. Enlever les étiquettes non permanentes et nettoyer les surfaces</w:t>
      </w:r>
      <w:r w:rsidRPr="00EF278E">
        <w:rPr>
          <w:rFonts w:ascii="Arial Narrow" w:hAnsi="Arial Narrow"/>
          <w:sz w:val="18"/>
          <w:szCs w:val="18"/>
        </w:rPr>
        <w:t>.</w:t>
      </w:r>
    </w:p>
    <w:p w:rsidR="00775A3C" w:rsidRPr="00541E3A" w:rsidRDefault="00775A3C" w:rsidP="00775A3C">
      <w:pPr>
        <w:pStyle w:val="PR1"/>
        <w:numPr>
          <w:ilvl w:val="4"/>
          <w:numId w:val="22"/>
        </w:numPr>
        <w:tabs>
          <w:tab w:val="clear" w:pos="864"/>
          <w:tab w:val="num" w:pos="-1620"/>
        </w:tabs>
        <w:spacing w:before="120"/>
        <w:ind w:left="720" w:hanging="360"/>
        <w:rPr>
          <w:rFonts w:ascii="Arial Narrow" w:hAnsi="Arial Narrow"/>
          <w:sz w:val="18"/>
        </w:rPr>
      </w:pPr>
      <w:r w:rsidRPr="00541E3A">
        <w:rPr>
          <w:rFonts w:ascii="Arial Narrow" w:hAnsi="Arial Narrow"/>
          <w:sz w:val="18"/>
          <w:lang w:val="fr-CA"/>
        </w:rPr>
        <w:t>Enlever et remplacer toute vitre brisée, ébréchée, fendue, abrasée ou endommagée durant la période de construction</w:t>
      </w:r>
      <w:r w:rsidRPr="00541E3A">
        <w:rPr>
          <w:rFonts w:ascii="Arial Narrow" w:hAnsi="Arial Narrow"/>
          <w:sz w:val="18"/>
          <w:szCs w:val="18"/>
        </w:rPr>
        <w:t>.</w:t>
      </w:r>
    </w:p>
    <w:p w:rsidR="00775A3C" w:rsidRPr="00170D46" w:rsidRDefault="00775A3C" w:rsidP="00775A3C">
      <w:pPr>
        <w:pStyle w:val="Heading1"/>
        <w:rPr>
          <w:lang w:val="fr-CA"/>
        </w:rPr>
      </w:pPr>
      <w:r>
        <w:rPr>
          <w:lang w:val="fr-CA"/>
        </w:rPr>
        <w:t>AVIS DE NON-RESPONSABILITÉ</w:t>
      </w:r>
    </w:p>
    <w:p w:rsidR="00775A3C" w:rsidRPr="00170D46" w:rsidRDefault="00775A3C" w:rsidP="00775A3C">
      <w:pPr>
        <w:ind w:left="357" w:firstLine="0"/>
        <w:rPr>
          <w:lang w:val="fr-CA"/>
        </w:rPr>
      </w:pPr>
      <w:r>
        <w:rPr>
          <w:lang w:val="fr-CA"/>
        </w:rPr>
        <w:t>Ce devis</w:t>
      </w:r>
      <w:r w:rsidRPr="00170D46">
        <w:rPr>
          <w:lang w:val="fr-CA"/>
        </w:rPr>
        <w:t xml:space="preserve"> </w:t>
      </w:r>
      <w:r w:rsidRPr="007A7A34">
        <w:rPr>
          <w:lang w:val="fr-CA"/>
        </w:rPr>
        <w:t xml:space="preserve">type </w:t>
      </w:r>
      <w:r w:rsidRPr="007A7A34">
        <w:rPr>
          <w:spacing w:val="-2"/>
          <w:szCs w:val="18"/>
          <w:lang w:val="fr-CA"/>
        </w:rPr>
        <w:t xml:space="preserve">est destiné à être utilisé par un rédacteur de devis de construction qualifié.  Ce devis type n’est pas destiné à être utilisé textuellement comme cahier des charges d’un ouvrage sans que des modifications appropriées y soient apportées en vue de l’utilisation spécifique prévue.  Ce devis type doit être utilisé et coordonné avec les procédés de chaque entreprise de design, et les exigences particulières d’un </w:t>
      </w:r>
      <w:r>
        <w:rPr>
          <w:spacing w:val="-2"/>
          <w:szCs w:val="18"/>
          <w:lang w:val="fr-CA"/>
        </w:rPr>
        <w:t>ouvrage de construction spécifique</w:t>
      </w:r>
      <w:r w:rsidRPr="00170D46">
        <w:rPr>
          <w:lang w:val="fr-CA"/>
        </w:rPr>
        <w:t>.</w:t>
      </w:r>
    </w:p>
    <w:p w:rsidR="003B24E5" w:rsidRPr="00BB589B" w:rsidRDefault="00775A3C" w:rsidP="00775A3C">
      <w:pPr>
        <w:pStyle w:val="EOS"/>
        <w:spacing w:before="240"/>
        <w:rPr>
          <w:rFonts w:ascii="Arial Narrow" w:hAnsi="Arial Narrow"/>
          <w:b/>
          <w:sz w:val="20"/>
        </w:rPr>
      </w:pPr>
      <w:r>
        <w:rPr>
          <w:rFonts w:ascii="Arial Narrow" w:hAnsi="Arial Narrow"/>
          <w:b/>
          <w:sz w:val="20"/>
        </w:rPr>
        <w:t>FIN DE LA</w:t>
      </w:r>
      <w:r w:rsidRPr="0097771F">
        <w:rPr>
          <w:rFonts w:ascii="Arial Narrow" w:hAnsi="Arial Narrow"/>
          <w:b/>
          <w:sz w:val="20"/>
        </w:rPr>
        <w:t xml:space="preserve"> SECTION 084113</w:t>
      </w:r>
    </w:p>
    <w:sectPr w:rsidR="003B24E5" w:rsidRPr="00BB589B" w:rsidSect="00DB45A9">
      <w:headerReference w:type="even" r:id="rId8"/>
      <w:headerReference w:type="default" r:id="rId9"/>
      <w:footerReference w:type="even" r:id="rId10"/>
      <w:footerReference w:type="default" r:id="rId11"/>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120" w:rsidRDefault="004E3120">
      <w:r>
        <w:separator/>
      </w:r>
    </w:p>
  </w:endnote>
  <w:endnote w:type="continuationSeparator" w:id="0">
    <w:p w:rsidR="004E3120" w:rsidRDefault="004E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nev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Helvetica">
    <w:altName w:val="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BE9" w:rsidRPr="00B6205F" w:rsidRDefault="00326BE9" w:rsidP="002C5F66">
    <w:pPr>
      <w:pStyle w:val="Footer"/>
      <w:tabs>
        <w:tab w:val="clear" w:pos="4680"/>
        <w:tab w:val="clear" w:pos="9360"/>
        <w:tab w:val="center" w:pos="5400"/>
        <w:tab w:val="right" w:pos="10613"/>
      </w:tabs>
    </w:pPr>
    <w:r>
      <w:rPr>
        <w:noProof/>
        <w:szCs w:val="18"/>
      </w:rPr>
      <w:drawing>
        <wp:inline distT="0" distB="0" distL="0" distR="0">
          <wp:extent cx="1490472" cy="402302"/>
          <wp:effectExtent l="0" t="0" r="0" b="0"/>
          <wp:docPr id="15" name="Picture 15" descr="C:\Users\rattinj\Desktop\kcad standars\Everyday Updates\test\Kawneer_UFA_Arconic_Logo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ttinj\Desktop\kcad standars\Everyday Updates\test\Kawneer_UFA_Arconic_Logo_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472" cy="402302"/>
                  </a:xfrm>
                  <a:prstGeom prst="rect">
                    <a:avLst/>
                  </a:prstGeom>
                  <a:noFill/>
                  <a:ln>
                    <a:noFill/>
                  </a:ln>
                </pic:spPr>
              </pic:pic>
            </a:graphicData>
          </a:graphic>
        </wp:inline>
      </w:drawing>
    </w:r>
    <w:r w:rsidR="004E3120">
      <w:rPr>
        <w:rFonts w:ascii="Helvetica 55 Roman" w:hAnsi="Helvetica 55 Roman"/>
        <w:noProof/>
        <w:sz w:val="12"/>
        <w:szCs w:val="12"/>
      </w:rPr>
      <w:pict>
        <v:rect id="Rectangle 49" o:spid="_x0000_s2049" style="position:absolute;left:0;text-align:left;margin-left:575.3pt;margin-top:0;width:27.6pt;height:5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" o:allowincell="f" filled="f" stroked="f">
          <v:textbox style="layout-flow:vertical;mso-layout-flow-alt:bottom-to-top;mso-next-textbox:#Rectangle 49;mso-fit-shape-to-text:t" inset="0,0,0,0">
            <w:txbxContent>
              <w:p w:rsidR="00326BE9" w:rsidRPr="0079689A" w:rsidRDefault="00326BE9" w:rsidP="00DF1851">
                <w:pPr>
                  <w:ind w:left="0" w:firstLine="0"/>
                  <w:rPr>
                    <w:rFonts w:ascii="Arial" w:hAnsi="Arial" w:cs="Arial"/>
                    <w:sz w:val="12"/>
                  </w:rPr>
                </w:pPr>
                <w:r w:rsidRPr="00D678EA">
                  <w:rPr>
                    <w:rFonts w:ascii="Arial" w:hAnsi="Arial" w:cs="Arial"/>
                    <w:sz w:val="12"/>
                    <w:szCs w:val="12"/>
                    <w:lang w:val="fr-CA"/>
                  </w:rPr>
                  <w:t>Les lois et codes du bâtiment et de la sécurité régissant la conception et l'utilisation</w:t>
                </w:r>
                <w:r w:rsidRPr="00D678EA">
                  <w:rPr>
                    <w:rFonts w:ascii="Arial" w:hAnsi="Arial" w:cs="Arial"/>
                    <w:sz w:val="12"/>
                  </w:rPr>
                  <w:br/>
                </w:r>
                <w:r w:rsidRPr="00D678EA">
                  <w:rPr>
                    <w:rFonts w:ascii="Arial" w:hAnsi="Arial" w:cs="Arial"/>
                    <w:sz w:val="12"/>
                    <w:szCs w:val="12"/>
                    <w:lang w:val="fr-CA"/>
                  </w:rPr>
                  <w:t>de produits pour entrées vitrées, fenêtres et murs rideaux varient grandement. Kawneer</w:t>
                </w:r>
                <w:r w:rsidRPr="00D678EA">
                  <w:rPr>
                    <w:rFonts w:ascii="Arial" w:hAnsi="Arial" w:cs="Arial"/>
                    <w:sz w:val="12"/>
                  </w:rPr>
                  <w:br/>
                </w:r>
                <w:r w:rsidRPr="00D678EA">
                  <w:rPr>
                    <w:rFonts w:ascii="Arial" w:hAnsi="Arial" w:cs="Arial"/>
                    <w:sz w:val="12"/>
                    <w:szCs w:val="12"/>
                    <w:lang w:val="fr-CA"/>
                  </w:rPr>
                  <w:t>ne peut s'impliquer dans chaque sélection ou configuration de produits, choix de quincaillerie</w:t>
                </w:r>
                <w:r w:rsidRPr="00D678EA">
                  <w:rPr>
                    <w:rFonts w:ascii="Arial" w:hAnsi="Arial" w:cs="Arial"/>
                    <w:sz w:val="12"/>
                  </w:rPr>
                  <w:t xml:space="preserve"> </w:t>
                </w:r>
                <w:r w:rsidRPr="00D678EA">
                  <w:rPr>
                    <w:rFonts w:ascii="Arial" w:hAnsi="Arial" w:cs="Arial"/>
                    <w:sz w:val="12"/>
                  </w:rPr>
                  <w:br/>
                </w:r>
                <w:r w:rsidRPr="00D678EA">
                  <w:rPr>
                    <w:rFonts w:ascii="Arial" w:hAnsi="Arial" w:cs="Arial"/>
                    <w:sz w:val="12"/>
                    <w:szCs w:val="12"/>
                    <w:lang w:val="fr-CA"/>
                  </w:rPr>
                  <w:t>ou de verre, et par conséquent n'en assume aucune responsabilité.</w:t>
                </w:r>
              </w:p>
              <w:p w:rsidR="00326BE9" w:rsidRPr="00F31C00" w:rsidRDefault="00326BE9" w:rsidP="003B24E5">
                <w:pPr>
                  <w:ind w:left="0" w:firstLine="0"/>
                  <w:rPr>
                    <w:rFonts w:ascii="Arial" w:hAnsi="Arial" w:cs="Arial"/>
                    <w:sz w:val="12"/>
                  </w:rPr>
                </w:pPr>
              </w:p>
            </w:txbxContent>
          </v:textbox>
          <w10:wrap anchorx="page" anchory="page"/>
        </v:rect>
      </w:pict>
    </w:r>
    <w:r w:rsidR="004E3120">
      <w:rPr>
        <w:rFonts w:ascii="Helvetica 55 Roman" w:hAnsi="Helvetica 55 Roman"/>
        <w:noProof/>
        <w:sz w:val="12"/>
        <w:szCs w:val="12"/>
      </w:rPr>
      <w:pict>
        <v:rect id="Rectangle 48" o:spid="_x0000_s2048" style="position:absolute;left:0;text-align:left;margin-left:575.3pt;margin-top:6in;width:27.6pt;height:5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" o:allowincell="f" filled="f" stroked="f">
          <v:textbox style="layout-flow:vertical;mso-layout-flow-alt:bottom-to-top;mso-next-textbox:#Rectangle 48;mso-fit-shape-to-text:t" inset="0,0,0,126pt">
            <w:txbxContent>
              <w:p w:rsidR="00326BE9" w:rsidRPr="00387413" w:rsidRDefault="00326BE9" w:rsidP="00DF1851">
                <w:pPr>
                  <w:ind w:left="0" w:firstLine="0"/>
                  <w:rPr>
                    <w:rFonts w:ascii="Helvetica 55 Roman" w:hAnsi="Helvetica 55 Roman"/>
                    <w:sz w:val="12"/>
                    <w:szCs w:val="16"/>
                  </w:rPr>
                </w:pPr>
                <w:proofErr w:type="spellStart"/>
                <w:r w:rsidRPr="00D678EA">
                  <w:rPr>
                    <w:rFonts w:ascii="Arial" w:hAnsi="Arial" w:cs="Arial"/>
                    <w:sz w:val="12"/>
                    <w:szCs w:val="12"/>
                    <w:lang w:val="fr-CA"/>
                  </w:rPr>
                  <w:t>Kawneer</w:t>
                </w:r>
                <w:proofErr w:type="spellEnd"/>
                <w:r w:rsidRPr="00D678EA">
                  <w:rPr>
                    <w:rFonts w:ascii="Arial" w:hAnsi="Arial" w:cs="Arial"/>
                    <w:sz w:val="12"/>
                    <w:szCs w:val="12"/>
                    <w:lang w:val="fr-CA"/>
                  </w:rPr>
                  <w:t xml:space="preserve"> se réserve le droit de modifier les configurations sans préavis lorsque jugé</w:t>
                </w:r>
                <w:r w:rsidRPr="00D678EA">
                  <w:rPr>
                    <w:rFonts w:ascii="Arial" w:hAnsi="Arial" w:cs="Arial"/>
                    <w:sz w:val="12"/>
                    <w:szCs w:val="12"/>
                    <w:lang w:val="fr-CA"/>
                  </w:rPr>
                  <w:br/>
                  <w:t>nécessaire pour améliorer le produit.</w:t>
                </w:r>
                <w:r>
                  <w:rPr>
                    <w:rFonts w:ascii="Arial" w:hAnsi="Arial" w:cs="Arial"/>
                    <w:sz w:val="12"/>
                    <w:szCs w:val="16"/>
                  </w:rPr>
                  <w:br/>
                </w:r>
                <w:r>
                  <w:rPr>
                    <w:rFonts w:ascii="Arial" w:hAnsi="Arial" w:cs="Arial"/>
                    <w:sz w:val="12"/>
                    <w:szCs w:val="16"/>
                  </w:rPr>
                  <w:br/>
                  <w:t xml:space="preserve">© Kawneer Company, Inc., </w:t>
                </w:r>
                <w:r w:rsidR="004E3120">
                  <w:fldChar w:fldCharType="begin"/>
                </w:r>
                <w:r w:rsidR="004E3120">
                  <w:instrText xml:space="preserve"> DOCPROPERTY  "Copyright Date"  \* MERGEFORMAT </w:instrText>
                </w:r>
                <w:r w:rsidR="004E3120">
                  <w:fldChar w:fldCharType="separate"/>
                </w:r>
                <w:r w:rsidR="00396967" w:rsidRPr="00396967">
                  <w:rPr>
                    <w:rFonts w:ascii="Arial" w:hAnsi="Arial" w:cs="Arial"/>
                    <w:sz w:val="12"/>
                    <w:szCs w:val="16"/>
                  </w:rPr>
                  <w:t>2011</w:t>
                </w:r>
                <w:r w:rsidR="004E3120">
                  <w:rPr>
                    <w:rFonts w:ascii="Arial" w:hAnsi="Arial" w:cs="Arial"/>
                    <w:sz w:val="12"/>
                    <w:szCs w:val="16"/>
                  </w:rPr>
                  <w:fldChar w:fldCharType="end"/>
                </w:r>
              </w:p>
              <w:p w:rsidR="00326BE9" w:rsidRPr="00801BD4" w:rsidRDefault="00326BE9" w:rsidP="003B24E5">
                <w:pPr>
                  <w:ind w:left="0" w:firstLine="0"/>
                  <w:rPr>
                    <w:rFonts w:ascii="Helvetica 55 Roman" w:hAnsi="Helvetica 55 Roman"/>
                    <w:sz w:val="12"/>
                    <w:szCs w:val="16"/>
                  </w:rPr>
                </w:pPr>
              </w:p>
            </w:txbxContent>
          </v:textbox>
          <w10:wrap anchorx="page" anchory="page"/>
        </v:rect>
      </w:pict>
    </w:r>
    <w:r>
      <w:tab/>
    </w:r>
    <w:r w:rsidR="004E3120">
      <w:fldChar w:fldCharType="begin"/>
    </w:r>
    <w:r w:rsidR="004E3120">
      <w:instrText xml:space="preserve"> DOCPROPERTY  "Part Number"  \* MERGEFORMAT </w:instrText>
    </w:r>
    <w:r w:rsidR="004E3120">
      <w:fldChar w:fldCharType="separate"/>
    </w:r>
    <w:r w:rsidR="00396967" w:rsidRPr="00396967">
      <w:rPr>
        <w:szCs w:val="18"/>
      </w:rPr>
      <w:t>SPCA060FC</w:t>
    </w:r>
    <w:r w:rsidR="004E3120">
      <w:rPr>
        <w:szCs w:val="18"/>
      </w:rPr>
      <w:fldChar w:fldCharType="end"/>
    </w:r>
    <w:r w:rsidR="002C5F66">
      <w:rPr>
        <w:szCs w:val="18"/>
      </w:rPr>
      <w:tab/>
    </w:r>
    <w:r w:rsidRPr="00310212">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BE9" w:rsidRPr="00231F49" w:rsidRDefault="00326BE9" w:rsidP="0050025A">
    <w:pPr>
      <w:pStyle w:val="Footer"/>
      <w:tabs>
        <w:tab w:val="clear" w:pos="4680"/>
        <w:tab w:val="clear" w:pos="9360"/>
        <w:tab w:val="center" w:pos="4860"/>
        <w:tab w:val="right" w:pos="10613"/>
      </w:tabs>
      <w:ind w:left="0" w:firstLine="0"/>
      <w:rPr>
        <w:rFonts w:ascii="Helvetica 55 Roman" w:hAnsi="Helvetica 55 Roman"/>
        <w:sz w:val="12"/>
        <w:szCs w:val="12"/>
      </w:rPr>
    </w:pPr>
    <w:r w:rsidRPr="00310212">
      <w:rPr>
        <w:rFonts w:ascii="Arial" w:hAnsi="Arial" w:cs="Arial"/>
        <w:sz w:val="12"/>
        <w:szCs w:val="12"/>
      </w:rPr>
      <w:t>kawneer.com</w:t>
    </w:r>
    <w:r>
      <w:rPr>
        <w:rFonts w:ascii="Helvetica 55 Roman" w:hAnsi="Helvetica 55 Roman"/>
        <w:sz w:val="12"/>
        <w:szCs w:val="12"/>
      </w:rPr>
      <w:tab/>
    </w:r>
    <w:r w:rsidR="004E3120">
      <w:fldChar w:fldCharType="begin"/>
    </w:r>
    <w:r w:rsidR="004E3120">
      <w:instrText xml:space="preserve"> DOCPROPERTY  "Part Number"  \* MERGEFORMAT </w:instrText>
    </w:r>
    <w:r w:rsidR="004E3120">
      <w:fldChar w:fldCharType="separate"/>
    </w:r>
    <w:r w:rsidR="00396967" w:rsidRPr="00396967">
      <w:rPr>
        <w:szCs w:val="18"/>
      </w:rPr>
      <w:t>SPCA060FC</w:t>
    </w:r>
    <w:r w:rsidR="004E3120">
      <w:rPr>
        <w:szCs w:val="18"/>
      </w:rPr>
      <w:fldChar w:fldCharType="end"/>
    </w:r>
    <w:r>
      <w:rPr>
        <w:szCs w:val="18"/>
      </w:rPr>
      <w:tab/>
    </w:r>
    <w:r>
      <w:rPr>
        <w:noProof/>
        <w:szCs w:val="18"/>
      </w:rPr>
      <w:drawing>
        <wp:inline distT="0" distB="0" distL="0" distR="0">
          <wp:extent cx="1490472" cy="402301"/>
          <wp:effectExtent l="0" t="0" r="0" b="0"/>
          <wp:docPr id="14" name="Picture 14" descr="C:\Users\rattinj\Desktop\kcad standars\Everyday Updates\test\Kawneer_UFA_Arconic_Logo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ttinj\Desktop\kcad standars\Everyday Updates\test\Kawneer_UFA_Arconic_Logo_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472" cy="40230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120" w:rsidRDefault="004E3120">
      <w:r>
        <w:separator/>
      </w:r>
    </w:p>
  </w:footnote>
  <w:footnote w:type="continuationSeparator" w:id="0">
    <w:p w:rsidR="004E3120" w:rsidRDefault="004E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BE9" w:rsidRPr="00873541" w:rsidRDefault="004E3120" w:rsidP="003B24E5">
    <w:pPr>
      <w:tabs>
        <w:tab w:val="right" w:pos="-1530"/>
        <w:tab w:val="right" w:pos="-1080"/>
        <w:tab w:val="left" w:pos="1260"/>
        <w:tab w:val="right" w:pos="10620"/>
      </w:tabs>
      <w:ind w:left="0" w:firstLine="0"/>
      <w:rPr>
        <w:rFonts w:cs="Arial"/>
        <w:szCs w:val="18"/>
      </w:rPr>
    </w:pPr>
    <w:r>
      <w:rPr>
        <w:noProof/>
        <w:sz w:val="20"/>
        <w:szCs w:val="20"/>
      </w:rPr>
      <w:pict>
        <v:line id="Line 34" o:spid="_x0000_s2058"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" strokeweight="1pt">
          <w10:wrap anchorx="page" anchory="page"/>
        </v:line>
      </w:pict>
    </w:r>
    <w:r w:rsidR="00326BE9" w:rsidRPr="00873541">
      <w:rPr>
        <w:sz w:val="32"/>
        <w:szCs w:val="32"/>
      </w:rPr>
      <w:br/>
    </w:r>
    <w:r w:rsidR="00326BE9" w:rsidRPr="00873541">
      <w:rPr>
        <w:sz w:val="28"/>
        <w:szCs w:val="28"/>
      </w:rPr>
      <w:fldChar w:fldCharType="begin"/>
    </w:r>
    <w:r w:rsidR="00326BE9" w:rsidRPr="00873541">
      <w:rPr>
        <w:sz w:val="28"/>
        <w:szCs w:val="28"/>
      </w:rPr>
      <w:instrText xml:space="preserve"> </w:instrText>
    </w:r>
    <w:r w:rsidR="00326BE9">
      <w:rPr>
        <w:sz w:val="28"/>
        <w:szCs w:val="28"/>
      </w:rPr>
      <w:instrText>PAGE</w:instrText>
    </w:r>
    <w:r w:rsidR="00326BE9" w:rsidRPr="00873541">
      <w:rPr>
        <w:sz w:val="28"/>
        <w:szCs w:val="28"/>
      </w:rPr>
      <w:instrText xml:space="preserve"> </w:instrText>
    </w:r>
    <w:r w:rsidR="00326BE9" w:rsidRPr="00873541">
      <w:rPr>
        <w:sz w:val="28"/>
        <w:szCs w:val="28"/>
      </w:rPr>
      <w:fldChar w:fldCharType="separate"/>
    </w:r>
    <w:r w:rsidR="002B717B">
      <w:rPr>
        <w:noProof/>
        <w:sz w:val="28"/>
        <w:szCs w:val="28"/>
      </w:rPr>
      <w:t>6</w:t>
    </w:r>
    <w:r w:rsidR="00326BE9" w:rsidRPr="00873541">
      <w:rPr>
        <w:sz w:val="28"/>
        <w:szCs w:val="28"/>
      </w:rPr>
      <w:fldChar w:fldCharType="end"/>
    </w:r>
    <w:r>
      <w:rPr>
        <w:noProof/>
        <w:szCs w:val="20"/>
      </w:rPr>
      <w:pict>
        <v:roundrect id="AutoShape 37" o:spid="_x0000_s2057" style="position:absolute;margin-left:-27.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Y8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AR91Y8iwIAACEFAAAOAAAAAAAAAAAAAAAAAC4CAABkcnMvZTJvRG9jLnhtbFBLAQIt&#10;ABQABgAIAAAAIQAgDmT34QAAAAsBAAAPAAAAAAAAAAAAAAAAAOUEAABkcnMvZG93bnJldi54bWxQ&#10;SwUGAAAAAAQABADzAAAA8wUAAAAA&#10;" fillcolor="#e6e6e6" stroked="f">
          <w10:wrap anchorx="page" anchory="page"/>
        </v:roundrect>
      </w:pict>
    </w:r>
    <w:r w:rsidR="00326BE9" w:rsidRPr="00873541">
      <w:rPr>
        <w:sz w:val="28"/>
        <w:szCs w:val="28"/>
      </w:rPr>
      <w:tab/>
    </w:r>
    <w:r w:rsidR="00C43E6C">
      <w:fldChar w:fldCharType="begin"/>
    </w:r>
    <w:r w:rsidR="00C43E6C">
      <w:instrText xml:space="preserve"> DOCPROPERTY  "Product Trademark Title"  \* MERGEFORMAT </w:instrText>
    </w:r>
    <w:r w:rsidR="00C43E6C">
      <w:fldChar w:fldCharType="separate"/>
    </w:r>
    <w:r w:rsidR="00396967" w:rsidRPr="00396967">
      <w:rPr>
        <w:b/>
        <w:sz w:val="32"/>
        <w:szCs w:val="32"/>
      </w:rPr>
      <w:t xml:space="preserve">Entrées </w:t>
    </w:r>
    <w:proofErr w:type="spellStart"/>
    <w:r w:rsidR="00396967" w:rsidRPr="00396967">
      <w:rPr>
        <w:b/>
        <w:sz w:val="32"/>
        <w:szCs w:val="32"/>
      </w:rPr>
      <w:t>Flushline</w:t>
    </w:r>
    <w:r w:rsidR="00C43E6C">
      <w:rPr>
        <w:b/>
        <w:sz w:val="32"/>
        <w:szCs w:val="32"/>
      </w:rPr>
      <w:fldChar w:fldCharType="end"/>
    </w:r>
    <w:r w:rsidR="00326BE9" w:rsidRPr="007A4FF3">
      <w:rPr>
        <w:b/>
        <w:sz w:val="32"/>
        <w:szCs w:val="32"/>
        <w:vertAlign w:val="superscript"/>
      </w:rPr>
      <w:t>MC</w:t>
    </w:r>
    <w:proofErr w:type="spellEnd"/>
    <w:r w:rsidR="00326BE9" w:rsidRPr="00873541">
      <w:rPr>
        <w:sz w:val="32"/>
        <w:szCs w:val="32"/>
      </w:rPr>
      <w:tab/>
    </w:r>
    <w:r>
      <w:fldChar w:fldCharType="begin"/>
    </w:r>
    <w:r>
      <w:instrText xml:space="preserve"> DOCPROPERTY  "Publish Date"  \* MERGEFORMAT </w:instrText>
    </w:r>
    <w:r>
      <w:fldChar w:fldCharType="separate"/>
    </w:r>
    <w:r w:rsidR="00396967">
      <w:t>JANVIER 2019</w:t>
    </w:r>
    <w:r>
      <w:fldChar w:fldCharType="end"/>
    </w:r>
    <w:r w:rsidR="00326BE9" w:rsidRPr="00873541">
      <w:rPr>
        <w:sz w:val="28"/>
        <w:szCs w:val="28"/>
      </w:rPr>
      <w:br/>
    </w:r>
    <w:proofErr w:type="spellStart"/>
    <w:r w:rsidR="00795F2A">
      <w:rPr>
        <w:b/>
        <w:sz w:val="16"/>
        <w:szCs w:val="16"/>
      </w:rPr>
      <w:t>Devis</w:t>
    </w:r>
    <w:proofErr w:type="spellEnd"/>
    <w:r w:rsidR="00795F2A">
      <w:rPr>
        <w:b/>
        <w:sz w:val="16"/>
        <w:szCs w:val="16"/>
      </w:rPr>
      <w:t xml:space="preserve"> type</w:t>
    </w:r>
    <w:r w:rsidR="00326BE9">
      <w:tab/>
    </w:r>
    <w:r>
      <w:fldChar w:fldCharType="begin"/>
    </w:r>
    <w:r>
      <w:instrText xml:space="preserve"> DOCPROPERTY  "CSI Description"  \* MERGEFORMAT </w:instrText>
    </w:r>
    <w:r>
      <w:fldChar w:fldCharType="separate"/>
    </w:r>
    <w:r w:rsidR="00396967">
      <w:t>084113 ALUMINUM-FRAMED ENTRANCES AND STOREFRONTS</w:t>
    </w:r>
    <w:r>
      <w:fldChar w:fldCharType="end"/>
    </w:r>
    <w:r w:rsidR="00326BE9">
      <w:tab/>
    </w:r>
    <w:r w:rsidR="00326BE9" w:rsidRPr="00873541">
      <w:t xml:space="preserve">EC </w:t>
    </w:r>
    <w:r>
      <w:fldChar w:fldCharType="begin"/>
    </w:r>
    <w:r>
      <w:instrText xml:space="preserve"> DOCPROPERTY  "Product ID"  \* MERGEFORMAT </w:instrText>
    </w:r>
    <w:r>
      <w:fldChar w:fldCharType="separate"/>
    </w:r>
    <w:r w:rsidR="00396967">
      <w:t>97909</w:t>
    </w:r>
    <w:r>
      <w:fldChar w:fldCharType="end"/>
    </w:r>
    <w:r w:rsidR="00326BE9" w:rsidRPr="00873541">
      <w:t>-</w:t>
    </w:r>
    <w:r>
      <w:fldChar w:fldCharType="begin"/>
    </w:r>
    <w:r>
      <w:instrText xml:space="preserve"> DOCPROPERTY  "Product Level"  \* MERGEFORMAT </w:instrText>
    </w:r>
    <w:r>
      <w:fldChar w:fldCharType="separate"/>
    </w:r>
    <w:r w:rsidR="00396967">
      <w:t>126</w:t>
    </w:r>
    <w:r>
      <w:fldChar w:fldCharType="end"/>
    </w:r>
    <w:r w:rsidR="00326BE9" w:rsidRPr="00873541">
      <w:br/>
    </w:r>
    <w:r>
      <w:rPr>
        <w:noProof/>
        <w:sz w:val="16"/>
        <w:szCs w:val="16"/>
      </w:rPr>
      <w:pict>
        <v:rect id="Rectangle 36" o:spid="_x0000_s2056" alt="5%" style="position:absolute;margin-left:566.3pt;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" stroked="f" strokecolor="#bfb675">
          <v:fill r:id="rId1" o:title="5%" recolor="t" type="tile"/>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BE9" w:rsidRPr="00053E55" w:rsidRDefault="004E3120" w:rsidP="003B24E5">
    <w:pPr>
      <w:tabs>
        <w:tab w:val="right" w:pos="-1530"/>
        <w:tab w:val="right" w:pos="9360"/>
        <w:tab w:val="right" w:pos="10620"/>
      </w:tabs>
      <w:ind w:left="0" w:firstLine="0"/>
    </w:pPr>
    <w:r>
      <w:rPr>
        <w:noProof/>
        <w:sz w:val="16"/>
        <w:szCs w:val="16"/>
      </w:rPr>
      <w:pict>
        <v:rect id="Rectangle 7" o:spid="_x0000_s2050" alt="5%" style="position:absolute;margin-left:-.35pt;margin-top:-57.35pt;width:45.35pt;height:11in;z-index:-251662848;visibility:visible;mso-wrap-style:square;mso-width-percent:0;mso-height-percent:0;mso-wrap-distance-left:9pt;mso-wrap-distance-top:0;mso-wrap-distance-right:9pt;mso-wrap-distance-bottom:0;mso-position-horizontal-relative:page;mso-position-vertical-relative:margin;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" stroked="f" strokecolor="#bfb675">
          <v:fill r:id="rId1" o:title="5%" recolor="t" type="tile"/>
          <w10:wrap anchorx="page" anchory="margin"/>
        </v:rect>
      </w:pict>
    </w:r>
    <w:r>
      <w:rPr>
        <w:noProof/>
        <w:sz w:val="20"/>
        <w:szCs w:val="20"/>
      </w:rPr>
      <w:pict>
        <v:rect id="Rectangle 47" o:spid="_x0000_s2055"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27.6pt;height:5in;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" o:allowincell="f" filled="f" stroked="f">
          <v:textbox style="layout-flow:vertical;mso-layout-flow-alt:bottom-to-top;mso-next-textbox:#Rectangle 47;mso-fit-shape-to-text:t" inset="0,0,0,0">
            <w:txbxContent>
              <w:p w:rsidR="00326BE9" w:rsidRPr="00D678EA" w:rsidRDefault="00326BE9" w:rsidP="00DF1851">
                <w:pPr>
                  <w:ind w:left="0" w:firstLine="0"/>
                  <w:rPr>
                    <w:rFonts w:ascii="Arial" w:hAnsi="Arial" w:cs="Arial"/>
                    <w:sz w:val="12"/>
                  </w:rPr>
                </w:pPr>
                <w:r w:rsidRPr="00D678EA">
                  <w:rPr>
                    <w:rFonts w:ascii="Arial" w:hAnsi="Arial" w:cs="Arial"/>
                    <w:sz w:val="12"/>
                    <w:szCs w:val="12"/>
                    <w:lang w:val="fr-CA"/>
                  </w:rPr>
                  <w:t>Les lois et codes du bâtiment et de la sécurité régissant la conception et l'utilisation</w:t>
                </w:r>
                <w:r w:rsidRPr="00D678EA">
                  <w:rPr>
                    <w:rFonts w:ascii="Arial" w:hAnsi="Arial" w:cs="Arial"/>
                    <w:sz w:val="12"/>
                  </w:rPr>
                  <w:br/>
                </w:r>
                <w:r w:rsidRPr="00D678EA">
                  <w:rPr>
                    <w:rFonts w:ascii="Arial" w:hAnsi="Arial" w:cs="Arial"/>
                    <w:sz w:val="12"/>
                    <w:szCs w:val="12"/>
                    <w:lang w:val="fr-CA"/>
                  </w:rPr>
                  <w:t>de produits pour entrées vitrées, fenêtres et murs rideaux varient grandement. Kawneer</w:t>
                </w:r>
                <w:r w:rsidRPr="00D678EA">
                  <w:rPr>
                    <w:rFonts w:ascii="Arial" w:hAnsi="Arial" w:cs="Arial"/>
                    <w:sz w:val="12"/>
                  </w:rPr>
                  <w:br/>
                </w:r>
                <w:r w:rsidRPr="00D678EA">
                  <w:rPr>
                    <w:rFonts w:ascii="Arial" w:hAnsi="Arial" w:cs="Arial"/>
                    <w:sz w:val="12"/>
                    <w:szCs w:val="12"/>
                    <w:lang w:val="fr-CA"/>
                  </w:rPr>
                  <w:t>ne peut s'impliquer dans chaque sélection ou configuration de produits, choix de quincaillerie</w:t>
                </w:r>
                <w:r w:rsidRPr="00D678EA">
                  <w:rPr>
                    <w:rFonts w:ascii="Arial" w:hAnsi="Arial" w:cs="Arial"/>
                    <w:sz w:val="12"/>
                  </w:rPr>
                  <w:t xml:space="preserve"> </w:t>
                </w:r>
                <w:r w:rsidRPr="00D678EA">
                  <w:rPr>
                    <w:rFonts w:ascii="Arial" w:hAnsi="Arial" w:cs="Arial"/>
                    <w:sz w:val="12"/>
                  </w:rPr>
                  <w:br/>
                </w:r>
                <w:r w:rsidRPr="00D678EA">
                  <w:rPr>
                    <w:rFonts w:ascii="Arial" w:hAnsi="Arial" w:cs="Arial"/>
                    <w:sz w:val="12"/>
                    <w:szCs w:val="12"/>
                    <w:lang w:val="fr-CA"/>
                  </w:rPr>
                  <w:t>ou de verre, et par conséquent n'en assume aucune responsabilité.</w:t>
                </w:r>
              </w:p>
              <w:p w:rsidR="00326BE9" w:rsidRPr="00D54D7F" w:rsidRDefault="00326BE9" w:rsidP="003B24E5">
                <w:pPr>
                  <w:ind w:left="0" w:firstLine="0"/>
                  <w:rPr>
                    <w:rFonts w:ascii="Arial" w:hAnsi="Arial" w:cs="Arial"/>
                    <w:sz w:val="12"/>
                  </w:rPr>
                </w:pPr>
              </w:p>
            </w:txbxContent>
          </v:textbox>
          <w10:wrap anchorx="page" anchory="page"/>
        </v:rect>
      </w:pict>
    </w:r>
    <w:r>
      <w:rPr>
        <w:noProof/>
        <w:sz w:val="20"/>
        <w:szCs w:val="20"/>
      </w:rPr>
      <w:pict>
        <v:rect id="Rectangle 46" o:spid="_x0000_s2054" alt="Text Box: Laws and building and safety codes governing the design and use of glazed&#10;necessary for product improvement.&#10;&#10;© Kawneer Company, Inc., 2010" style="position:absolute;margin-left:8.65pt;margin-top:6in;width:27.6pt;height:5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" o:allowincell="f" filled="f" stroked="f">
          <v:textbox style="layout-flow:vertical;mso-layout-flow-alt:bottom-to-top;mso-next-textbox:#Rectangle 46;mso-fit-shape-to-text:t" inset="0,0,0,126pt">
            <w:txbxContent>
              <w:p w:rsidR="00326BE9" w:rsidRPr="00387413" w:rsidRDefault="00326BE9" w:rsidP="00DF1851">
                <w:pPr>
                  <w:ind w:left="0" w:firstLine="0"/>
                  <w:rPr>
                    <w:rFonts w:ascii="Helvetica 55 Roman" w:hAnsi="Helvetica 55 Roman"/>
                    <w:sz w:val="12"/>
                    <w:szCs w:val="16"/>
                  </w:rPr>
                </w:pPr>
                <w:r w:rsidRPr="00D678EA">
                  <w:rPr>
                    <w:rFonts w:ascii="Arial" w:hAnsi="Arial" w:cs="Arial"/>
                    <w:sz w:val="12"/>
                    <w:szCs w:val="12"/>
                    <w:lang w:val="fr-CA"/>
                  </w:rPr>
                  <w:t>Kawneer se réserve le droit de modifier les configurations sans préavis lorsque jugé</w:t>
                </w:r>
                <w:r w:rsidRPr="00D678EA">
                  <w:rPr>
                    <w:rFonts w:ascii="Arial" w:hAnsi="Arial" w:cs="Arial"/>
                    <w:sz w:val="12"/>
                    <w:szCs w:val="12"/>
                    <w:lang w:val="fr-CA"/>
                  </w:rPr>
                  <w:br/>
                  <w:t>nécessaire pour améliorer le produit.</w:t>
                </w:r>
                <w:r>
                  <w:rPr>
                    <w:rFonts w:ascii="Arial" w:hAnsi="Arial" w:cs="Arial"/>
                    <w:sz w:val="12"/>
                    <w:szCs w:val="16"/>
                  </w:rPr>
                  <w:br/>
                </w:r>
                <w:r>
                  <w:rPr>
                    <w:rFonts w:ascii="Arial" w:hAnsi="Arial" w:cs="Arial"/>
                    <w:sz w:val="12"/>
                    <w:szCs w:val="16"/>
                  </w:rPr>
                  <w:br/>
                  <w:t xml:space="preserve">© Kawneer Company, Inc., </w:t>
                </w:r>
                <w:r w:rsidR="004E3120">
                  <w:fldChar w:fldCharType="begin"/>
                </w:r>
                <w:r w:rsidR="004E3120">
                  <w:instrText xml:space="preserve"> DOCPROPERTY  "Copyright Date"  \* MERGEFORMAT </w:instrText>
                </w:r>
                <w:r w:rsidR="004E3120">
                  <w:fldChar w:fldCharType="separate"/>
                </w:r>
                <w:r w:rsidR="00396967" w:rsidRPr="00396967">
                  <w:rPr>
                    <w:rFonts w:ascii="Arial" w:hAnsi="Arial" w:cs="Arial"/>
                    <w:sz w:val="12"/>
                    <w:szCs w:val="16"/>
                  </w:rPr>
                  <w:t>2011</w:t>
                </w:r>
                <w:r w:rsidR="004E3120">
                  <w:rPr>
                    <w:rFonts w:ascii="Arial" w:hAnsi="Arial" w:cs="Arial"/>
                    <w:sz w:val="12"/>
                    <w:szCs w:val="16"/>
                  </w:rPr>
                  <w:fldChar w:fldCharType="end"/>
                </w:r>
              </w:p>
              <w:p w:rsidR="00326BE9" w:rsidRPr="00801BD4" w:rsidRDefault="00326BE9" w:rsidP="003B24E5">
                <w:pPr>
                  <w:ind w:left="0" w:firstLine="0"/>
                  <w:rPr>
                    <w:rFonts w:ascii="Helvetica 55 Roman" w:hAnsi="Helvetica 55 Roman"/>
                    <w:sz w:val="12"/>
                    <w:szCs w:val="16"/>
                  </w:rPr>
                </w:pPr>
              </w:p>
            </w:txbxContent>
          </v:textbox>
          <w10:wrap anchorx="page" anchory="page"/>
        </v:rect>
      </w:pict>
    </w:r>
    <w:r>
      <w:rPr>
        <w:noProof/>
        <w:sz w:val="20"/>
        <w:szCs w:val="20"/>
      </w:rPr>
      <w:pict>
        <v:line id="Line 25" o:spid="_x0000_s2053"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C1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z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xZzQtREC&#10;AAAqBAAADgAAAAAAAAAAAAAAAAAuAgAAZHJzL2Uyb0RvYy54bWxQSwECLQAUAAYACAAAACEAYTIE&#10;sNsAAAAHAQAADwAAAAAAAAAAAAAAAABrBAAAZHJzL2Rvd25yZXYueG1sUEsFBgAAAAAEAAQA8wAA&#10;AHMFAAAAAA==&#10;" strokeweight="1pt">
          <w10:wrap anchorx="margin" anchory="page"/>
        </v:line>
      </w:pict>
    </w:r>
    <w:r w:rsidR="00326BE9" w:rsidRPr="00873541">
      <w:rPr>
        <w:sz w:val="32"/>
        <w:szCs w:val="32"/>
      </w:rPr>
      <w:br/>
    </w:r>
    <w:r>
      <w:rPr>
        <w:noProof/>
        <w:szCs w:val="20"/>
      </w:rPr>
      <w:pict>
        <v:roundrect id="AutoShape 23" o:spid="_x0000_s2052" style="position:absolute;margin-left:531.35pt;margin-top:-18pt;width:108pt;height:1in;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9X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p3Z9XiQIAACAFAAAOAAAAAAAAAAAAAAAAAC4CAABkcnMvZTJvRG9jLnhtbFBLAQItABQA&#10;BgAIAAAAIQBUs3CO4AAAAA0BAAAPAAAAAAAAAAAAAAAAAOMEAABkcnMvZG93bnJldi54bWxQSwUG&#10;AAAAAAQABADzAAAA8AUAAAAA&#10;" fillcolor="#e6e6e6" stroked="f">
          <w10:wrap anchorx="page" anchory="page"/>
        </v:roundrect>
      </w:pict>
    </w:r>
    <w:r>
      <w:fldChar w:fldCharType="begin"/>
    </w:r>
    <w:r>
      <w:instrText xml:space="preserve"> DOCPROPERTY  "Publish Date"  \* MERGEFORMAT </w:instrText>
    </w:r>
    <w:r>
      <w:fldChar w:fldCharType="separate"/>
    </w:r>
    <w:r w:rsidR="00396967">
      <w:t>JANVIER 2019</w:t>
    </w:r>
    <w:r>
      <w:fldChar w:fldCharType="end"/>
    </w:r>
    <w:r w:rsidR="00326BE9" w:rsidRPr="00873541">
      <w:tab/>
    </w:r>
    <w:r w:rsidR="00326BE9">
      <w:rPr>
        <w:b/>
        <w:sz w:val="32"/>
        <w:szCs w:val="32"/>
      </w:rPr>
      <w:t xml:space="preserve"> </w:t>
    </w:r>
    <w:r w:rsidR="00C43E6C">
      <w:fldChar w:fldCharType="begin"/>
    </w:r>
    <w:r w:rsidR="00C43E6C">
      <w:instrText xml:space="preserve"> DOCPROPERTY  "Product Trademark Title"  \* MERGEFORMAT </w:instrText>
    </w:r>
    <w:r w:rsidR="00C43E6C">
      <w:fldChar w:fldCharType="separate"/>
    </w:r>
    <w:r w:rsidR="00396967" w:rsidRPr="00396967">
      <w:rPr>
        <w:b/>
        <w:sz w:val="32"/>
        <w:szCs w:val="32"/>
      </w:rPr>
      <w:t xml:space="preserve">Entrées </w:t>
    </w:r>
    <w:proofErr w:type="spellStart"/>
    <w:r w:rsidR="00396967" w:rsidRPr="00396967">
      <w:rPr>
        <w:b/>
        <w:sz w:val="32"/>
        <w:szCs w:val="32"/>
      </w:rPr>
      <w:t>Flushline</w:t>
    </w:r>
    <w:r w:rsidR="00C43E6C">
      <w:rPr>
        <w:b/>
        <w:sz w:val="32"/>
        <w:szCs w:val="32"/>
      </w:rPr>
      <w:fldChar w:fldCharType="end"/>
    </w:r>
    <w:r w:rsidR="00326BE9" w:rsidRPr="007A4FF3">
      <w:rPr>
        <w:b/>
        <w:sz w:val="32"/>
        <w:szCs w:val="32"/>
        <w:vertAlign w:val="superscript"/>
      </w:rPr>
      <w:t>MC</w:t>
    </w:r>
    <w:proofErr w:type="spellEnd"/>
    <w:r w:rsidR="00326BE9" w:rsidRPr="00873541">
      <w:rPr>
        <w:sz w:val="32"/>
        <w:szCs w:val="32"/>
      </w:rPr>
      <w:tab/>
    </w:r>
    <w:r w:rsidR="00326BE9" w:rsidRPr="00873541">
      <w:rPr>
        <w:sz w:val="28"/>
        <w:szCs w:val="28"/>
      </w:rPr>
      <w:fldChar w:fldCharType="begin"/>
    </w:r>
    <w:r w:rsidR="00326BE9" w:rsidRPr="00873541">
      <w:rPr>
        <w:sz w:val="28"/>
        <w:szCs w:val="28"/>
      </w:rPr>
      <w:instrText xml:space="preserve"> </w:instrText>
    </w:r>
    <w:r w:rsidR="00326BE9">
      <w:rPr>
        <w:sz w:val="28"/>
        <w:szCs w:val="28"/>
      </w:rPr>
      <w:instrText>PAGE</w:instrText>
    </w:r>
    <w:r w:rsidR="00326BE9" w:rsidRPr="00873541">
      <w:rPr>
        <w:sz w:val="28"/>
        <w:szCs w:val="28"/>
      </w:rPr>
      <w:instrText xml:space="preserve"> </w:instrText>
    </w:r>
    <w:r w:rsidR="00326BE9" w:rsidRPr="00873541">
      <w:rPr>
        <w:sz w:val="28"/>
        <w:szCs w:val="28"/>
      </w:rPr>
      <w:fldChar w:fldCharType="separate"/>
    </w:r>
    <w:r w:rsidR="002B717B">
      <w:rPr>
        <w:noProof/>
        <w:sz w:val="28"/>
        <w:szCs w:val="28"/>
      </w:rPr>
      <w:t>7</w:t>
    </w:r>
    <w:r w:rsidR="00326BE9" w:rsidRPr="00873541">
      <w:rPr>
        <w:sz w:val="28"/>
        <w:szCs w:val="28"/>
      </w:rPr>
      <w:fldChar w:fldCharType="end"/>
    </w:r>
    <w:r w:rsidR="00326BE9" w:rsidRPr="00873541">
      <w:rPr>
        <w:sz w:val="28"/>
        <w:szCs w:val="28"/>
      </w:rPr>
      <w:br/>
    </w:r>
    <w:r w:rsidR="00326BE9">
      <w:t xml:space="preserve">EC </w:t>
    </w:r>
    <w:r>
      <w:fldChar w:fldCharType="begin"/>
    </w:r>
    <w:r>
      <w:instrText xml:space="preserve"> DOCPROPERTY  "Product ID"  \* MERGEFORMAT </w:instrText>
    </w:r>
    <w:r>
      <w:fldChar w:fldCharType="separate"/>
    </w:r>
    <w:r w:rsidR="00396967">
      <w:t>97909</w:t>
    </w:r>
    <w:r>
      <w:fldChar w:fldCharType="end"/>
    </w:r>
    <w:r w:rsidR="00326BE9">
      <w:t>-</w:t>
    </w:r>
    <w:r>
      <w:fldChar w:fldCharType="begin"/>
    </w:r>
    <w:r>
      <w:instrText xml:space="preserve"> DOCPROPERTY  "Product Level"  \* MERGEFORMAT </w:instrText>
    </w:r>
    <w:r>
      <w:fldChar w:fldCharType="separate"/>
    </w:r>
    <w:r w:rsidR="00396967">
      <w:t>126</w:t>
    </w:r>
    <w:r>
      <w:fldChar w:fldCharType="end"/>
    </w:r>
    <w:r w:rsidR="00326BE9">
      <w:tab/>
    </w:r>
    <w:r>
      <w:fldChar w:fldCharType="begin"/>
    </w:r>
    <w:r>
      <w:instrText xml:space="preserve"> DOCPROPERTY  "CSI Description"  \* MERGEFORMAT </w:instrText>
    </w:r>
    <w:r>
      <w:fldChar w:fldCharType="separate"/>
    </w:r>
    <w:r w:rsidR="00396967">
      <w:t>084113 ALUMINUM-FRAMED ENTRANCES AND STOREFRONTS</w:t>
    </w:r>
    <w:r>
      <w:fldChar w:fldCharType="end"/>
    </w:r>
    <w:r w:rsidR="00A60355">
      <w:t xml:space="preserve"> </w:t>
    </w:r>
    <w:r w:rsidR="00326BE9" w:rsidRPr="00873541">
      <w:tab/>
    </w:r>
    <w:proofErr w:type="spellStart"/>
    <w:r w:rsidR="00963907">
      <w:rPr>
        <w:b/>
        <w:sz w:val="16"/>
        <w:szCs w:val="16"/>
      </w:rPr>
      <w:t>Devis</w:t>
    </w:r>
    <w:proofErr w:type="spellEnd"/>
    <w:r w:rsidR="00963907">
      <w:rPr>
        <w:b/>
        <w:sz w:val="16"/>
        <w:szCs w:val="16"/>
      </w:rPr>
      <w:t xml:space="preserve"> type</w:t>
    </w:r>
    <w:r w:rsidR="00326BE9" w:rsidRPr="00873541">
      <w:rPr>
        <w:b/>
        <w:sz w:val="16"/>
        <w:szCs w:val="16"/>
      </w:rPr>
      <w:br/>
    </w:r>
    <w:r>
      <w:rPr>
        <w:noProof/>
        <w:sz w:val="16"/>
        <w:szCs w:val="16"/>
      </w:rPr>
      <w:pict>
        <v:roundrect id="AutoShape 13" o:spid="_x0000_s2051" style="position:absolute;margin-left:531.35pt;margin-top:-18pt;width:108pt;height:1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AdPiCMiQIAACAFAAAOAAAAAAAAAAAAAAAAAC4CAABkcnMvZTJvRG9jLnhtbFBLAQItABQA&#10;BgAIAAAAIQBUs3CO4AAAAA0BAAAPAAAAAAAAAAAAAAAAAOMEAABkcnMvZG93bnJldi54bWxQSwUG&#10;AAAAAAQABADzAAAA8AUAAAAA&#10;" fillcolor="#e6e6e6" stroked="f">
          <w10:wrap anchorx="page" anchory="page"/>
        </v:round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2A8FB1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6B81C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8E08C2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1CEC98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A0E53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1C37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366B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40CDB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20885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FCC9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1" w15:restartNumberingAfterBreak="0">
    <w:nsid w:val="0656318E"/>
    <w:multiLevelType w:val="multilevel"/>
    <w:tmpl w:val="5540E54E"/>
    <w:lvl w:ilvl="0">
      <w:start w:val="1"/>
      <w:numFmt w:val="decimal"/>
      <w:suff w:val="nothing"/>
      <w:lvlText w:val="PART %1 - "/>
      <w:lvlJc w:val="left"/>
      <w:pPr>
        <w:ind w:left="810" w:firstLine="0"/>
      </w:pPr>
      <w:rPr>
        <w:rFonts w:ascii="Arial Narrow" w:hAnsi="Arial Narrow"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ascii="Arial Narrow" w:hAnsi="Arial Narrow" w:hint="default"/>
        <w:b w:val="0"/>
        <w:i w:val="0"/>
        <w:sz w:val="18"/>
      </w:rPr>
    </w:lvl>
    <w:lvl w:ilvl="5">
      <w:start w:val="1"/>
      <w:numFmt w:val="decimal"/>
      <w:lvlText w:val="%6."/>
      <w:lvlJc w:val="left"/>
      <w:pPr>
        <w:tabs>
          <w:tab w:val="num" w:pos="1080"/>
        </w:tabs>
        <w:ind w:left="1080" w:hanging="360"/>
      </w:pPr>
      <w:rPr>
        <w:rFonts w:ascii="Arial Narrow" w:hAnsi="Arial Narrow" w:hint="default"/>
        <w:b w:val="0"/>
        <w:i w:val="0"/>
        <w:sz w:val="18"/>
        <w:szCs w:val="18"/>
      </w:rPr>
    </w:lvl>
    <w:lvl w:ilvl="6">
      <w:start w:val="1"/>
      <w:numFmt w:val="lowerLetter"/>
      <w:lvlText w:val="%7."/>
      <w:lvlJc w:val="left"/>
      <w:pPr>
        <w:tabs>
          <w:tab w:val="num" w:pos="1440"/>
        </w:tabs>
        <w:ind w:left="1440" w:hanging="360"/>
      </w:pPr>
      <w:rPr>
        <w:rFonts w:ascii="Arial Narrow" w:hAnsi="Arial Narrow" w:hint="default"/>
        <w:b w:val="0"/>
        <w:i w:val="0"/>
        <w:sz w:val="18"/>
      </w:rPr>
    </w:lvl>
    <w:lvl w:ilvl="7">
      <w:start w:val="1"/>
      <w:numFmt w:val="decimal"/>
      <w:lvlText w:val="%8)"/>
      <w:lvlJc w:val="left"/>
      <w:pPr>
        <w:tabs>
          <w:tab w:val="num" w:pos="1800"/>
        </w:tabs>
        <w:ind w:left="1800" w:hanging="360"/>
      </w:pPr>
      <w:rPr>
        <w:rFonts w:ascii="Arial Narrow" w:hAnsi="Arial Narrow" w:hint="default"/>
        <w:b w:val="0"/>
        <w:i w:val="0"/>
        <w:sz w:val="18"/>
      </w:rPr>
    </w:lvl>
    <w:lvl w:ilvl="8">
      <w:start w:val="1"/>
      <w:numFmt w:val="lowerLetter"/>
      <w:lvlText w:val="%9)"/>
      <w:lvlJc w:val="left"/>
      <w:pPr>
        <w:tabs>
          <w:tab w:val="num" w:pos="2160"/>
        </w:tabs>
        <w:ind w:left="2160" w:hanging="360"/>
      </w:pPr>
      <w:rPr>
        <w:rFonts w:ascii="Arial Narrow" w:hAnsi="Arial Narrow" w:hint="default"/>
        <w:b w:val="0"/>
        <w:i w:val="0"/>
        <w:sz w:val="18"/>
      </w:rPr>
    </w:lvl>
  </w:abstractNum>
  <w:abstractNum w:abstractNumId="12"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3" w15:restartNumberingAfterBreak="0">
    <w:nsid w:val="11867B2E"/>
    <w:multiLevelType w:val="multilevel"/>
    <w:tmpl w:val="6240CC00"/>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decimal"/>
      <w:lvlText w:val="%3)"/>
      <w:lvlJc w:val="left"/>
      <w:pPr>
        <w:ind w:left="864" w:hanging="288"/>
      </w:pPr>
      <w:rPr>
        <w:rFonts w:hint="default"/>
        <w:color w:val="auto"/>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4"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5" w15:restartNumberingAfterBreak="0">
    <w:nsid w:val="2A11089F"/>
    <w:multiLevelType w:val="multilevel"/>
    <w:tmpl w:val="00000003"/>
    <w:lvl w:ilvl="0">
      <w:start w:val="1"/>
      <w:numFmt w:val="decimal"/>
      <w:lvlText w:val="PART %1 - "/>
      <w:lvlJc w:val="left"/>
      <w:pPr>
        <w:tabs>
          <w:tab w:val="num" w:pos="0"/>
        </w:tabs>
        <w:ind w:left="720" w:hanging="360"/>
      </w:pPr>
    </w:lvl>
    <w:lvl w:ilvl="1">
      <w:start w:val="1"/>
      <w:numFmt w:val="decimal"/>
      <w:lvlText w:val="SCHEDULE %2 - "/>
      <w:lvlJc w:val="left"/>
      <w:pPr>
        <w:tabs>
          <w:tab w:val="num" w:pos="0"/>
        </w:tabs>
        <w:ind w:left="1080" w:hanging="360"/>
      </w:pPr>
    </w:lvl>
    <w:lvl w:ilvl="2">
      <w:start w:val="1"/>
      <w:numFmt w:val="decimal"/>
      <w:lvlText w:val="PRODUCT DATA SHEET %3 - "/>
      <w:lvlJc w:val="left"/>
      <w:pPr>
        <w:tabs>
          <w:tab w:val="num" w:pos="0"/>
        </w:tabs>
        <w:ind w:left="1440" w:hanging="360"/>
      </w:pPr>
    </w:lvl>
    <w:lvl w:ilvl="3">
      <w:start w:val="1"/>
      <w:numFmt w:val="decimal"/>
      <w:lvlText w:val="%1.%2.%3.%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6" w15:restartNumberingAfterBreak="0">
    <w:nsid w:val="2BDF4038"/>
    <w:multiLevelType w:val="multilevel"/>
    <w:tmpl w:val="8F926036"/>
    <w:lvl w:ilvl="0">
      <w:start w:val="1"/>
      <w:numFmt w:val="decimal"/>
      <w:pStyle w:val="PRT"/>
      <w:suff w:val="nothing"/>
      <w:lvlText w:val="PART %1 - "/>
      <w:lvlJc w:val="left"/>
      <w:pPr>
        <w:ind w:left="1620" w:firstLine="0"/>
      </w:pPr>
      <w:rPr>
        <w:rFonts w:ascii="Arial Narrow" w:hAnsi="Arial Narrow" w:hint="default"/>
        <w:b/>
        <w:i w:val="0"/>
        <w:sz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360"/>
        </w:tabs>
        <w:ind w:left="360" w:hanging="360"/>
      </w:pPr>
      <w:rPr>
        <w:rFonts w:ascii="Arial Narrow" w:hAnsi="Arial Narrow" w:hint="default"/>
        <w:b/>
        <w:i w:val="0"/>
        <w:sz w:val="18"/>
      </w:rPr>
    </w:lvl>
    <w:lvl w:ilvl="4">
      <w:start w:val="1"/>
      <w:numFmt w:val="upperLetter"/>
      <w:pStyle w:val="PR1"/>
      <w:lvlText w:val="%5."/>
      <w:lvlJc w:val="left"/>
      <w:pPr>
        <w:tabs>
          <w:tab w:val="num" w:pos="720"/>
        </w:tabs>
        <w:ind w:left="720" w:hanging="360"/>
      </w:pPr>
      <w:rPr>
        <w:rFonts w:ascii="Arial Narrow" w:hAnsi="Arial Narrow" w:hint="default"/>
        <w:b w:val="0"/>
        <w:i w:val="0"/>
        <w:color w:val="auto"/>
        <w:sz w:val="18"/>
      </w:rPr>
    </w:lvl>
    <w:lvl w:ilvl="5">
      <w:start w:val="1"/>
      <w:numFmt w:val="decimal"/>
      <w:pStyle w:val="PR2"/>
      <w:lvlText w:val="%6."/>
      <w:lvlJc w:val="left"/>
      <w:pPr>
        <w:tabs>
          <w:tab w:val="num" w:pos="1080"/>
        </w:tabs>
        <w:ind w:left="1080" w:hanging="360"/>
      </w:pPr>
      <w:rPr>
        <w:rFonts w:ascii="Arial Narrow" w:hAnsi="Arial Narrow" w:hint="default"/>
        <w:b w:val="0"/>
        <w:i w:val="0"/>
        <w:sz w:val="18"/>
        <w:szCs w:val="18"/>
      </w:rPr>
    </w:lvl>
    <w:lvl w:ilvl="6">
      <w:start w:val="1"/>
      <w:numFmt w:val="lowerLetter"/>
      <w:pStyle w:val="PR3"/>
      <w:lvlText w:val="%7."/>
      <w:lvlJc w:val="left"/>
      <w:pPr>
        <w:tabs>
          <w:tab w:val="num" w:pos="1440"/>
        </w:tabs>
        <w:ind w:left="1440" w:hanging="360"/>
      </w:pPr>
      <w:rPr>
        <w:rFonts w:ascii="Arial Narrow" w:hAnsi="Arial Narrow" w:hint="default"/>
        <w:b w:val="0"/>
        <w:i w:val="0"/>
        <w:sz w:val="18"/>
      </w:rPr>
    </w:lvl>
    <w:lvl w:ilvl="7">
      <w:start w:val="1"/>
      <w:numFmt w:val="decimal"/>
      <w:pStyle w:val="PR4"/>
      <w:lvlText w:val="%8)"/>
      <w:lvlJc w:val="left"/>
      <w:pPr>
        <w:tabs>
          <w:tab w:val="num" w:pos="1800"/>
        </w:tabs>
        <w:ind w:left="1800" w:hanging="360"/>
      </w:pPr>
      <w:rPr>
        <w:rFonts w:ascii="Arial Narrow" w:hAnsi="Arial Narrow" w:hint="default"/>
        <w:b w:val="0"/>
        <w:i w:val="0"/>
        <w:sz w:val="18"/>
      </w:rPr>
    </w:lvl>
    <w:lvl w:ilvl="8">
      <w:start w:val="1"/>
      <w:numFmt w:val="lowerLetter"/>
      <w:pStyle w:val="PR5"/>
      <w:lvlText w:val="%9)"/>
      <w:lvlJc w:val="left"/>
      <w:pPr>
        <w:tabs>
          <w:tab w:val="num" w:pos="2160"/>
        </w:tabs>
        <w:ind w:left="2160" w:hanging="360"/>
      </w:pPr>
      <w:rPr>
        <w:rFonts w:ascii="Arial Narrow" w:hAnsi="Arial Narrow" w:hint="default"/>
        <w:b w:val="0"/>
        <w:i w:val="0"/>
        <w:sz w:val="18"/>
      </w:rPr>
    </w:lvl>
  </w:abstractNum>
  <w:abstractNum w:abstractNumId="17" w15:restartNumberingAfterBreak="0">
    <w:nsid w:val="3AC97CD8"/>
    <w:multiLevelType w:val="multilevel"/>
    <w:tmpl w:val="5540E54E"/>
    <w:lvl w:ilvl="0">
      <w:start w:val="1"/>
      <w:numFmt w:val="decimal"/>
      <w:suff w:val="nothing"/>
      <w:lvlText w:val="PART %1 - "/>
      <w:lvlJc w:val="left"/>
      <w:pPr>
        <w:ind w:left="810" w:firstLine="0"/>
      </w:pPr>
      <w:rPr>
        <w:rFonts w:ascii="Arial Narrow" w:hAnsi="Arial Narrow"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ascii="Arial Narrow" w:hAnsi="Arial Narrow" w:hint="default"/>
        <w:b w:val="0"/>
        <w:i w:val="0"/>
        <w:sz w:val="18"/>
      </w:rPr>
    </w:lvl>
    <w:lvl w:ilvl="5">
      <w:start w:val="1"/>
      <w:numFmt w:val="decimal"/>
      <w:lvlText w:val="%6."/>
      <w:lvlJc w:val="left"/>
      <w:pPr>
        <w:tabs>
          <w:tab w:val="num" w:pos="1080"/>
        </w:tabs>
        <w:ind w:left="1080" w:hanging="360"/>
      </w:pPr>
      <w:rPr>
        <w:rFonts w:ascii="Arial Narrow" w:hAnsi="Arial Narrow" w:hint="default"/>
        <w:b w:val="0"/>
        <w:i w:val="0"/>
        <w:sz w:val="18"/>
        <w:szCs w:val="18"/>
      </w:rPr>
    </w:lvl>
    <w:lvl w:ilvl="6">
      <w:start w:val="1"/>
      <w:numFmt w:val="lowerLetter"/>
      <w:lvlText w:val="%7."/>
      <w:lvlJc w:val="left"/>
      <w:pPr>
        <w:tabs>
          <w:tab w:val="num" w:pos="1440"/>
        </w:tabs>
        <w:ind w:left="1440" w:hanging="360"/>
      </w:pPr>
      <w:rPr>
        <w:rFonts w:ascii="Arial Narrow" w:hAnsi="Arial Narrow" w:hint="default"/>
        <w:b w:val="0"/>
        <w:i w:val="0"/>
        <w:sz w:val="18"/>
      </w:rPr>
    </w:lvl>
    <w:lvl w:ilvl="7">
      <w:start w:val="1"/>
      <w:numFmt w:val="decimal"/>
      <w:lvlText w:val="%8)"/>
      <w:lvlJc w:val="left"/>
      <w:pPr>
        <w:tabs>
          <w:tab w:val="num" w:pos="1800"/>
        </w:tabs>
        <w:ind w:left="1800" w:hanging="360"/>
      </w:pPr>
      <w:rPr>
        <w:rFonts w:ascii="Arial Narrow" w:hAnsi="Arial Narrow" w:hint="default"/>
        <w:b w:val="0"/>
        <w:i w:val="0"/>
        <w:sz w:val="18"/>
      </w:rPr>
    </w:lvl>
    <w:lvl w:ilvl="8">
      <w:start w:val="1"/>
      <w:numFmt w:val="lowerLetter"/>
      <w:lvlText w:val="%9)"/>
      <w:lvlJc w:val="left"/>
      <w:pPr>
        <w:tabs>
          <w:tab w:val="num" w:pos="2160"/>
        </w:tabs>
        <w:ind w:left="2160" w:hanging="360"/>
      </w:pPr>
      <w:rPr>
        <w:rFonts w:ascii="Arial Narrow" w:hAnsi="Arial Narrow" w:hint="default"/>
        <w:b w:val="0"/>
        <w:i w:val="0"/>
        <w:sz w:val="18"/>
      </w:rPr>
    </w:lvl>
  </w:abstractNum>
  <w:abstractNum w:abstractNumId="18" w15:restartNumberingAfterBreak="0">
    <w:nsid w:val="425869A0"/>
    <w:multiLevelType w:val="multilevel"/>
    <w:tmpl w:val="0218D624"/>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rPr>
        <w:rFonts w:ascii="Arial Narrow" w:hAnsi="Arial Narrow" w:hint="default"/>
        <w:sz w:val="18"/>
        <w:szCs w:val="18"/>
      </w:r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9" w15:restartNumberingAfterBreak="0">
    <w:nsid w:val="44CB7558"/>
    <w:multiLevelType w:val="multilevel"/>
    <w:tmpl w:val="7E9A5E76"/>
    <w:lvl w:ilvl="0">
      <w:start w:val="3"/>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18"/>
      </w:rPr>
    </w:lvl>
    <w:lvl w:ilvl="2">
      <w:start w:val="1"/>
      <w:numFmt w:val="decimal"/>
      <w:lvlText w:val="%1.%2.%3"/>
      <w:lvlJc w:val="left"/>
      <w:pPr>
        <w:ind w:left="720" w:hanging="720"/>
      </w:pPr>
      <w:rPr>
        <w:rFonts w:hint="default"/>
        <w:b/>
        <w:sz w:val="18"/>
      </w:rPr>
    </w:lvl>
    <w:lvl w:ilvl="3">
      <w:start w:val="1"/>
      <w:numFmt w:val="upperLetter"/>
      <w:lvlText w:val="%4."/>
      <w:lvlJc w:val="left"/>
      <w:pPr>
        <w:ind w:left="720" w:hanging="720"/>
      </w:pPr>
      <w:rPr>
        <w:rFonts w:ascii="Arial Narrow" w:eastAsia="Times New Roman" w:hAnsi="Arial Narrow" w:cs="Times New Roman"/>
        <w:b/>
        <w:sz w:val="18"/>
      </w:rPr>
    </w:lvl>
    <w:lvl w:ilvl="4">
      <w:start w:val="1"/>
      <w:numFmt w:val="decimal"/>
      <w:lvlText w:val="%1.%2.%3.%4.%5"/>
      <w:lvlJc w:val="left"/>
      <w:pPr>
        <w:ind w:left="720" w:hanging="720"/>
      </w:pPr>
      <w:rPr>
        <w:rFonts w:hint="default"/>
        <w:b/>
        <w:sz w:val="18"/>
      </w:rPr>
    </w:lvl>
    <w:lvl w:ilvl="5">
      <w:start w:val="1"/>
      <w:numFmt w:val="decimal"/>
      <w:lvlText w:val="%1.%2.%3.%4.%5.%6"/>
      <w:lvlJc w:val="left"/>
      <w:pPr>
        <w:ind w:left="1080" w:hanging="1080"/>
      </w:pPr>
      <w:rPr>
        <w:rFonts w:hint="default"/>
        <w:b/>
        <w:sz w:val="18"/>
      </w:rPr>
    </w:lvl>
    <w:lvl w:ilvl="6">
      <w:start w:val="1"/>
      <w:numFmt w:val="decimal"/>
      <w:lvlText w:val="%1.%2.%3.%4.%5.%6.%7"/>
      <w:lvlJc w:val="left"/>
      <w:pPr>
        <w:ind w:left="1080" w:hanging="1080"/>
      </w:pPr>
      <w:rPr>
        <w:rFonts w:hint="default"/>
        <w:b/>
        <w:sz w:val="18"/>
      </w:rPr>
    </w:lvl>
    <w:lvl w:ilvl="7">
      <w:start w:val="1"/>
      <w:numFmt w:val="decimal"/>
      <w:lvlText w:val="%1.%2.%3.%4.%5.%6.%7.%8"/>
      <w:lvlJc w:val="left"/>
      <w:pPr>
        <w:ind w:left="1080" w:hanging="1080"/>
      </w:pPr>
      <w:rPr>
        <w:rFonts w:hint="default"/>
        <w:b/>
        <w:sz w:val="18"/>
      </w:rPr>
    </w:lvl>
    <w:lvl w:ilvl="8">
      <w:start w:val="1"/>
      <w:numFmt w:val="decimal"/>
      <w:lvlText w:val="%1.%2.%3.%4.%5.%6.%7.%8.%9"/>
      <w:lvlJc w:val="left"/>
      <w:pPr>
        <w:ind w:left="1440" w:hanging="1440"/>
      </w:pPr>
      <w:rPr>
        <w:rFonts w:hint="default"/>
        <w:b/>
        <w:sz w:val="18"/>
      </w:rPr>
    </w:lvl>
  </w:abstractNum>
  <w:abstractNum w:abstractNumId="20" w15:restartNumberingAfterBreak="0">
    <w:nsid w:val="45F46353"/>
    <w:multiLevelType w:val="multilevel"/>
    <w:tmpl w:val="5540E54E"/>
    <w:lvl w:ilvl="0">
      <w:start w:val="1"/>
      <w:numFmt w:val="decimal"/>
      <w:suff w:val="nothing"/>
      <w:lvlText w:val="PART %1 - "/>
      <w:lvlJc w:val="left"/>
      <w:pPr>
        <w:ind w:left="810" w:firstLine="0"/>
      </w:pPr>
      <w:rPr>
        <w:rFonts w:ascii="Arial Narrow" w:hAnsi="Arial Narrow"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ascii="Arial Narrow" w:hAnsi="Arial Narrow" w:hint="default"/>
        <w:b w:val="0"/>
        <w:i w:val="0"/>
        <w:sz w:val="18"/>
      </w:rPr>
    </w:lvl>
    <w:lvl w:ilvl="5">
      <w:start w:val="1"/>
      <w:numFmt w:val="decimal"/>
      <w:lvlText w:val="%6."/>
      <w:lvlJc w:val="left"/>
      <w:pPr>
        <w:tabs>
          <w:tab w:val="num" w:pos="1080"/>
        </w:tabs>
        <w:ind w:left="1080" w:hanging="360"/>
      </w:pPr>
      <w:rPr>
        <w:rFonts w:ascii="Arial Narrow" w:hAnsi="Arial Narrow" w:hint="default"/>
        <w:b w:val="0"/>
        <w:i w:val="0"/>
        <w:sz w:val="18"/>
        <w:szCs w:val="18"/>
      </w:rPr>
    </w:lvl>
    <w:lvl w:ilvl="6">
      <w:start w:val="1"/>
      <w:numFmt w:val="lowerLetter"/>
      <w:lvlText w:val="%7."/>
      <w:lvlJc w:val="left"/>
      <w:pPr>
        <w:tabs>
          <w:tab w:val="num" w:pos="1440"/>
        </w:tabs>
        <w:ind w:left="1440" w:hanging="360"/>
      </w:pPr>
      <w:rPr>
        <w:rFonts w:ascii="Arial Narrow" w:hAnsi="Arial Narrow" w:hint="default"/>
        <w:b w:val="0"/>
        <w:i w:val="0"/>
        <w:sz w:val="18"/>
      </w:rPr>
    </w:lvl>
    <w:lvl w:ilvl="7">
      <w:start w:val="1"/>
      <w:numFmt w:val="decimal"/>
      <w:lvlText w:val="%8)"/>
      <w:lvlJc w:val="left"/>
      <w:pPr>
        <w:tabs>
          <w:tab w:val="num" w:pos="1800"/>
        </w:tabs>
        <w:ind w:left="1800" w:hanging="360"/>
      </w:pPr>
      <w:rPr>
        <w:rFonts w:ascii="Arial Narrow" w:hAnsi="Arial Narrow" w:hint="default"/>
        <w:b w:val="0"/>
        <w:i w:val="0"/>
        <w:sz w:val="18"/>
      </w:rPr>
    </w:lvl>
    <w:lvl w:ilvl="8">
      <w:start w:val="1"/>
      <w:numFmt w:val="lowerLetter"/>
      <w:lvlText w:val="%9)"/>
      <w:lvlJc w:val="left"/>
      <w:pPr>
        <w:tabs>
          <w:tab w:val="num" w:pos="2160"/>
        </w:tabs>
        <w:ind w:left="2160" w:hanging="360"/>
      </w:pPr>
      <w:rPr>
        <w:rFonts w:ascii="Arial Narrow" w:hAnsi="Arial Narrow" w:hint="default"/>
        <w:b w:val="0"/>
        <w:i w:val="0"/>
        <w:sz w:val="18"/>
      </w:rPr>
    </w:lvl>
  </w:abstractNum>
  <w:abstractNum w:abstractNumId="21" w15:restartNumberingAfterBreak="0">
    <w:nsid w:val="4D7A164C"/>
    <w:multiLevelType w:val="multilevel"/>
    <w:tmpl w:val="0B3202C4"/>
    <w:lvl w:ilvl="0">
      <w:start w:val="1"/>
      <w:numFmt w:val="decimal"/>
      <w:suff w:val="nothing"/>
      <w:lvlText w:val="PARTIE %1 - "/>
      <w:lvlJc w:val="left"/>
      <w:pPr>
        <w:ind w:left="0" w:firstLine="0"/>
      </w:pPr>
      <w:rPr>
        <w:rFonts w:ascii="Arial Narrow" w:hAnsi="Arial Narrow" w:hint="default"/>
        <w:b/>
        <w:sz w:val="22"/>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tabs>
          <w:tab w:val="num" w:pos="1440"/>
        </w:tabs>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2" w15:restartNumberingAfterBreak="0">
    <w:nsid w:val="52A42BAC"/>
    <w:multiLevelType w:val="multilevel"/>
    <w:tmpl w:val="7FC419CC"/>
    <w:name w:val="WW8Num32"/>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6360B70"/>
    <w:multiLevelType w:val="multilevel"/>
    <w:tmpl w:val="5540E54E"/>
    <w:lvl w:ilvl="0">
      <w:start w:val="1"/>
      <w:numFmt w:val="decimal"/>
      <w:suff w:val="nothing"/>
      <w:lvlText w:val="PART %1 - "/>
      <w:lvlJc w:val="left"/>
      <w:pPr>
        <w:ind w:left="810" w:firstLine="0"/>
      </w:pPr>
      <w:rPr>
        <w:rFonts w:ascii="Arial Narrow" w:hAnsi="Arial Narrow"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ascii="Arial Narrow" w:hAnsi="Arial Narrow" w:hint="default"/>
        <w:b w:val="0"/>
        <w:i w:val="0"/>
        <w:sz w:val="18"/>
      </w:rPr>
    </w:lvl>
    <w:lvl w:ilvl="5">
      <w:start w:val="1"/>
      <w:numFmt w:val="decimal"/>
      <w:lvlText w:val="%6."/>
      <w:lvlJc w:val="left"/>
      <w:pPr>
        <w:tabs>
          <w:tab w:val="num" w:pos="1080"/>
        </w:tabs>
        <w:ind w:left="1080" w:hanging="360"/>
      </w:pPr>
      <w:rPr>
        <w:rFonts w:ascii="Arial Narrow" w:hAnsi="Arial Narrow" w:hint="default"/>
        <w:b w:val="0"/>
        <w:i w:val="0"/>
        <w:sz w:val="18"/>
        <w:szCs w:val="18"/>
      </w:rPr>
    </w:lvl>
    <w:lvl w:ilvl="6">
      <w:start w:val="1"/>
      <w:numFmt w:val="lowerLetter"/>
      <w:lvlText w:val="%7."/>
      <w:lvlJc w:val="left"/>
      <w:pPr>
        <w:tabs>
          <w:tab w:val="num" w:pos="1440"/>
        </w:tabs>
        <w:ind w:left="1440" w:hanging="360"/>
      </w:pPr>
      <w:rPr>
        <w:rFonts w:ascii="Arial Narrow" w:hAnsi="Arial Narrow" w:hint="default"/>
        <w:b w:val="0"/>
        <w:i w:val="0"/>
        <w:sz w:val="18"/>
      </w:rPr>
    </w:lvl>
    <w:lvl w:ilvl="7">
      <w:start w:val="1"/>
      <w:numFmt w:val="decimal"/>
      <w:lvlText w:val="%8)"/>
      <w:lvlJc w:val="left"/>
      <w:pPr>
        <w:tabs>
          <w:tab w:val="num" w:pos="1800"/>
        </w:tabs>
        <w:ind w:left="1800" w:hanging="360"/>
      </w:pPr>
      <w:rPr>
        <w:rFonts w:ascii="Arial Narrow" w:hAnsi="Arial Narrow" w:hint="default"/>
        <w:b w:val="0"/>
        <w:i w:val="0"/>
        <w:sz w:val="18"/>
      </w:rPr>
    </w:lvl>
    <w:lvl w:ilvl="8">
      <w:start w:val="1"/>
      <w:numFmt w:val="lowerLetter"/>
      <w:lvlText w:val="%9)"/>
      <w:lvlJc w:val="left"/>
      <w:pPr>
        <w:tabs>
          <w:tab w:val="num" w:pos="2160"/>
        </w:tabs>
        <w:ind w:left="2160" w:hanging="360"/>
      </w:pPr>
      <w:rPr>
        <w:rFonts w:ascii="Arial Narrow" w:hAnsi="Arial Narrow" w:hint="default"/>
        <w:b w:val="0"/>
        <w:i w:val="0"/>
        <w:sz w:val="18"/>
      </w:rPr>
    </w:lvl>
  </w:abstractNum>
  <w:abstractNum w:abstractNumId="24" w15:restartNumberingAfterBreak="0">
    <w:nsid w:val="580157A8"/>
    <w:multiLevelType w:val="multilevel"/>
    <w:tmpl w:val="E5F0D7D2"/>
    <w:lvl w:ilvl="0">
      <w:start w:val="1"/>
      <w:numFmt w:val="decimal"/>
      <w:suff w:val="nothing"/>
      <w:lvlText w:val="PARTIE %1 - "/>
      <w:lvlJc w:val="left"/>
      <w:pPr>
        <w:ind w:left="0" w:firstLine="0"/>
      </w:pPr>
      <w:rPr>
        <w:rFonts w:ascii="Arial Narrow" w:hAnsi="Arial Narrow"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ascii="Arial Narrow" w:hAnsi="Arial Narrow" w:hint="default"/>
        <w:b w:val="0"/>
        <w:i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5"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26" w15:restartNumberingAfterBreak="0">
    <w:nsid w:val="64C92F23"/>
    <w:multiLevelType w:val="multilevel"/>
    <w:tmpl w:val="2D0A3006"/>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7" w15:restartNumberingAfterBreak="0">
    <w:nsid w:val="65761C66"/>
    <w:multiLevelType w:val="multilevel"/>
    <w:tmpl w:val="978EAAB8"/>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2034"/>
        </w:tabs>
        <w:ind w:left="360" w:hanging="360"/>
      </w:pPr>
      <w:rPr>
        <w:rFonts w:hint="default"/>
      </w:rPr>
    </w:lvl>
    <w:lvl w:ilvl="4">
      <w:start w:val="1"/>
      <w:numFmt w:val="upperLetter"/>
      <w:lvlText w:val="%5."/>
      <w:lvlJc w:val="left"/>
      <w:pPr>
        <w:tabs>
          <w:tab w:val="num" w:pos="864"/>
        </w:tabs>
        <w:ind w:left="720" w:hanging="360"/>
      </w:pPr>
      <w:rPr>
        <w:rFonts w:hint="default"/>
      </w:rPr>
    </w:lvl>
    <w:lvl w:ilvl="5">
      <w:start w:val="1"/>
      <w:numFmt w:val="decimal"/>
      <w:lvlText w:val="%6."/>
      <w:lvlJc w:val="left"/>
      <w:pPr>
        <w:tabs>
          <w:tab w:val="num" w:pos="1476"/>
        </w:tabs>
        <w:ind w:left="1080" w:hanging="360"/>
      </w:pPr>
      <w:rPr>
        <w:rFonts w:hint="default"/>
      </w:rPr>
    </w:lvl>
    <w:lvl w:ilvl="6">
      <w:start w:val="1"/>
      <w:numFmt w:val="lowerLetter"/>
      <w:lvlText w:val="%7."/>
      <w:lvlJc w:val="left"/>
      <w:pPr>
        <w:tabs>
          <w:tab w:val="num" w:pos="2016"/>
        </w:tabs>
        <w:ind w:left="1440" w:hanging="360"/>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num w:numId="1">
    <w:abstractNumId w:val="12"/>
  </w:num>
  <w:num w:numId="2">
    <w:abstractNumId w:val="14"/>
  </w:num>
  <w:num w:numId="3">
    <w:abstractNumId w:val="12"/>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10"/>
  </w:num>
  <w:num w:numId="17">
    <w:abstractNumId w:val="15"/>
  </w:num>
  <w:num w:numId="18">
    <w:abstractNumId w:val="27"/>
  </w:num>
  <w:num w:numId="19">
    <w:abstractNumId w:val="20"/>
  </w:num>
  <w:num w:numId="20">
    <w:abstractNumId w:val="23"/>
  </w:num>
  <w:num w:numId="21">
    <w:abstractNumId w:val="19"/>
  </w:num>
  <w:num w:numId="2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6"/>
  </w:num>
  <w:num w:numId="26">
    <w:abstractNumId w:val="11"/>
  </w:num>
  <w:num w:numId="27">
    <w:abstractNumId w:val="16"/>
  </w:num>
  <w:num w:numId="28">
    <w:abstractNumId w:val="16"/>
  </w:num>
  <w:num w:numId="29">
    <w:abstractNumId w:val="16"/>
  </w:num>
  <w:num w:numId="30">
    <w:abstractNumId w:val="16"/>
  </w:num>
  <w:num w:numId="31">
    <w:abstractNumId w:val="17"/>
  </w:num>
  <w:num w:numId="32">
    <w:abstractNumId w:val="16"/>
  </w:num>
  <w:num w:numId="33">
    <w:abstractNumId w:val="18"/>
  </w:num>
  <w:num w:numId="34">
    <w:abstractNumId w:val="13"/>
  </w:num>
  <w:num w:numId="35">
    <w:abstractNumId w:val="16"/>
  </w:num>
  <w:num w:numId="36">
    <w:abstractNumId w:val="16"/>
  </w:num>
  <w:num w:numId="37">
    <w:abstractNumId w:val="24"/>
  </w:num>
  <w:num w:numId="38">
    <w:abstractNumId w:val="21"/>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6"/>
  </w:num>
  <w:num w:numId="42">
    <w:abstractNumId w:val="16"/>
  </w:num>
  <w:num w:numId="43">
    <w:abstractNumId w:val="25"/>
  </w:num>
  <w:num w:numId="44">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hyphenationZone w:val="425"/>
  <w:evenAndOddHeaders/>
  <w:drawingGridHorizontalSpacing w:val="100"/>
  <w:displayHorizontalDrawingGridEvery w:val="2"/>
  <w:characterSpacingControl w:val="doNotCompress"/>
  <w:hdrShapeDefaults>
    <o:shapedefaults v:ext="edit" spidmax="2059"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77EB"/>
    <w:rsid w:val="00010963"/>
    <w:rsid w:val="00033023"/>
    <w:rsid w:val="00040163"/>
    <w:rsid w:val="000777E8"/>
    <w:rsid w:val="0008136D"/>
    <w:rsid w:val="000B32F5"/>
    <w:rsid w:val="0011753F"/>
    <w:rsid w:val="001474F6"/>
    <w:rsid w:val="001911CB"/>
    <w:rsid w:val="00196876"/>
    <w:rsid w:val="001A282A"/>
    <w:rsid w:val="001A46DE"/>
    <w:rsid w:val="001F5846"/>
    <w:rsid w:val="00234BD7"/>
    <w:rsid w:val="00281DA8"/>
    <w:rsid w:val="00282CF5"/>
    <w:rsid w:val="002A0D77"/>
    <w:rsid w:val="002B717B"/>
    <w:rsid w:val="002C5F66"/>
    <w:rsid w:val="002D451B"/>
    <w:rsid w:val="002F4DE1"/>
    <w:rsid w:val="0030669F"/>
    <w:rsid w:val="00310212"/>
    <w:rsid w:val="00316261"/>
    <w:rsid w:val="00326BE9"/>
    <w:rsid w:val="00344245"/>
    <w:rsid w:val="003610DB"/>
    <w:rsid w:val="0037033F"/>
    <w:rsid w:val="00375E5D"/>
    <w:rsid w:val="00380DA6"/>
    <w:rsid w:val="00394511"/>
    <w:rsid w:val="00396967"/>
    <w:rsid w:val="003974CF"/>
    <w:rsid w:val="003A393D"/>
    <w:rsid w:val="003A4408"/>
    <w:rsid w:val="003A5BE2"/>
    <w:rsid w:val="003B24E5"/>
    <w:rsid w:val="003D3AA0"/>
    <w:rsid w:val="004131DA"/>
    <w:rsid w:val="00432A98"/>
    <w:rsid w:val="00436FEB"/>
    <w:rsid w:val="004419AB"/>
    <w:rsid w:val="00443E0C"/>
    <w:rsid w:val="004452CC"/>
    <w:rsid w:val="00452CAA"/>
    <w:rsid w:val="00452D97"/>
    <w:rsid w:val="00452F3B"/>
    <w:rsid w:val="004779A1"/>
    <w:rsid w:val="00484374"/>
    <w:rsid w:val="00494D40"/>
    <w:rsid w:val="004D28B7"/>
    <w:rsid w:val="004D3399"/>
    <w:rsid w:val="004D4BD0"/>
    <w:rsid w:val="004E3120"/>
    <w:rsid w:val="004E7215"/>
    <w:rsid w:val="004F0163"/>
    <w:rsid w:val="004F739C"/>
    <w:rsid w:val="0050025A"/>
    <w:rsid w:val="00510249"/>
    <w:rsid w:val="005218BF"/>
    <w:rsid w:val="005313D8"/>
    <w:rsid w:val="00532A14"/>
    <w:rsid w:val="0054544A"/>
    <w:rsid w:val="005471C3"/>
    <w:rsid w:val="00565DAD"/>
    <w:rsid w:val="00572EDA"/>
    <w:rsid w:val="00581078"/>
    <w:rsid w:val="00592789"/>
    <w:rsid w:val="00595BE0"/>
    <w:rsid w:val="005A29DA"/>
    <w:rsid w:val="005A359B"/>
    <w:rsid w:val="005D17BA"/>
    <w:rsid w:val="005E285B"/>
    <w:rsid w:val="005F70D1"/>
    <w:rsid w:val="00604067"/>
    <w:rsid w:val="006040A1"/>
    <w:rsid w:val="00606915"/>
    <w:rsid w:val="00610253"/>
    <w:rsid w:val="00616BB8"/>
    <w:rsid w:val="00632E3E"/>
    <w:rsid w:val="00652A7C"/>
    <w:rsid w:val="00662BCA"/>
    <w:rsid w:val="00693809"/>
    <w:rsid w:val="00694F64"/>
    <w:rsid w:val="006B3104"/>
    <w:rsid w:val="006B5651"/>
    <w:rsid w:val="006C5337"/>
    <w:rsid w:val="006D00B3"/>
    <w:rsid w:val="006D3CBE"/>
    <w:rsid w:val="006D6C70"/>
    <w:rsid w:val="006E286C"/>
    <w:rsid w:val="006E7BB0"/>
    <w:rsid w:val="006E7CFB"/>
    <w:rsid w:val="006F0A06"/>
    <w:rsid w:val="006F5FFF"/>
    <w:rsid w:val="006F662F"/>
    <w:rsid w:val="007200ED"/>
    <w:rsid w:val="007268D9"/>
    <w:rsid w:val="007673FF"/>
    <w:rsid w:val="0077517A"/>
    <w:rsid w:val="00775A3C"/>
    <w:rsid w:val="00784967"/>
    <w:rsid w:val="007871BA"/>
    <w:rsid w:val="00795F2A"/>
    <w:rsid w:val="007A4FF3"/>
    <w:rsid w:val="007B1DCC"/>
    <w:rsid w:val="007B62D0"/>
    <w:rsid w:val="007C1035"/>
    <w:rsid w:val="007C72CE"/>
    <w:rsid w:val="008076E6"/>
    <w:rsid w:val="00825FC9"/>
    <w:rsid w:val="00834097"/>
    <w:rsid w:val="008445EA"/>
    <w:rsid w:val="00850069"/>
    <w:rsid w:val="00854D94"/>
    <w:rsid w:val="0086082C"/>
    <w:rsid w:val="00863E09"/>
    <w:rsid w:val="0087664B"/>
    <w:rsid w:val="00886635"/>
    <w:rsid w:val="008875D4"/>
    <w:rsid w:val="008A6053"/>
    <w:rsid w:val="008B397E"/>
    <w:rsid w:val="008C2E0D"/>
    <w:rsid w:val="008F031C"/>
    <w:rsid w:val="008F36E7"/>
    <w:rsid w:val="008F36ED"/>
    <w:rsid w:val="009369B2"/>
    <w:rsid w:val="00955F20"/>
    <w:rsid w:val="00963907"/>
    <w:rsid w:val="00974175"/>
    <w:rsid w:val="009818E6"/>
    <w:rsid w:val="00995F09"/>
    <w:rsid w:val="009C3175"/>
    <w:rsid w:val="009C6B66"/>
    <w:rsid w:val="009D3F56"/>
    <w:rsid w:val="009D4193"/>
    <w:rsid w:val="009D4CCF"/>
    <w:rsid w:val="009F028F"/>
    <w:rsid w:val="00A23039"/>
    <w:rsid w:val="00A35CE5"/>
    <w:rsid w:val="00A4217E"/>
    <w:rsid w:val="00A60355"/>
    <w:rsid w:val="00A7341C"/>
    <w:rsid w:val="00AD32F1"/>
    <w:rsid w:val="00AD421A"/>
    <w:rsid w:val="00AF1666"/>
    <w:rsid w:val="00AF5236"/>
    <w:rsid w:val="00AF76E2"/>
    <w:rsid w:val="00B00858"/>
    <w:rsid w:val="00B0755D"/>
    <w:rsid w:val="00B13628"/>
    <w:rsid w:val="00B177EB"/>
    <w:rsid w:val="00B17843"/>
    <w:rsid w:val="00B17E47"/>
    <w:rsid w:val="00B268D2"/>
    <w:rsid w:val="00B40C43"/>
    <w:rsid w:val="00B463AF"/>
    <w:rsid w:val="00B56727"/>
    <w:rsid w:val="00B61E2F"/>
    <w:rsid w:val="00B94709"/>
    <w:rsid w:val="00B95B60"/>
    <w:rsid w:val="00BB589B"/>
    <w:rsid w:val="00BE1069"/>
    <w:rsid w:val="00BE1CCB"/>
    <w:rsid w:val="00BE7346"/>
    <w:rsid w:val="00BE7ED6"/>
    <w:rsid w:val="00BF322C"/>
    <w:rsid w:val="00C1039B"/>
    <w:rsid w:val="00C43E6C"/>
    <w:rsid w:val="00C46082"/>
    <w:rsid w:val="00C6443D"/>
    <w:rsid w:val="00C80117"/>
    <w:rsid w:val="00C81867"/>
    <w:rsid w:val="00C90E91"/>
    <w:rsid w:val="00C943B5"/>
    <w:rsid w:val="00CA14F6"/>
    <w:rsid w:val="00CD2924"/>
    <w:rsid w:val="00CD72D7"/>
    <w:rsid w:val="00CE222A"/>
    <w:rsid w:val="00D2117E"/>
    <w:rsid w:val="00D46822"/>
    <w:rsid w:val="00D65769"/>
    <w:rsid w:val="00D770F1"/>
    <w:rsid w:val="00D8369B"/>
    <w:rsid w:val="00D93341"/>
    <w:rsid w:val="00D96323"/>
    <w:rsid w:val="00DB45A9"/>
    <w:rsid w:val="00DE4621"/>
    <w:rsid w:val="00DE5074"/>
    <w:rsid w:val="00DF1851"/>
    <w:rsid w:val="00DF58E1"/>
    <w:rsid w:val="00E009EA"/>
    <w:rsid w:val="00E03177"/>
    <w:rsid w:val="00E14D4C"/>
    <w:rsid w:val="00E6777E"/>
    <w:rsid w:val="00E76C3D"/>
    <w:rsid w:val="00E91329"/>
    <w:rsid w:val="00E9698E"/>
    <w:rsid w:val="00EA7458"/>
    <w:rsid w:val="00ED1115"/>
    <w:rsid w:val="00EE397D"/>
    <w:rsid w:val="00EE64EF"/>
    <w:rsid w:val="00EF0672"/>
    <w:rsid w:val="00EF6B85"/>
    <w:rsid w:val="00F03474"/>
    <w:rsid w:val="00F0797C"/>
    <w:rsid w:val="00F10701"/>
    <w:rsid w:val="00F4321A"/>
    <w:rsid w:val="00F57F27"/>
    <w:rsid w:val="00F937F0"/>
    <w:rsid w:val="00F93C0F"/>
    <w:rsid w:val="00FA5BA5"/>
    <w:rsid w:val="00FC73A8"/>
    <w:rsid w:val="00FD2FB9"/>
    <w:rsid w:val="00FD3219"/>
    <w:rsid w:val="00FE6A0C"/>
  </w:rsids>
  <m:mathPr>
    <m:mathFont m:val="Cambria Math"/>
    <m:brkBin m:val="before"/>
    <m:brkBinSub m:val="--"/>
    <m:smallFrac/>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1"/>
    </o:shapelayout>
  </w:shapeDefaults>
  <w:doNotEmbedSmartTags/>
  <w:decimalSymbol w:val="."/>
  <w:listSeparator w:val=","/>
  <w14:docId w14:val="3475C096"/>
  <w15:docId w15:val="{6AAB750B-9D82-421D-A735-97390709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Century Schoolbook" w:hAnsi="Century Schoolbook" w:cs="Geneva"/>
        <w:sz w:val="24"/>
        <w:szCs w:val="24"/>
        <w:lang w:val="en-US" w:eastAsia="en-US" w:bidi="ar-SA"/>
      </w:rPr>
    </w:rPrDefault>
    <w:pPrDefault/>
  </w:docDefaults>
  <w:latentStyles w:defLockedState="0" w:defUIPriority="0" w:defSemiHidden="0" w:defUnhideWhenUsed="0" w:defQFormat="0" w:count="375">
    <w:lsdException w:name="heading 7"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66CD"/>
    <w:pPr>
      <w:ind w:left="360" w:hanging="360"/>
    </w:pPr>
    <w:rPr>
      <w:rFonts w:ascii="Arial Narrow" w:eastAsia="Times New Roman" w:hAnsi="Arial Narrow" w:cs="Times New Roman"/>
      <w:sz w:val="18"/>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TextedebullesCar">
    <w:name w:val="Texte de bulles Car"/>
    <w:basedOn w:val="DefaultParagraphFont"/>
    <w:uiPriority w:val="99"/>
    <w:semiHidden/>
    <w:rsid w:val="00AB10E3"/>
    <w:rPr>
      <w:rFonts w:ascii="Lucida Grande" w:hAnsi="Lucida Grande"/>
      <w:sz w:val="18"/>
      <w:szCs w:val="18"/>
    </w:rPr>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tabs>
        <w:tab w:val="left" w:pos="864"/>
      </w:tabs>
      <w:suppressAutoHyphens/>
      <w:spacing w:before="480"/>
      <w:jc w:val="both"/>
      <w:outlineLvl w:val="1"/>
    </w:pPr>
    <w:rPr>
      <w:rFonts w:ascii="Times New Roman" w:hAnsi="Times New Roman"/>
      <w:sz w:val="22"/>
      <w:szCs w:val="20"/>
    </w:rPr>
  </w:style>
  <w:style w:type="paragraph" w:customStyle="1" w:styleId="PR1">
    <w:name w:val="PR1"/>
    <w:basedOn w:val="Normal"/>
    <w:rsid w:val="008B1ACA"/>
    <w:pPr>
      <w:numPr>
        <w:ilvl w:val="4"/>
        <w:numId w:val="4"/>
      </w:numPr>
      <w:tabs>
        <w:tab w:val="left" w:pos="864"/>
      </w:tabs>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tabs>
        <w:tab w:val="left" w:pos="1440"/>
      </w:tabs>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tabs>
        <w:tab w:val="left" w:pos="2016"/>
      </w:tabs>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tabs>
        <w:tab w:val="left" w:pos="2592"/>
      </w:tabs>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tabs>
        <w:tab w:val="left" w:pos="3168"/>
      </w:tabs>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paragraph" w:customStyle="1" w:styleId="AST1Sub">
    <w:name w:val="AST 1.Sub"/>
    <w:basedOn w:val="Normal"/>
    <w:rsid w:val="00794D95"/>
    <w:pPr>
      <w:autoSpaceDE w:val="0"/>
      <w:autoSpaceDN w:val="0"/>
      <w:adjustRightInd w:val="0"/>
      <w:ind w:left="1080"/>
    </w:pPr>
    <w:rPr>
      <w:rFonts w:ascii="Times New Roman" w:hAnsi="Times New Roman"/>
      <w:color w:val="000000"/>
      <w:sz w:val="20"/>
      <w:szCs w:val="16"/>
    </w:rPr>
  </w:style>
  <w:style w:type="paragraph" w:customStyle="1" w:styleId="ASTASub">
    <w:name w:val="AST A.Sub"/>
    <w:basedOn w:val="Normal"/>
    <w:rsid w:val="00794D95"/>
    <w:pPr>
      <w:ind w:left="720"/>
    </w:pPr>
    <w:rPr>
      <w:rFonts w:ascii="Times New Roman" w:hAnsi="Times New Roman"/>
      <w:sz w:val="20"/>
      <w:szCs w:val="16"/>
    </w:rPr>
  </w:style>
  <w:style w:type="paragraph" w:customStyle="1" w:styleId="MediumGrid1-Accent21">
    <w:name w:val="Medium Grid 1 - Accent 21"/>
    <w:basedOn w:val="Normal"/>
    <w:uiPriority w:val="99"/>
    <w:qFormat/>
    <w:rsid w:val="0050550F"/>
    <w:pPr>
      <w:ind w:left="720"/>
    </w:pPr>
  </w:style>
  <w:style w:type="paragraph" w:customStyle="1" w:styleId="ColorfulList-Accent12">
    <w:name w:val="Colorful List - Accent 12"/>
    <w:basedOn w:val="Normal"/>
    <w:uiPriority w:val="99"/>
    <w:qFormat/>
    <w:rsid w:val="00265445"/>
    <w:pPr>
      <w:ind w:left="720"/>
    </w:pPr>
  </w:style>
  <w:style w:type="paragraph" w:customStyle="1" w:styleId="ColorfulList-Accent13">
    <w:name w:val="Colorful List - Accent 13"/>
    <w:basedOn w:val="Normal"/>
    <w:uiPriority w:val="99"/>
    <w:qFormat/>
    <w:rsid w:val="00FB0123"/>
    <w:pPr>
      <w:ind w:left="720"/>
    </w:pPr>
  </w:style>
  <w:style w:type="paragraph" w:customStyle="1" w:styleId="BoxedInfo">
    <w:name w:val="Boxed Info"/>
    <w:basedOn w:val="Normal"/>
    <w:rsid w:val="00DA4CF9"/>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KawArial-Narrow-10-Bold">
    <w:name w:val="Kaw_Arial-Narrow-10-Bold"/>
    <w:basedOn w:val="ListParagraph"/>
    <w:qFormat/>
    <w:rsid w:val="00D96323"/>
    <w:pPr>
      <w:numPr>
        <w:ilvl w:val="1"/>
        <w:numId w:val="15"/>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D96323"/>
    <w:pPr>
      <w:numPr>
        <w:ilvl w:val="2"/>
        <w:numId w:val="15"/>
      </w:numPr>
      <w:spacing w:before="240" w:after="60" w:line="276" w:lineRule="auto"/>
    </w:pPr>
    <w:rPr>
      <w:rFonts w:eastAsiaTheme="minorHAnsi" w:cstheme="minorBidi"/>
      <w:b/>
      <w:szCs w:val="20"/>
    </w:rPr>
  </w:style>
  <w:style w:type="paragraph" w:customStyle="1" w:styleId="KawArial-Narrow-9-Reg">
    <w:name w:val="Kaw_Arial-Narrow-9-Reg"/>
    <w:basedOn w:val="ListParagraph"/>
    <w:link w:val="KawArial-Narrow-9-RegChar"/>
    <w:qFormat/>
    <w:rsid w:val="00D96323"/>
    <w:pPr>
      <w:numPr>
        <w:ilvl w:val="3"/>
        <w:numId w:val="15"/>
      </w:numPr>
      <w:spacing w:line="276" w:lineRule="auto"/>
    </w:pPr>
    <w:rPr>
      <w:rFonts w:eastAsiaTheme="minorHAnsi" w:cstheme="minorBidi"/>
      <w:szCs w:val="20"/>
    </w:rPr>
  </w:style>
  <w:style w:type="paragraph" w:customStyle="1" w:styleId="1KawArial-Narrow-9-Reg">
    <w:name w:val="1. Kaw_Arial-Narrow-9-Reg"/>
    <w:basedOn w:val="ListParagraph"/>
    <w:qFormat/>
    <w:rsid w:val="00D96323"/>
    <w:pPr>
      <w:numPr>
        <w:ilvl w:val="4"/>
        <w:numId w:val="15"/>
      </w:numPr>
      <w:spacing w:line="276" w:lineRule="auto"/>
    </w:pPr>
    <w:rPr>
      <w:rFonts w:eastAsiaTheme="minorHAnsi" w:cstheme="minorBidi"/>
      <w:szCs w:val="20"/>
    </w:rPr>
  </w:style>
  <w:style w:type="character" w:customStyle="1" w:styleId="KawArial-Narrow-9-RegChar">
    <w:name w:val="Kaw_Arial-Narrow-9-Reg Char"/>
    <w:basedOn w:val="DefaultParagraphFont"/>
    <w:link w:val="KawArial-Narrow-9-Reg"/>
    <w:rsid w:val="00D96323"/>
    <w:rPr>
      <w:rFonts w:ascii="Arial Narrow" w:eastAsiaTheme="minorHAnsi" w:hAnsi="Arial Narrow" w:cstheme="minorBidi"/>
      <w:sz w:val="18"/>
    </w:rPr>
  </w:style>
  <w:style w:type="paragraph" w:customStyle="1" w:styleId="aKawArial-Narrow-9-Reg">
    <w:name w:val="a. Kaw_Arial-Narrow-9-Reg"/>
    <w:basedOn w:val="ListParagraph"/>
    <w:link w:val="aKawArial-Narrow-9-RegChar"/>
    <w:qFormat/>
    <w:rsid w:val="00D96323"/>
    <w:pPr>
      <w:numPr>
        <w:ilvl w:val="5"/>
        <w:numId w:val="15"/>
      </w:numPr>
      <w:spacing w:line="276" w:lineRule="auto"/>
    </w:pPr>
    <w:rPr>
      <w:rFonts w:eastAsiaTheme="minorHAnsi" w:cstheme="minorBidi"/>
      <w:szCs w:val="20"/>
    </w:rPr>
  </w:style>
  <w:style w:type="paragraph" w:customStyle="1" w:styleId="KawTNR-Italic-8-Reg">
    <w:name w:val="Kaw_TNR-Italic-8-Reg"/>
    <w:basedOn w:val="ListParagraph"/>
    <w:link w:val="KawTNR-Italic-8-RegChar"/>
    <w:qFormat/>
    <w:rsid w:val="00D96323"/>
    <w:pPr>
      <w:numPr>
        <w:ilvl w:val="6"/>
        <w:numId w:val="15"/>
      </w:numPr>
      <w:spacing w:before="200" w:after="100" w:line="276" w:lineRule="auto"/>
    </w:pPr>
    <w:rPr>
      <w:rFonts w:eastAsiaTheme="minorHAnsi" w:cstheme="minorBidi"/>
      <w:i/>
      <w:color w:val="FF0000"/>
      <w:sz w:val="16"/>
      <w:szCs w:val="20"/>
    </w:rPr>
  </w:style>
  <w:style w:type="character" w:customStyle="1" w:styleId="KawTNR-Italic-8-RegChar">
    <w:name w:val="Kaw_TNR-Italic-8-Reg Char"/>
    <w:basedOn w:val="DefaultParagraphFont"/>
    <w:link w:val="KawTNR-Italic-8-Reg"/>
    <w:rsid w:val="00D96323"/>
    <w:rPr>
      <w:rFonts w:ascii="Arial Narrow" w:eastAsiaTheme="minorHAnsi" w:hAnsi="Arial Narrow" w:cstheme="minorBidi"/>
      <w:i/>
      <w:color w:val="FF0000"/>
      <w:sz w:val="16"/>
    </w:rPr>
  </w:style>
  <w:style w:type="paragraph" w:customStyle="1" w:styleId="Section-KawArial-Narrow-10-Bold">
    <w:name w:val="Section-Kaw_Arial-Narrow-10-Bold"/>
    <w:basedOn w:val="KawArial-Narrow-10-Bold"/>
    <w:qFormat/>
    <w:rsid w:val="00D96323"/>
    <w:pPr>
      <w:numPr>
        <w:ilvl w:val="0"/>
      </w:numPr>
      <w:spacing w:before="240" w:after="60"/>
    </w:pPr>
  </w:style>
  <w:style w:type="paragraph" w:styleId="BodyTextIndent">
    <w:name w:val="Body Text Indent"/>
    <w:basedOn w:val="Normal"/>
    <w:link w:val="BodyTextIndentChar"/>
    <w:rsid w:val="00D96323"/>
    <w:pPr>
      <w:spacing w:after="120"/>
    </w:pPr>
  </w:style>
  <w:style w:type="character" w:customStyle="1" w:styleId="BodyTextIndentChar">
    <w:name w:val="Body Text Indent Char"/>
    <w:basedOn w:val="DefaultParagraphFont"/>
    <w:link w:val="BodyTextIndent"/>
    <w:rsid w:val="00D96323"/>
    <w:rPr>
      <w:rFonts w:ascii="Arial Narrow" w:eastAsia="Times New Roman" w:hAnsi="Arial Narrow" w:cs="Times New Roman"/>
      <w:sz w:val="18"/>
      <w:szCs w:val="24"/>
    </w:rPr>
  </w:style>
  <w:style w:type="paragraph" w:styleId="ListParagraph">
    <w:name w:val="List Paragraph"/>
    <w:basedOn w:val="Normal"/>
    <w:uiPriority w:val="34"/>
    <w:qFormat/>
    <w:rsid w:val="00D96323"/>
    <w:pPr>
      <w:ind w:left="720"/>
      <w:contextualSpacing/>
    </w:pPr>
  </w:style>
  <w:style w:type="character" w:customStyle="1" w:styleId="aKawArial-Narrow-9-RegChar">
    <w:name w:val="a. Kaw_Arial-Narrow-9-Reg Char"/>
    <w:basedOn w:val="DefaultParagraphFont"/>
    <w:link w:val="aKawArial-Narrow-9-Reg"/>
    <w:rsid w:val="00CD72D7"/>
    <w:rPr>
      <w:rFonts w:ascii="Arial Narrow" w:eastAsiaTheme="minorHAnsi" w:hAnsi="Arial Narrow" w:cstheme="minorBidi"/>
      <w:sz w:val="18"/>
    </w:rPr>
  </w:style>
  <w:style w:type="paragraph" w:styleId="Bibliography">
    <w:name w:val="Bibliography"/>
    <w:basedOn w:val="Normal"/>
    <w:next w:val="Normal"/>
    <w:uiPriority w:val="46"/>
    <w:rsid w:val="00565DAD"/>
  </w:style>
  <w:style w:type="paragraph" w:styleId="BlockText">
    <w:name w:val="Block Text"/>
    <w:basedOn w:val="Normal"/>
    <w:uiPriority w:val="3"/>
    <w:semiHidden/>
    <w:qFormat/>
    <w:rsid w:val="00565DA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65DAD"/>
    <w:pPr>
      <w:spacing w:after="120"/>
    </w:pPr>
  </w:style>
  <w:style w:type="character" w:customStyle="1" w:styleId="BodyTextChar">
    <w:name w:val="Body Text Char"/>
    <w:basedOn w:val="DefaultParagraphFont"/>
    <w:link w:val="BodyText"/>
    <w:uiPriority w:val="99"/>
    <w:semiHidden/>
    <w:rsid w:val="00565DAD"/>
    <w:rPr>
      <w:rFonts w:ascii="Arial Narrow" w:eastAsia="Times New Roman" w:hAnsi="Arial Narrow" w:cs="Times New Roman"/>
      <w:sz w:val="18"/>
      <w:szCs w:val="24"/>
    </w:rPr>
  </w:style>
  <w:style w:type="paragraph" w:styleId="BodyText2">
    <w:name w:val="Body Text 2"/>
    <w:basedOn w:val="Normal"/>
    <w:link w:val="BodyText2Char"/>
    <w:uiPriority w:val="99"/>
    <w:semiHidden/>
    <w:unhideWhenUsed/>
    <w:rsid w:val="00565DAD"/>
    <w:pPr>
      <w:spacing w:after="120" w:line="480" w:lineRule="auto"/>
    </w:pPr>
  </w:style>
  <w:style w:type="character" w:customStyle="1" w:styleId="BodyText2Char">
    <w:name w:val="Body Text 2 Char"/>
    <w:basedOn w:val="DefaultParagraphFont"/>
    <w:link w:val="BodyText2"/>
    <w:uiPriority w:val="99"/>
    <w:semiHidden/>
    <w:rsid w:val="00565DAD"/>
    <w:rPr>
      <w:rFonts w:ascii="Arial Narrow" w:eastAsia="Times New Roman" w:hAnsi="Arial Narrow" w:cs="Times New Roman"/>
      <w:sz w:val="18"/>
      <w:szCs w:val="24"/>
    </w:rPr>
  </w:style>
  <w:style w:type="paragraph" w:styleId="BodyText3">
    <w:name w:val="Body Text 3"/>
    <w:basedOn w:val="Normal"/>
    <w:link w:val="BodyText3Char"/>
    <w:uiPriority w:val="99"/>
    <w:semiHidden/>
    <w:unhideWhenUsed/>
    <w:rsid w:val="00565DAD"/>
    <w:pPr>
      <w:spacing w:after="120"/>
    </w:pPr>
    <w:rPr>
      <w:sz w:val="16"/>
      <w:szCs w:val="16"/>
    </w:rPr>
  </w:style>
  <w:style w:type="character" w:customStyle="1" w:styleId="BodyText3Char">
    <w:name w:val="Body Text 3 Char"/>
    <w:basedOn w:val="DefaultParagraphFont"/>
    <w:link w:val="BodyText3"/>
    <w:uiPriority w:val="99"/>
    <w:semiHidden/>
    <w:rsid w:val="00565DAD"/>
    <w:rPr>
      <w:rFonts w:ascii="Arial Narrow" w:eastAsia="Times New Roman" w:hAnsi="Arial Narrow" w:cs="Times New Roman"/>
      <w:sz w:val="16"/>
      <w:szCs w:val="16"/>
    </w:rPr>
  </w:style>
  <w:style w:type="paragraph" w:styleId="BodyTextFirstIndent">
    <w:name w:val="Body Text First Indent"/>
    <w:basedOn w:val="BodyText"/>
    <w:link w:val="BodyTextFirstIndentChar"/>
    <w:uiPriority w:val="99"/>
    <w:semiHidden/>
    <w:unhideWhenUsed/>
    <w:rsid w:val="00565DAD"/>
    <w:pPr>
      <w:spacing w:after="0"/>
      <w:ind w:firstLine="360"/>
    </w:pPr>
  </w:style>
  <w:style w:type="character" w:customStyle="1" w:styleId="BodyTextFirstIndentChar">
    <w:name w:val="Body Text First Indent Char"/>
    <w:basedOn w:val="BodyTextChar"/>
    <w:link w:val="BodyTextFirstIndent"/>
    <w:uiPriority w:val="99"/>
    <w:semiHidden/>
    <w:rsid w:val="00565DAD"/>
    <w:rPr>
      <w:rFonts w:ascii="Arial Narrow" w:eastAsia="Times New Roman" w:hAnsi="Arial Narrow" w:cs="Times New Roman"/>
      <w:sz w:val="18"/>
      <w:szCs w:val="24"/>
    </w:rPr>
  </w:style>
  <w:style w:type="paragraph" w:styleId="BodyTextFirstIndent2">
    <w:name w:val="Body Text First Indent 2"/>
    <w:basedOn w:val="BodyTextIndent"/>
    <w:link w:val="BodyTextFirstIndent2Char"/>
    <w:uiPriority w:val="99"/>
    <w:semiHidden/>
    <w:unhideWhenUsed/>
    <w:rsid w:val="00565DAD"/>
    <w:pPr>
      <w:spacing w:after="0"/>
      <w:ind w:firstLine="360"/>
    </w:pPr>
  </w:style>
  <w:style w:type="character" w:customStyle="1" w:styleId="BodyTextFirstIndent2Char">
    <w:name w:val="Body Text First Indent 2 Char"/>
    <w:basedOn w:val="BodyTextIndentChar"/>
    <w:link w:val="BodyTextFirstIndent2"/>
    <w:uiPriority w:val="99"/>
    <w:semiHidden/>
    <w:rsid w:val="00565DAD"/>
    <w:rPr>
      <w:rFonts w:ascii="Arial Narrow" w:eastAsia="Times New Roman" w:hAnsi="Arial Narrow" w:cs="Times New Roman"/>
      <w:sz w:val="18"/>
      <w:szCs w:val="24"/>
    </w:rPr>
  </w:style>
  <w:style w:type="paragraph" w:styleId="BodyTextIndent2">
    <w:name w:val="Body Text Indent 2"/>
    <w:basedOn w:val="Normal"/>
    <w:link w:val="BodyTextIndent2Char"/>
    <w:uiPriority w:val="99"/>
    <w:semiHidden/>
    <w:unhideWhenUsed/>
    <w:rsid w:val="00565DAD"/>
    <w:pPr>
      <w:spacing w:after="120" w:line="480" w:lineRule="auto"/>
    </w:pPr>
  </w:style>
  <w:style w:type="character" w:customStyle="1" w:styleId="BodyTextIndent2Char">
    <w:name w:val="Body Text Indent 2 Char"/>
    <w:basedOn w:val="DefaultParagraphFont"/>
    <w:link w:val="BodyTextIndent2"/>
    <w:uiPriority w:val="99"/>
    <w:semiHidden/>
    <w:rsid w:val="00565DAD"/>
    <w:rPr>
      <w:rFonts w:ascii="Arial Narrow" w:eastAsia="Times New Roman" w:hAnsi="Arial Narrow" w:cs="Times New Roman"/>
      <w:sz w:val="18"/>
      <w:szCs w:val="24"/>
    </w:rPr>
  </w:style>
  <w:style w:type="paragraph" w:styleId="BodyTextIndent3">
    <w:name w:val="Body Text Indent 3"/>
    <w:basedOn w:val="Normal"/>
    <w:link w:val="BodyTextIndent3Char"/>
    <w:uiPriority w:val="99"/>
    <w:semiHidden/>
    <w:unhideWhenUsed/>
    <w:rsid w:val="00565DAD"/>
    <w:pPr>
      <w:spacing w:after="120"/>
    </w:pPr>
    <w:rPr>
      <w:sz w:val="16"/>
      <w:szCs w:val="16"/>
    </w:rPr>
  </w:style>
  <w:style w:type="character" w:customStyle="1" w:styleId="BodyTextIndent3Char">
    <w:name w:val="Body Text Indent 3 Char"/>
    <w:basedOn w:val="DefaultParagraphFont"/>
    <w:link w:val="BodyTextIndent3"/>
    <w:uiPriority w:val="99"/>
    <w:semiHidden/>
    <w:rsid w:val="00565DAD"/>
    <w:rPr>
      <w:rFonts w:ascii="Arial Narrow" w:eastAsia="Times New Roman" w:hAnsi="Arial Narrow" w:cs="Times New Roman"/>
      <w:sz w:val="16"/>
      <w:szCs w:val="16"/>
    </w:rPr>
  </w:style>
  <w:style w:type="paragraph" w:styleId="CommentText">
    <w:name w:val="annotation text"/>
    <w:basedOn w:val="Normal"/>
    <w:link w:val="CommentTextChar"/>
    <w:uiPriority w:val="99"/>
    <w:semiHidden/>
    <w:unhideWhenUsed/>
    <w:rsid w:val="00565DAD"/>
    <w:rPr>
      <w:sz w:val="20"/>
      <w:szCs w:val="20"/>
    </w:rPr>
  </w:style>
  <w:style w:type="character" w:customStyle="1" w:styleId="CommentTextChar">
    <w:name w:val="Comment Text Char"/>
    <w:basedOn w:val="DefaultParagraphFont"/>
    <w:link w:val="CommentText"/>
    <w:uiPriority w:val="99"/>
    <w:semiHidden/>
    <w:rsid w:val="00565DAD"/>
    <w:rPr>
      <w:rFonts w:ascii="Arial Narrow" w:eastAsia="Times New Roman" w:hAnsi="Arial Narrow" w:cs="Times New Roman"/>
    </w:rPr>
  </w:style>
  <w:style w:type="paragraph" w:styleId="CommentSubject">
    <w:name w:val="annotation subject"/>
    <w:basedOn w:val="CommentText"/>
    <w:next w:val="CommentText"/>
    <w:link w:val="CommentSubjectChar"/>
    <w:uiPriority w:val="99"/>
    <w:semiHidden/>
    <w:unhideWhenUsed/>
    <w:rsid w:val="00565DAD"/>
    <w:rPr>
      <w:b/>
      <w:bCs/>
    </w:rPr>
  </w:style>
  <w:style w:type="character" w:customStyle="1" w:styleId="CommentSubjectChar">
    <w:name w:val="Comment Subject Char"/>
    <w:basedOn w:val="CommentTextChar"/>
    <w:link w:val="CommentSubject"/>
    <w:uiPriority w:val="99"/>
    <w:semiHidden/>
    <w:rsid w:val="00565DAD"/>
    <w:rPr>
      <w:rFonts w:ascii="Arial Narrow" w:eastAsia="Times New Roman" w:hAnsi="Arial Narrow" w:cs="Times New Roman"/>
      <w:b/>
      <w:bCs/>
    </w:rPr>
  </w:style>
  <w:style w:type="paragraph" w:styleId="DocumentMap">
    <w:name w:val="Document Map"/>
    <w:basedOn w:val="Normal"/>
    <w:link w:val="DocumentMapChar"/>
    <w:uiPriority w:val="99"/>
    <w:semiHidden/>
    <w:unhideWhenUsed/>
    <w:rsid w:val="00565DAD"/>
    <w:rPr>
      <w:rFonts w:ascii="Tahoma" w:hAnsi="Tahoma" w:cs="Tahoma"/>
      <w:sz w:val="16"/>
      <w:szCs w:val="16"/>
    </w:rPr>
  </w:style>
  <w:style w:type="character" w:customStyle="1" w:styleId="DocumentMapChar">
    <w:name w:val="Document Map Char"/>
    <w:basedOn w:val="DefaultParagraphFont"/>
    <w:link w:val="DocumentMap"/>
    <w:uiPriority w:val="99"/>
    <w:semiHidden/>
    <w:rsid w:val="00565DAD"/>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565DAD"/>
  </w:style>
  <w:style w:type="character" w:customStyle="1" w:styleId="E-mailSignatureChar">
    <w:name w:val="E-mail Signature Char"/>
    <w:basedOn w:val="DefaultParagraphFont"/>
    <w:link w:val="E-mailSignature"/>
    <w:uiPriority w:val="99"/>
    <w:semiHidden/>
    <w:rsid w:val="00565DAD"/>
    <w:rPr>
      <w:rFonts w:ascii="Arial Narrow" w:eastAsia="Times New Roman" w:hAnsi="Arial Narrow" w:cs="Times New Roman"/>
      <w:sz w:val="18"/>
      <w:szCs w:val="24"/>
    </w:rPr>
  </w:style>
  <w:style w:type="paragraph" w:styleId="EndnoteText">
    <w:name w:val="endnote text"/>
    <w:basedOn w:val="Normal"/>
    <w:link w:val="EndnoteTextChar"/>
    <w:uiPriority w:val="99"/>
    <w:semiHidden/>
    <w:unhideWhenUsed/>
    <w:rsid w:val="00565DAD"/>
    <w:rPr>
      <w:sz w:val="20"/>
      <w:szCs w:val="20"/>
    </w:rPr>
  </w:style>
  <w:style w:type="character" w:customStyle="1" w:styleId="EndnoteTextChar">
    <w:name w:val="Endnote Text Char"/>
    <w:basedOn w:val="DefaultParagraphFont"/>
    <w:link w:val="EndnoteText"/>
    <w:uiPriority w:val="99"/>
    <w:semiHidden/>
    <w:rsid w:val="00565DAD"/>
    <w:rPr>
      <w:rFonts w:ascii="Arial Narrow" w:eastAsia="Times New Roman" w:hAnsi="Arial Narrow" w:cs="Times New Roman"/>
    </w:rPr>
  </w:style>
  <w:style w:type="paragraph" w:styleId="EnvelopeAddress">
    <w:name w:val="envelope address"/>
    <w:basedOn w:val="Normal"/>
    <w:uiPriority w:val="99"/>
    <w:semiHidden/>
    <w:unhideWhenUsed/>
    <w:rsid w:val="00565DAD"/>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565DA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65DAD"/>
    <w:rPr>
      <w:sz w:val="20"/>
      <w:szCs w:val="20"/>
    </w:rPr>
  </w:style>
  <w:style w:type="character" w:customStyle="1" w:styleId="FootnoteTextChar">
    <w:name w:val="Footnote Text Char"/>
    <w:basedOn w:val="DefaultParagraphFont"/>
    <w:link w:val="FootnoteText"/>
    <w:uiPriority w:val="99"/>
    <w:semiHidden/>
    <w:rsid w:val="00565DAD"/>
    <w:rPr>
      <w:rFonts w:ascii="Arial Narrow" w:eastAsia="Times New Roman" w:hAnsi="Arial Narrow" w:cs="Times New Roman"/>
    </w:rPr>
  </w:style>
  <w:style w:type="paragraph" w:styleId="HTMLAddress">
    <w:name w:val="HTML Address"/>
    <w:basedOn w:val="Normal"/>
    <w:link w:val="HTMLAddressChar"/>
    <w:uiPriority w:val="99"/>
    <w:semiHidden/>
    <w:unhideWhenUsed/>
    <w:rsid w:val="00565DAD"/>
    <w:rPr>
      <w:i/>
      <w:iCs/>
    </w:rPr>
  </w:style>
  <w:style w:type="character" w:customStyle="1" w:styleId="HTMLAddressChar">
    <w:name w:val="HTML Address Char"/>
    <w:basedOn w:val="DefaultParagraphFont"/>
    <w:link w:val="HTMLAddress"/>
    <w:uiPriority w:val="99"/>
    <w:semiHidden/>
    <w:rsid w:val="00565DAD"/>
    <w:rPr>
      <w:rFonts w:ascii="Arial Narrow" w:eastAsia="Times New Roman" w:hAnsi="Arial Narrow" w:cs="Times New Roman"/>
      <w:i/>
      <w:iCs/>
      <w:sz w:val="18"/>
      <w:szCs w:val="24"/>
    </w:rPr>
  </w:style>
  <w:style w:type="paragraph" w:styleId="HTMLPreformatted">
    <w:name w:val="HTML Preformatted"/>
    <w:basedOn w:val="Normal"/>
    <w:link w:val="HTMLPreformattedChar"/>
    <w:uiPriority w:val="99"/>
    <w:semiHidden/>
    <w:unhideWhenUsed/>
    <w:rsid w:val="00565DA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65DAD"/>
    <w:rPr>
      <w:rFonts w:ascii="Consolas" w:eastAsia="Times New Roman" w:hAnsi="Consolas" w:cs="Consolas"/>
    </w:rPr>
  </w:style>
  <w:style w:type="paragraph" w:styleId="Index1">
    <w:name w:val="index 1"/>
    <w:basedOn w:val="Normal"/>
    <w:next w:val="Normal"/>
    <w:autoRedefine/>
    <w:uiPriority w:val="99"/>
    <w:semiHidden/>
    <w:unhideWhenUsed/>
    <w:rsid w:val="00565DAD"/>
    <w:pPr>
      <w:ind w:left="180" w:hanging="180"/>
    </w:pPr>
  </w:style>
  <w:style w:type="paragraph" w:styleId="Index2">
    <w:name w:val="index 2"/>
    <w:basedOn w:val="Normal"/>
    <w:next w:val="Normal"/>
    <w:autoRedefine/>
    <w:uiPriority w:val="99"/>
    <w:semiHidden/>
    <w:unhideWhenUsed/>
    <w:rsid w:val="00565DAD"/>
    <w:pPr>
      <w:ind w:hanging="180"/>
    </w:pPr>
  </w:style>
  <w:style w:type="paragraph" w:styleId="Index3">
    <w:name w:val="index 3"/>
    <w:basedOn w:val="Normal"/>
    <w:next w:val="Normal"/>
    <w:autoRedefine/>
    <w:uiPriority w:val="99"/>
    <w:semiHidden/>
    <w:unhideWhenUsed/>
    <w:rsid w:val="00565DAD"/>
    <w:pPr>
      <w:ind w:left="540" w:hanging="180"/>
    </w:pPr>
  </w:style>
  <w:style w:type="paragraph" w:styleId="Index4">
    <w:name w:val="index 4"/>
    <w:basedOn w:val="Normal"/>
    <w:next w:val="Normal"/>
    <w:autoRedefine/>
    <w:uiPriority w:val="99"/>
    <w:semiHidden/>
    <w:unhideWhenUsed/>
    <w:rsid w:val="00565DAD"/>
    <w:pPr>
      <w:ind w:left="720" w:hanging="180"/>
    </w:pPr>
  </w:style>
  <w:style w:type="paragraph" w:styleId="Index5">
    <w:name w:val="index 5"/>
    <w:basedOn w:val="Normal"/>
    <w:next w:val="Normal"/>
    <w:autoRedefine/>
    <w:uiPriority w:val="99"/>
    <w:semiHidden/>
    <w:unhideWhenUsed/>
    <w:rsid w:val="00565DAD"/>
    <w:pPr>
      <w:ind w:left="900" w:hanging="180"/>
    </w:pPr>
  </w:style>
  <w:style w:type="paragraph" w:styleId="Index6">
    <w:name w:val="index 6"/>
    <w:basedOn w:val="Normal"/>
    <w:next w:val="Normal"/>
    <w:autoRedefine/>
    <w:uiPriority w:val="99"/>
    <w:semiHidden/>
    <w:unhideWhenUsed/>
    <w:rsid w:val="00565DAD"/>
    <w:pPr>
      <w:ind w:left="1080" w:hanging="180"/>
    </w:pPr>
  </w:style>
  <w:style w:type="paragraph" w:styleId="Index7">
    <w:name w:val="index 7"/>
    <w:basedOn w:val="Normal"/>
    <w:next w:val="Normal"/>
    <w:autoRedefine/>
    <w:uiPriority w:val="99"/>
    <w:semiHidden/>
    <w:unhideWhenUsed/>
    <w:rsid w:val="00565DAD"/>
    <w:pPr>
      <w:ind w:left="1260" w:hanging="180"/>
    </w:pPr>
  </w:style>
  <w:style w:type="paragraph" w:styleId="Index8">
    <w:name w:val="index 8"/>
    <w:basedOn w:val="Normal"/>
    <w:next w:val="Normal"/>
    <w:autoRedefine/>
    <w:uiPriority w:val="99"/>
    <w:semiHidden/>
    <w:unhideWhenUsed/>
    <w:rsid w:val="00565DAD"/>
    <w:pPr>
      <w:ind w:left="1440" w:hanging="180"/>
    </w:pPr>
  </w:style>
  <w:style w:type="paragraph" w:styleId="Index9">
    <w:name w:val="index 9"/>
    <w:basedOn w:val="Normal"/>
    <w:next w:val="Normal"/>
    <w:autoRedefine/>
    <w:uiPriority w:val="99"/>
    <w:semiHidden/>
    <w:unhideWhenUsed/>
    <w:rsid w:val="00565DAD"/>
    <w:pPr>
      <w:ind w:left="1620" w:hanging="180"/>
    </w:pPr>
  </w:style>
  <w:style w:type="paragraph" w:styleId="IndexHeading">
    <w:name w:val="index heading"/>
    <w:basedOn w:val="Normal"/>
    <w:next w:val="Index1"/>
    <w:uiPriority w:val="99"/>
    <w:semiHidden/>
    <w:unhideWhenUsed/>
    <w:rsid w:val="00565DAD"/>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565DA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565DAD"/>
    <w:rPr>
      <w:rFonts w:ascii="Arial Narrow" w:eastAsia="Times New Roman" w:hAnsi="Arial Narrow" w:cs="Times New Roman"/>
      <w:b/>
      <w:bCs/>
      <w:i/>
      <w:iCs/>
      <w:color w:val="4F81BD" w:themeColor="accent1"/>
      <w:sz w:val="18"/>
      <w:szCs w:val="24"/>
    </w:rPr>
  </w:style>
  <w:style w:type="paragraph" w:styleId="List">
    <w:name w:val="List"/>
    <w:basedOn w:val="Normal"/>
    <w:uiPriority w:val="99"/>
    <w:semiHidden/>
    <w:unhideWhenUsed/>
    <w:rsid w:val="00565DAD"/>
    <w:pPr>
      <w:contextualSpacing/>
    </w:pPr>
  </w:style>
  <w:style w:type="paragraph" w:styleId="List2">
    <w:name w:val="List 2"/>
    <w:basedOn w:val="Normal"/>
    <w:uiPriority w:val="99"/>
    <w:semiHidden/>
    <w:unhideWhenUsed/>
    <w:rsid w:val="00565DAD"/>
    <w:pPr>
      <w:ind w:left="720"/>
      <w:contextualSpacing/>
    </w:pPr>
  </w:style>
  <w:style w:type="paragraph" w:styleId="List3">
    <w:name w:val="List 3"/>
    <w:basedOn w:val="Normal"/>
    <w:uiPriority w:val="99"/>
    <w:semiHidden/>
    <w:unhideWhenUsed/>
    <w:rsid w:val="00565DAD"/>
    <w:pPr>
      <w:ind w:left="1080"/>
      <w:contextualSpacing/>
    </w:pPr>
  </w:style>
  <w:style w:type="paragraph" w:styleId="List4">
    <w:name w:val="List 4"/>
    <w:basedOn w:val="Normal"/>
    <w:uiPriority w:val="99"/>
    <w:semiHidden/>
    <w:unhideWhenUsed/>
    <w:rsid w:val="00565DAD"/>
    <w:pPr>
      <w:ind w:left="1440"/>
      <w:contextualSpacing/>
    </w:pPr>
  </w:style>
  <w:style w:type="paragraph" w:styleId="List5">
    <w:name w:val="List 5"/>
    <w:basedOn w:val="Normal"/>
    <w:uiPriority w:val="99"/>
    <w:semiHidden/>
    <w:unhideWhenUsed/>
    <w:rsid w:val="00565DAD"/>
    <w:pPr>
      <w:ind w:left="1800"/>
      <w:contextualSpacing/>
    </w:pPr>
  </w:style>
  <w:style w:type="paragraph" w:styleId="ListBullet">
    <w:name w:val="List Bullet"/>
    <w:basedOn w:val="Normal"/>
    <w:uiPriority w:val="99"/>
    <w:semiHidden/>
    <w:unhideWhenUsed/>
    <w:rsid w:val="00565DAD"/>
    <w:pPr>
      <w:numPr>
        <w:numId w:val="5"/>
      </w:numPr>
      <w:contextualSpacing/>
    </w:pPr>
  </w:style>
  <w:style w:type="paragraph" w:styleId="ListBullet2">
    <w:name w:val="List Bullet 2"/>
    <w:basedOn w:val="Normal"/>
    <w:uiPriority w:val="99"/>
    <w:semiHidden/>
    <w:unhideWhenUsed/>
    <w:rsid w:val="00565DAD"/>
    <w:pPr>
      <w:numPr>
        <w:numId w:val="6"/>
      </w:numPr>
      <w:contextualSpacing/>
    </w:pPr>
  </w:style>
  <w:style w:type="paragraph" w:styleId="ListBullet3">
    <w:name w:val="List Bullet 3"/>
    <w:basedOn w:val="Normal"/>
    <w:uiPriority w:val="99"/>
    <w:semiHidden/>
    <w:unhideWhenUsed/>
    <w:rsid w:val="00565DAD"/>
    <w:pPr>
      <w:numPr>
        <w:numId w:val="7"/>
      </w:numPr>
      <w:contextualSpacing/>
    </w:pPr>
  </w:style>
  <w:style w:type="paragraph" w:styleId="ListBullet4">
    <w:name w:val="List Bullet 4"/>
    <w:basedOn w:val="Normal"/>
    <w:uiPriority w:val="99"/>
    <w:semiHidden/>
    <w:unhideWhenUsed/>
    <w:rsid w:val="00565DAD"/>
    <w:pPr>
      <w:numPr>
        <w:numId w:val="8"/>
      </w:numPr>
      <w:contextualSpacing/>
    </w:pPr>
  </w:style>
  <w:style w:type="paragraph" w:styleId="ListBullet5">
    <w:name w:val="List Bullet 5"/>
    <w:basedOn w:val="Normal"/>
    <w:uiPriority w:val="99"/>
    <w:semiHidden/>
    <w:unhideWhenUsed/>
    <w:rsid w:val="00565DAD"/>
    <w:pPr>
      <w:numPr>
        <w:numId w:val="9"/>
      </w:numPr>
      <w:contextualSpacing/>
    </w:pPr>
  </w:style>
  <w:style w:type="paragraph" w:styleId="ListContinue">
    <w:name w:val="List Continue"/>
    <w:basedOn w:val="Normal"/>
    <w:uiPriority w:val="99"/>
    <w:semiHidden/>
    <w:unhideWhenUsed/>
    <w:rsid w:val="00565DAD"/>
    <w:pPr>
      <w:spacing w:after="120"/>
      <w:contextualSpacing/>
    </w:pPr>
  </w:style>
  <w:style w:type="paragraph" w:styleId="ListContinue2">
    <w:name w:val="List Continue 2"/>
    <w:basedOn w:val="Normal"/>
    <w:uiPriority w:val="99"/>
    <w:semiHidden/>
    <w:unhideWhenUsed/>
    <w:rsid w:val="00565DAD"/>
    <w:pPr>
      <w:spacing w:after="120"/>
      <w:ind w:left="720"/>
      <w:contextualSpacing/>
    </w:pPr>
  </w:style>
  <w:style w:type="paragraph" w:styleId="ListContinue3">
    <w:name w:val="List Continue 3"/>
    <w:basedOn w:val="Normal"/>
    <w:uiPriority w:val="99"/>
    <w:semiHidden/>
    <w:unhideWhenUsed/>
    <w:rsid w:val="00565DAD"/>
    <w:pPr>
      <w:spacing w:after="120"/>
      <w:ind w:left="1080"/>
      <w:contextualSpacing/>
    </w:pPr>
  </w:style>
  <w:style w:type="paragraph" w:styleId="ListContinue4">
    <w:name w:val="List Continue 4"/>
    <w:basedOn w:val="Normal"/>
    <w:uiPriority w:val="99"/>
    <w:semiHidden/>
    <w:unhideWhenUsed/>
    <w:rsid w:val="00565DAD"/>
    <w:pPr>
      <w:spacing w:after="120"/>
      <w:ind w:left="1440"/>
      <w:contextualSpacing/>
    </w:pPr>
  </w:style>
  <w:style w:type="paragraph" w:styleId="ListContinue5">
    <w:name w:val="List Continue 5"/>
    <w:basedOn w:val="Normal"/>
    <w:uiPriority w:val="99"/>
    <w:semiHidden/>
    <w:unhideWhenUsed/>
    <w:rsid w:val="00565DAD"/>
    <w:pPr>
      <w:spacing w:after="120"/>
      <w:ind w:left="1800"/>
      <w:contextualSpacing/>
    </w:pPr>
  </w:style>
  <w:style w:type="paragraph" w:styleId="ListNumber">
    <w:name w:val="List Number"/>
    <w:basedOn w:val="Normal"/>
    <w:uiPriority w:val="99"/>
    <w:semiHidden/>
    <w:unhideWhenUsed/>
    <w:rsid w:val="00565DAD"/>
    <w:pPr>
      <w:numPr>
        <w:numId w:val="10"/>
      </w:numPr>
      <w:contextualSpacing/>
    </w:pPr>
  </w:style>
  <w:style w:type="paragraph" w:styleId="ListNumber2">
    <w:name w:val="List Number 2"/>
    <w:basedOn w:val="Normal"/>
    <w:uiPriority w:val="99"/>
    <w:semiHidden/>
    <w:unhideWhenUsed/>
    <w:rsid w:val="00565DAD"/>
    <w:pPr>
      <w:numPr>
        <w:numId w:val="11"/>
      </w:numPr>
      <w:contextualSpacing/>
    </w:pPr>
  </w:style>
  <w:style w:type="paragraph" w:styleId="ListNumber3">
    <w:name w:val="List Number 3"/>
    <w:basedOn w:val="Normal"/>
    <w:uiPriority w:val="99"/>
    <w:semiHidden/>
    <w:unhideWhenUsed/>
    <w:rsid w:val="00565DAD"/>
    <w:pPr>
      <w:numPr>
        <w:numId w:val="12"/>
      </w:numPr>
      <w:contextualSpacing/>
    </w:pPr>
  </w:style>
  <w:style w:type="paragraph" w:styleId="ListNumber4">
    <w:name w:val="List Number 4"/>
    <w:basedOn w:val="Normal"/>
    <w:uiPriority w:val="99"/>
    <w:semiHidden/>
    <w:unhideWhenUsed/>
    <w:rsid w:val="00565DAD"/>
    <w:pPr>
      <w:numPr>
        <w:numId w:val="13"/>
      </w:numPr>
      <w:contextualSpacing/>
    </w:pPr>
  </w:style>
  <w:style w:type="paragraph" w:styleId="ListNumber5">
    <w:name w:val="List Number 5"/>
    <w:basedOn w:val="Normal"/>
    <w:uiPriority w:val="99"/>
    <w:semiHidden/>
    <w:unhideWhenUsed/>
    <w:rsid w:val="00565DAD"/>
    <w:pPr>
      <w:numPr>
        <w:numId w:val="14"/>
      </w:numPr>
      <w:contextualSpacing/>
    </w:pPr>
  </w:style>
  <w:style w:type="paragraph" w:styleId="MacroText">
    <w:name w:val="macro"/>
    <w:link w:val="MacroTextChar"/>
    <w:uiPriority w:val="99"/>
    <w:semiHidden/>
    <w:unhideWhenUsed/>
    <w:rsid w:val="00565DAD"/>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rPr>
  </w:style>
  <w:style w:type="character" w:customStyle="1" w:styleId="MacroTextChar">
    <w:name w:val="Macro Text Char"/>
    <w:basedOn w:val="DefaultParagraphFont"/>
    <w:link w:val="MacroText"/>
    <w:uiPriority w:val="99"/>
    <w:semiHidden/>
    <w:rsid w:val="00565DAD"/>
    <w:rPr>
      <w:rFonts w:ascii="Consolas" w:eastAsia="Times New Roman" w:hAnsi="Consolas" w:cs="Consolas"/>
    </w:rPr>
  </w:style>
  <w:style w:type="paragraph" w:styleId="MessageHeader">
    <w:name w:val="Message Header"/>
    <w:basedOn w:val="Normal"/>
    <w:link w:val="MessageHeaderChar"/>
    <w:uiPriority w:val="99"/>
    <w:semiHidden/>
    <w:unhideWhenUsed/>
    <w:rsid w:val="00565DA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565DAD"/>
    <w:rPr>
      <w:rFonts w:asciiTheme="majorHAnsi" w:eastAsiaTheme="majorEastAsia" w:hAnsiTheme="majorHAnsi" w:cstheme="majorBidi"/>
      <w:sz w:val="24"/>
      <w:szCs w:val="24"/>
      <w:shd w:val="pct20" w:color="auto" w:fill="auto"/>
    </w:rPr>
  </w:style>
  <w:style w:type="paragraph" w:styleId="NoSpacing">
    <w:name w:val="No Spacing"/>
    <w:uiPriority w:val="99"/>
    <w:qFormat/>
    <w:rsid w:val="00565DAD"/>
    <w:pPr>
      <w:ind w:left="360" w:hanging="360"/>
    </w:pPr>
    <w:rPr>
      <w:rFonts w:ascii="Arial Narrow" w:eastAsia="Times New Roman" w:hAnsi="Arial Narrow" w:cs="Times New Roman"/>
      <w:sz w:val="18"/>
    </w:rPr>
  </w:style>
  <w:style w:type="paragraph" w:styleId="NormalWeb">
    <w:name w:val="Normal (Web)"/>
    <w:basedOn w:val="Normal"/>
    <w:uiPriority w:val="99"/>
    <w:semiHidden/>
    <w:unhideWhenUsed/>
    <w:rsid w:val="00565DAD"/>
    <w:rPr>
      <w:rFonts w:ascii="Times New Roman" w:hAnsi="Times New Roman"/>
      <w:sz w:val="24"/>
    </w:rPr>
  </w:style>
  <w:style w:type="paragraph" w:styleId="NoteHeading">
    <w:name w:val="Note Heading"/>
    <w:basedOn w:val="Normal"/>
    <w:next w:val="Normal"/>
    <w:link w:val="NoteHeadingChar"/>
    <w:uiPriority w:val="99"/>
    <w:semiHidden/>
    <w:unhideWhenUsed/>
    <w:rsid w:val="00565DAD"/>
  </w:style>
  <w:style w:type="character" w:customStyle="1" w:styleId="NoteHeadingChar">
    <w:name w:val="Note Heading Char"/>
    <w:basedOn w:val="DefaultParagraphFont"/>
    <w:link w:val="NoteHeading"/>
    <w:uiPriority w:val="99"/>
    <w:semiHidden/>
    <w:rsid w:val="00565DAD"/>
    <w:rPr>
      <w:rFonts w:ascii="Arial Narrow" w:eastAsia="Times New Roman" w:hAnsi="Arial Narrow" w:cs="Times New Roman"/>
      <w:sz w:val="18"/>
      <w:szCs w:val="24"/>
    </w:rPr>
  </w:style>
  <w:style w:type="paragraph" w:styleId="PlainText">
    <w:name w:val="Plain Text"/>
    <w:basedOn w:val="Normal"/>
    <w:link w:val="PlainTextChar"/>
    <w:uiPriority w:val="99"/>
    <w:semiHidden/>
    <w:unhideWhenUsed/>
    <w:rsid w:val="00565DAD"/>
    <w:rPr>
      <w:rFonts w:ascii="Consolas" w:hAnsi="Consolas" w:cs="Consolas"/>
      <w:sz w:val="21"/>
      <w:szCs w:val="21"/>
    </w:rPr>
  </w:style>
  <w:style w:type="character" w:customStyle="1" w:styleId="PlainTextChar">
    <w:name w:val="Plain Text Char"/>
    <w:basedOn w:val="DefaultParagraphFont"/>
    <w:link w:val="PlainText"/>
    <w:uiPriority w:val="99"/>
    <w:semiHidden/>
    <w:rsid w:val="00565DAD"/>
    <w:rPr>
      <w:rFonts w:ascii="Consolas" w:eastAsia="Times New Roman" w:hAnsi="Consolas" w:cs="Consolas"/>
      <w:sz w:val="21"/>
      <w:szCs w:val="21"/>
    </w:rPr>
  </w:style>
  <w:style w:type="paragraph" w:styleId="Quote">
    <w:name w:val="Quote"/>
    <w:basedOn w:val="Normal"/>
    <w:next w:val="Normal"/>
    <w:link w:val="QuoteChar"/>
    <w:uiPriority w:val="99"/>
    <w:qFormat/>
    <w:rsid w:val="00565DAD"/>
    <w:rPr>
      <w:i/>
      <w:iCs/>
      <w:color w:val="000000" w:themeColor="text1"/>
    </w:rPr>
  </w:style>
  <w:style w:type="character" w:customStyle="1" w:styleId="QuoteChar">
    <w:name w:val="Quote Char"/>
    <w:basedOn w:val="DefaultParagraphFont"/>
    <w:link w:val="Quote"/>
    <w:uiPriority w:val="99"/>
    <w:rsid w:val="00565DAD"/>
    <w:rPr>
      <w:rFonts w:ascii="Arial Narrow" w:eastAsia="Times New Roman" w:hAnsi="Arial Narrow" w:cs="Times New Roman"/>
      <w:i/>
      <w:iCs/>
      <w:color w:val="000000" w:themeColor="text1"/>
      <w:sz w:val="18"/>
      <w:szCs w:val="24"/>
    </w:rPr>
  </w:style>
  <w:style w:type="paragraph" w:styleId="TableofAuthorities">
    <w:name w:val="table of authorities"/>
    <w:basedOn w:val="Normal"/>
    <w:next w:val="Normal"/>
    <w:uiPriority w:val="99"/>
    <w:semiHidden/>
    <w:unhideWhenUsed/>
    <w:rsid w:val="00565DAD"/>
    <w:pPr>
      <w:ind w:left="180" w:hanging="180"/>
    </w:pPr>
  </w:style>
  <w:style w:type="paragraph" w:styleId="TableofFigures">
    <w:name w:val="table of figures"/>
    <w:basedOn w:val="Normal"/>
    <w:next w:val="Normal"/>
    <w:uiPriority w:val="99"/>
    <w:semiHidden/>
    <w:unhideWhenUsed/>
    <w:rsid w:val="00565DAD"/>
    <w:pPr>
      <w:ind w:left="0"/>
    </w:pPr>
  </w:style>
  <w:style w:type="paragraph" w:styleId="TOAHeading">
    <w:name w:val="toa heading"/>
    <w:basedOn w:val="Normal"/>
    <w:next w:val="Normal"/>
    <w:uiPriority w:val="99"/>
    <w:semiHidden/>
    <w:unhideWhenUsed/>
    <w:rsid w:val="00565DA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565DAD"/>
    <w:pPr>
      <w:spacing w:after="100"/>
      <w:ind w:left="0"/>
    </w:pPr>
  </w:style>
  <w:style w:type="paragraph" w:styleId="TOC2">
    <w:name w:val="toc 2"/>
    <w:basedOn w:val="Normal"/>
    <w:next w:val="Normal"/>
    <w:autoRedefine/>
    <w:uiPriority w:val="99"/>
    <w:semiHidden/>
    <w:rsid w:val="00565DAD"/>
    <w:pPr>
      <w:spacing w:after="100"/>
      <w:ind w:left="180"/>
    </w:pPr>
  </w:style>
  <w:style w:type="paragraph" w:styleId="TOC3">
    <w:name w:val="toc 3"/>
    <w:basedOn w:val="Normal"/>
    <w:next w:val="Normal"/>
    <w:autoRedefine/>
    <w:uiPriority w:val="99"/>
    <w:semiHidden/>
    <w:rsid w:val="00565DAD"/>
    <w:pPr>
      <w:spacing w:after="100"/>
    </w:pPr>
  </w:style>
  <w:style w:type="paragraph" w:styleId="TOC4">
    <w:name w:val="toc 4"/>
    <w:basedOn w:val="Normal"/>
    <w:next w:val="Normal"/>
    <w:autoRedefine/>
    <w:uiPriority w:val="99"/>
    <w:semiHidden/>
    <w:rsid w:val="00565DAD"/>
    <w:pPr>
      <w:spacing w:after="100"/>
      <w:ind w:left="540"/>
    </w:pPr>
  </w:style>
  <w:style w:type="paragraph" w:styleId="TOC5">
    <w:name w:val="toc 5"/>
    <w:basedOn w:val="Normal"/>
    <w:next w:val="Normal"/>
    <w:autoRedefine/>
    <w:uiPriority w:val="99"/>
    <w:semiHidden/>
    <w:rsid w:val="00565DAD"/>
    <w:pPr>
      <w:spacing w:after="100"/>
      <w:ind w:left="720"/>
    </w:pPr>
  </w:style>
  <w:style w:type="paragraph" w:styleId="TOC6">
    <w:name w:val="toc 6"/>
    <w:basedOn w:val="Normal"/>
    <w:next w:val="Normal"/>
    <w:autoRedefine/>
    <w:uiPriority w:val="99"/>
    <w:semiHidden/>
    <w:rsid w:val="00565DAD"/>
    <w:pPr>
      <w:spacing w:after="100"/>
      <w:ind w:left="900"/>
    </w:pPr>
  </w:style>
  <w:style w:type="paragraph" w:styleId="TOC7">
    <w:name w:val="toc 7"/>
    <w:basedOn w:val="Normal"/>
    <w:next w:val="Normal"/>
    <w:autoRedefine/>
    <w:uiPriority w:val="99"/>
    <w:semiHidden/>
    <w:rsid w:val="00565DAD"/>
    <w:pPr>
      <w:spacing w:after="100"/>
      <w:ind w:left="1080"/>
    </w:pPr>
  </w:style>
  <w:style w:type="paragraph" w:styleId="TOC8">
    <w:name w:val="toc 8"/>
    <w:basedOn w:val="Normal"/>
    <w:next w:val="Normal"/>
    <w:autoRedefine/>
    <w:uiPriority w:val="99"/>
    <w:semiHidden/>
    <w:rsid w:val="00565DAD"/>
    <w:pPr>
      <w:spacing w:after="100"/>
      <w:ind w:left="1260"/>
    </w:pPr>
  </w:style>
  <w:style w:type="paragraph" w:styleId="TOC9">
    <w:name w:val="toc 9"/>
    <w:basedOn w:val="Normal"/>
    <w:next w:val="Normal"/>
    <w:autoRedefine/>
    <w:uiPriority w:val="99"/>
    <w:semiHidden/>
    <w:rsid w:val="00565DAD"/>
    <w:pPr>
      <w:spacing w:after="100"/>
      <w:ind w:left="1440"/>
    </w:pPr>
  </w:style>
  <w:style w:type="paragraph" w:styleId="TOCHeading">
    <w:name w:val="TOC Heading"/>
    <w:basedOn w:val="Heading1"/>
    <w:next w:val="Normal"/>
    <w:uiPriority w:val="46"/>
    <w:semiHidden/>
    <w:unhideWhenUsed/>
    <w:qFormat/>
    <w:rsid w:val="00565DAD"/>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character" w:customStyle="1" w:styleId="A1">
    <w:name w:val="A1"/>
    <w:uiPriority w:val="99"/>
    <w:rsid w:val="00775A3C"/>
    <w:rPr>
      <w:rFonts w:cs="Helvetica"/>
      <w:color w:val="211D1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342339">
      <w:bodyDiv w:val="1"/>
      <w:marLeft w:val="0"/>
      <w:marRight w:val="0"/>
      <w:marTop w:val="0"/>
      <w:marBottom w:val="0"/>
      <w:divBdr>
        <w:top w:val="none" w:sz="0" w:space="0" w:color="auto"/>
        <w:left w:val="none" w:sz="0" w:space="0" w:color="auto"/>
        <w:bottom w:val="none" w:sz="0" w:space="0" w:color="auto"/>
        <w:right w:val="none" w:sz="0" w:space="0" w:color="auto"/>
      </w:divBdr>
    </w:div>
    <w:div w:id="976760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BF46EE-68E0-4618-8DA0-008EAAF13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Letter.dotx</Template>
  <TotalTime>123</TotalTime>
  <Pages>1</Pages>
  <Words>4532</Words>
  <Characters>25838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30310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aluminum door frame entrance manufacturer</cp:keywords>
  <dc:description>084313 "Aluminum-Framed Storefronts"_x000d_Aluminum-Framed Entrance Performance Requirements:_x000d_083213 “Sliding Aluminum-Framed Glass Doors”_x000d_SECTION 084113 - ALUMINUM-FRAMED ENTRANCES AND STOREFRONTS_x000d_Manufacturers</dc:description>
  <cp:lastModifiedBy>Kriner, Robert M.</cp:lastModifiedBy>
  <cp:revision>86</cp:revision>
  <cp:lastPrinted>2019-01-15T15:07:00Z</cp:lastPrinted>
  <dcterms:created xsi:type="dcterms:W3CDTF">2016-02-01T13:44:00Z</dcterms:created>
  <dcterms:modified xsi:type="dcterms:W3CDTF">2019-01-15T15:10:00Z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126</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SPCA060FC</vt:lpwstr>
  </property>
  <property fmtid="{D5CDD505-2E9C-101B-9397-08002B2CF9AE}" pid="6" name="CSI Description">
    <vt:lpwstr>084113 ALUMINUM-FRAMED ENTRANCES AND STOREFRONTS</vt:lpwstr>
  </property>
  <property fmtid="{D5CDD505-2E9C-101B-9397-08002B2CF9AE}" pid="7" name="Publish Date">
    <vt:lpwstr>JANVIER 2019</vt:lpwstr>
  </property>
  <property fmtid="{D5CDD505-2E9C-101B-9397-08002B2CF9AE}" pid="8" name="Product Trademark Title">
    <vt:lpwstr>Entrées Flushline</vt:lpwstr>
  </property>
  <property fmtid="{D5CDD505-2E9C-101B-9397-08002B2CF9AE}" pid="9" name="Copyright Date">
    <vt:lpwstr>2011</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Flushline Specification - French</vt:lpwstr>
  </property>
</Properties>
</file>