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CA2C2" w14:textId="77777777" w:rsidR="00DC61FD" w:rsidRPr="00D5146D" w:rsidRDefault="00E84AC4" w:rsidP="00DC61FD">
      <w:pPr>
        <w:pStyle w:val="Heading1"/>
        <w:spacing w:before="240"/>
      </w:pPr>
      <w:r w:rsidRPr="00D5146D">
        <w:t xml:space="preserve">SECTION </w:t>
      </w:r>
      <w:r w:rsidRPr="00D5146D">
        <w:rPr>
          <w:szCs w:val="20"/>
        </w:rPr>
        <w:t>085113 ALUMINUM WINDOWS</w:t>
      </w:r>
    </w:p>
    <w:p w14:paraId="7B4CA7BE" w14:textId="77777777" w:rsidR="00DC61FD" w:rsidRPr="00D5146D" w:rsidRDefault="00DC61FD" w:rsidP="00DC61FD">
      <w:pPr>
        <w:pStyle w:val="Heading3"/>
        <w:spacing w:before="120"/>
        <w:ind w:firstLine="0"/>
      </w:pPr>
      <w:r w:rsidRPr="00D5146D">
        <w:t xml:space="preserve">This suggested guide specification has been developed using the current edition of the Construction Specifications Institute (CSI) </w:t>
      </w:r>
      <w:r w:rsidR="00F17054" w:rsidRPr="00D5146D">
        <w:t>“</w:t>
      </w:r>
      <w:r w:rsidRPr="00D5146D">
        <w:t>Manual of Practice,</w:t>
      </w:r>
      <w:r w:rsidR="00F17054" w:rsidRPr="00D5146D">
        <w:t>”</w:t>
      </w:r>
      <w:r w:rsidRPr="00D5146D">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w:t>
      </w:r>
      <w:r w:rsidR="008A1942" w:rsidRPr="00580B9B">
        <w:t xml:space="preserve">CSI, AIA, USGBC nor ILFI </w:t>
      </w:r>
      <w:r w:rsidRPr="00D5146D">
        <w:t xml:space="preserve">endorse specific manufacturers and products. The preparation of the guide specification assumes the use of standard contract documents and forms, including the </w:t>
      </w:r>
      <w:r w:rsidR="00F17054" w:rsidRPr="00D5146D">
        <w:t>“</w:t>
      </w:r>
      <w:r w:rsidRPr="00D5146D">
        <w:t>Conditions of the Contract,</w:t>
      </w:r>
      <w:r w:rsidR="00F17054" w:rsidRPr="00D5146D">
        <w:t>”</w:t>
      </w:r>
      <w:r w:rsidRPr="00D5146D">
        <w:t xml:space="preserve"> published by the AIA.</w:t>
      </w:r>
    </w:p>
    <w:p w14:paraId="46CC17DD" w14:textId="77777777" w:rsidR="00DC61FD" w:rsidRPr="00D5146D" w:rsidRDefault="00DC61FD" w:rsidP="00DC61FD">
      <w:pPr>
        <w:pStyle w:val="PRT"/>
        <w:spacing w:before="240"/>
        <w:rPr>
          <w:rFonts w:ascii="Arial Narrow" w:hAnsi="Arial Narrow"/>
          <w:b/>
          <w:sz w:val="20"/>
        </w:rPr>
      </w:pPr>
      <w:r w:rsidRPr="00D5146D">
        <w:rPr>
          <w:rFonts w:ascii="Arial Narrow" w:hAnsi="Arial Narrow"/>
          <w:b/>
          <w:sz w:val="20"/>
        </w:rPr>
        <w:t>GENERAL</w:t>
      </w:r>
    </w:p>
    <w:p w14:paraId="1EBC4C3C" w14:textId="77777777" w:rsidR="00DC61FD" w:rsidRPr="00D5146D" w:rsidRDefault="002C13DF" w:rsidP="00DC61FD">
      <w:pPr>
        <w:pStyle w:val="ART"/>
        <w:tabs>
          <w:tab w:val="clear" w:pos="864"/>
        </w:tabs>
        <w:spacing w:before="240"/>
        <w:ind w:left="360" w:hanging="360"/>
        <w:rPr>
          <w:rFonts w:ascii="Arial Narrow" w:hAnsi="Arial Narrow"/>
          <w:b/>
          <w:sz w:val="18"/>
          <w:szCs w:val="18"/>
        </w:rPr>
      </w:pPr>
      <w:r w:rsidRPr="00D5146D">
        <w:rPr>
          <w:rFonts w:ascii="Arial Narrow" w:hAnsi="Arial Narrow"/>
          <w:b/>
          <w:sz w:val="18"/>
          <w:szCs w:val="18"/>
        </w:rPr>
        <w:t>Related Documents</w:t>
      </w:r>
    </w:p>
    <w:p w14:paraId="38C55032"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Drawings and general provisions of the Contract, including General and Supplementary Conditions and Division 01 Specification Sections, apply to this Section.</w:t>
      </w:r>
    </w:p>
    <w:p w14:paraId="04A26310" w14:textId="77777777" w:rsidR="00DC61FD" w:rsidRPr="00D5146D" w:rsidRDefault="002C13DF" w:rsidP="00DC61FD">
      <w:pPr>
        <w:pStyle w:val="ART"/>
        <w:tabs>
          <w:tab w:val="clear" w:pos="864"/>
        </w:tabs>
        <w:spacing w:before="240"/>
        <w:ind w:left="360" w:hanging="360"/>
        <w:rPr>
          <w:rFonts w:ascii="Arial Narrow" w:hAnsi="Arial Narrow"/>
          <w:b/>
          <w:sz w:val="18"/>
          <w:szCs w:val="18"/>
        </w:rPr>
      </w:pPr>
      <w:r w:rsidRPr="00D5146D">
        <w:rPr>
          <w:rFonts w:ascii="Arial Narrow" w:hAnsi="Arial Narrow"/>
          <w:b/>
          <w:sz w:val="18"/>
          <w:szCs w:val="18"/>
        </w:rPr>
        <w:t>Summary</w:t>
      </w:r>
    </w:p>
    <w:p w14:paraId="64BF0892"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Section includes Kawneer Architectural Aluminum Windows including perimeter trims, stools, accessories, shims and anchors, and perimeter sealing of window units.</w:t>
      </w:r>
    </w:p>
    <w:p w14:paraId="0FB8A5E1" w14:textId="77777777" w:rsidR="00DC61FD" w:rsidRPr="00D5146D" w:rsidRDefault="00DC61FD" w:rsidP="00DC61FD">
      <w:pPr>
        <w:pStyle w:val="PR2"/>
        <w:tabs>
          <w:tab w:val="clear" w:pos="1440"/>
        </w:tabs>
        <w:ind w:left="1080" w:hanging="360"/>
        <w:rPr>
          <w:rFonts w:ascii="Arial Narrow" w:hAnsi="Arial Narrow"/>
          <w:sz w:val="18"/>
        </w:rPr>
      </w:pPr>
      <w:r w:rsidRPr="00D5146D">
        <w:rPr>
          <w:rFonts w:ascii="Arial Narrow" w:hAnsi="Arial Narrow"/>
          <w:sz w:val="18"/>
        </w:rPr>
        <w:t>Types of aluminum windows include:</w:t>
      </w:r>
    </w:p>
    <w:p w14:paraId="39C05E3D" w14:textId="77777777" w:rsidR="00DC61FD" w:rsidRPr="00D5146D" w:rsidRDefault="00DC61FD" w:rsidP="00DC61FD">
      <w:pPr>
        <w:pStyle w:val="PR3"/>
        <w:tabs>
          <w:tab w:val="clear" w:pos="2016"/>
        </w:tabs>
        <w:ind w:left="1440" w:hanging="360"/>
        <w:rPr>
          <w:rFonts w:ascii="Arial Narrow" w:hAnsi="Arial Narrow"/>
          <w:sz w:val="18"/>
          <w:szCs w:val="18"/>
        </w:rPr>
      </w:pPr>
      <w:r w:rsidRPr="00D5146D">
        <w:rPr>
          <w:rFonts w:ascii="Arial Narrow" w:hAnsi="Arial Narrow"/>
          <w:sz w:val="18"/>
          <w:szCs w:val="18"/>
        </w:rPr>
        <w:t xml:space="preserve">Kawneer Series 512 </w:t>
      </w:r>
      <w:r w:rsidR="00836941" w:rsidRPr="00D5146D">
        <w:rPr>
          <w:rFonts w:ascii="Arial Narrow" w:hAnsi="Arial Narrow"/>
          <w:sz w:val="18"/>
          <w:szCs w:val="18"/>
        </w:rPr>
        <w:t xml:space="preserve">Ventrow Thermal </w:t>
      </w:r>
      <w:r w:rsidRPr="00D5146D">
        <w:rPr>
          <w:rFonts w:ascii="Arial Narrow" w:hAnsi="Arial Narrow"/>
          <w:sz w:val="18"/>
          <w:szCs w:val="18"/>
        </w:rPr>
        <w:t>Vent</w:t>
      </w:r>
      <w:r w:rsidR="001D30D9" w:rsidRPr="00D5146D">
        <w:rPr>
          <w:rFonts w:ascii="Arial Narrow" w:hAnsi="Arial Narrow"/>
          <w:sz w:val="18"/>
          <w:szCs w:val="18"/>
        </w:rPr>
        <w:t>ilator</w:t>
      </w:r>
    </w:p>
    <w:p w14:paraId="23EC182A" w14:textId="77777777" w:rsidR="00DC61FD" w:rsidRPr="00D5146D" w:rsidRDefault="00DC61FD" w:rsidP="00DC61FD">
      <w:pPr>
        <w:pStyle w:val="PR3"/>
        <w:tabs>
          <w:tab w:val="clear" w:pos="2016"/>
        </w:tabs>
        <w:ind w:left="1440" w:hanging="360"/>
        <w:rPr>
          <w:rFonts w:ascii="Arial Narrow" w:hAnsi="Arial Narrow"/>
          <w:sz w:val="18"/>
          <w:szCs w:val="18"/>
        </w:rPr>
      </w:pPr>
      <w:r w:rsidRPr="00D5146D">
        <w:rPr>
          <w:rFonts w:ascii="Arial Narrow" w:hAnsi="Arial Narrow"/>
          <w:sz w:val="18"/>
          <w:szCs w:val="18"/>
        </w:rPr>
        <w:t>Horizontal Ventilator</w:t>
      </w:r>
    </w:p>
    <w:p w14:paraId="3367BA1B" w14:textId="77777777" w:rsidR="00DC61FD" w:rsidRPr="00D5146D" w:rsidRDefault="00DC61FD" w:rsidP="00DC61FD">
      <w:pPr>
        <w:pStyle w:val="PR3"/>
        <w:tabs>
          <w:tab w:val="clear" w:pos="2016"/>
        </w:tabs>
        <w:ind w:left="1440" w:hanging="360"/>
        <w:rPr>
          <w:rFonts w:ascii="Arial Narrow" w:hAnsi="Arial Narrow"/>
          <w:sz w:val="18"/>
          <w:szCs w:val="18"/>
        </w:rPr>
      </w:pPr>
      <w:r w:rsidRPr="00D5146D">
        <w:rPr>
          <w:rFonts w:ascii="Arial Narrow" w:hAnsi="Arial Narrow"/>
          <w:sz w:val="18"/>
          <w:szCs w:val="18"/>
        </w:rPr>
        <w:t>3-19/32</w:t>
      </w:r>
      <w:r w:rsidR="00F17054" w:rsidRPr="00D5146D">
        <w:rPr>
          <w:rFonts w:ascii="Arial Narrow" w:hAnsi="Arial Narrow"/>
          <w:sz w:val="18"/>
          <w:szCs w:val="18"/>
        </w:rPr>
        <w:t>"</w:t>
      </w:r>
      <w:r w:rsidRPr="00D5146D">
        <w:rPr>
          <w:rFonts w:ascii="Arial Narrow" w:hAnsi="Arial Narrow"/>
          <w:sz w:val="18"/>
          <w:szCs w:val="18"/>
        </w:rPr>
        <w:t xml:space="preserve"> (91.3 mm) frame depth</w:t>
      </w:r>
    </w:p>
    <w:p w14:paraId="2D5B7627" w14:textId="77777777" w:rsidR="00DC61FD" w:rsidRPr="00FB1DA9" w:rsidRDefault="00DC61FD" w:rsidP="00DC61FD">
      <w:pPr>
        <w:pStyle w:val="PR1"/>
        <w:numPr>
          <w:ilvl w:val="0"/>
          <w:numId w:val="0"/>
        </w:numPr>
        <w:tabs>
          <w:tab w:val="clear" w:pos="864"/>
        </w:tabs>
        <w:spacing w:before="120"/>
        <w:ind w:left="360"/>
        <w:rPr>
          <w:rFonts w:ascii="Arial Narrow" w:hAnsi="Arial Narrow"/>
          <w:i/>
          <w:color w:val="FF0000"/>
          <w:sz w:val="16"/>
          <w:szCs w:val="16"/>
        </w:rPr>
      </w:pPr>
      <w:r w:rsidRPr="00FB1DA9">
        <w:rPr>
          <w:rFonts w:ascii="Arial Narrow" w:hAnsi="Arial Narrow"/>
          <w:i/>
          <w:iCs/>
          <w:color w:val="FF0000"/>
          <w:sz w:val="16"/>
          <w:szCs w:val="16"/>
        </w:rPr>
        <w:t xml:space="preserve">EDITOR NOTE: BELOW RELATED SECTIONS ARE SPECIFIED ELSEWHERE HOWEVER KAWNEER RECOMMENDS SINGLE SOURCE RESPONSIBILITY FOR ALL OF THESE SECTIONS AS INDICATED IN PART </w:t>
      </w:r>
      <w:r w:rsidR="00836941" w:rsidRPr="00FB1DA9">
        <w:rPr>
          <w:rFonts w:ascii="Arial Narrow" w:hAnsi="Arial Narrow"/>
          <w:i/>
          <w:iCs/>
          <w:color w:val="FF0000"/>
          <w:sz w:val="16"/>
          <w:szCs w:val="16"/>
        </w:rPr>
        <w:t>1.6</w:t>
      </w:r>
      <w:r w:rsidRPr="00FB1DA9">
        <w:rPr>
          <w:rFonts w:ascii="Arial Narrow" w:hAnsi="Arial Narrow"/>
          <w:i/>
          <w:iCs/>
          <w:color w:val="FF0000"/>
          <w:sz w:val="16"/>
          <w:szCs w:val="16"/>
        </w:rPr>
        <w:t xml:space="preserve"> QUALITY </w:t>
      </w:r>
      <w:r w:rsidR="00836941" w:rsidRPr="00FB1DA9">
        <w:rPr>
          <w:rFonts w:ascii="Arial Narrow" w:hAnsi="Arial Narrow"/>
          <w:i/>
          <w:iCs/>
          <w:color w:val="FF0000"/>
          <w:sz w:val="16"/>
          <w:szCs w:val="16"/>
        </w:rPr>
        <w:t>ASSURANCE</w:t>
      </w:r>
      <w:r w:rsidRPr="00FB1DA9">
        <w:rPr>
          <w:rFonts w:ascii="Arial Narrow" w:hAnsi="Arial Narrow"/>
          <w:i/>
          <w:iCs/>
          <w:color w:val="FF0000"/>
          <w:sz w:val="16"/>
          <w:szCs w:val="16"/>
        </w:rPr>
        <w:t>.</w:t>
      </w:r>
    </w:p>
    <w:p w14:paraId="28D06F91"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Related Sections:</w:t>
      </w:r>
    </w:p>
    <w:p w14:paraId="5F54C665" w14:textId="77777777" w:rsidR="00E84AC4" w:rsidRPr="00D5146D" w:rsidRDefault="00E84AC4" w:rsidP="00E84AC4">
      <w:pPr>
        <w:pStyle w:val="PR2"/>
        <w:tabs>
          <w:tab w:val="clear" w:pos="1440"/>
        </w:tabs>
        <w:ind w:left="1080" w:hanging="360"/>
        <w:rPr>
          <w:rFonts w:ascii="Arial Narrow" w:hAnsi="Arial Narrow"/>
          <w:sz w:val="18"/>
        </w:rPr>
      </w:pPr>
      <w:r w:rsidRPr="00D5146D">
        <w:rPr>
          <w:rFonts w:ascii="Arial Narrow" w:hAnsi="Arial Narrow"/>
          <w:sz w:val="18"/>
        </w:rPr>
        <w:t xml:space="preserve">072700 </w:t>
      </w:r>
      <w:r w:rsidR="00F17054" w:rsidRPr="00D5146D">
        <w:rPr>
          <w:rFonts w:ascii="Arial Narrow" w:hAnsi="Arial Narrow"/>
          <w:sz w:val="18"/>
        </w:rPr>
        <w:t>“</w:t>
      </w:r>
      <w:r w:rsidRPr="00D5146D">
        <w:rPr>
          <w:rFonts w:ascii="Arial Narrow" w:hAnsi="Arial Narrow"/>
          <w:sz w:val="18"/>
        </w:rPr>
        <w:t>Air Barriers</w:t>
      </w:r>
      <w:r w:rsidR="00F17054" w:rsidRPr="00D5146D">
        <w:rPr>
          <w:rFonts w:ascii="Arial Narrow" w:hAnsi="Arial Narrow"/>
          <w:sz w:val="18"/>
        </w:rPr>
        <w:t>”</w:t>
      </w:r>
    </w:p>
    <w:p w14:paraId="524BFDC9" w14:textId="77777777" w:rsidR="00E84AC4" w:rsidRPr="00D5146D" w:rsidRDefault="00E84AC4" w:rsidP="00E84AC4">
      <w:pPr>
        <w:pStyle w:val="PR2"/>
        <w:tabs>
          <w:tab w:val="clear" w:pos="1440"/>
        </w:tabs>
        <w:ind w:left="1080" w:hanging="360"/>
        <w:rPr>
          <w:rFonts w:ascii="Arial Narrow" w:hAnsi="Arial Narrow"/>
          <w:sz w:val="18"/>
        </w:rPr>
      </w:pPr>
      <w:r w:rsidRPr="00D5146D">
        <w:rPr>
          <w:rFonts w:ascii="Arial Narrow" w:hAnsi="Arial Narrow"/>
          <w:sz w:val="18"/>
        </w:rPr>
        <w:t xml:space="preserve">079200 </w:t>
      </w:r>
      <w:r w:rsidR="00F17054" w:rsidRPr="00D5146D">
        <w:rPr>
          <w:rFonts w:ascii="Arial Narrow" w:hAnsi="Arial Narrow"/>
          <w:sz w:val="18"/>
        </w:rPr>
        <w:t>“</w:t>
      </w:r>
      <w:r w:rsidRPr="00D5146D">
        <w:rPr>
          <w:rFonts w:ascii="Arial Narrow" w:hAnsi="Arial Narrow"/>
          <w:sz w:val="18"/>
        </w:rPr>
        <w:t>Joint Sealants</w:t>
      </w:r>
      <w:r w:rsidR="00F17054" w:rsidRPr="00D5146D">
        <w:rPr>
          <w:rFonts w:ascii="Arial Narrow" w:hAnsi="Arial Narrow"/>
          <w:sz w:val="18"/>
        </w:rPr>
        <w:t>”</w:t>
      </w:r>
    </w:p>
    <w:p w14:paraId="4853F3D7" w14:textId="77777777" w:rsidR="00E84AC4" w:rsidRPr="00D5146D" w:rsidRDefault="00E84AC4" w:rsidP="00E84AC4">
      <w:pPr>
        <w:pStyle w:val="PR2"/>
        <w:tabs>
          <w:tab w:val="clear" w:pos="1440"/>
        </w:tabs>
        <w:ind w:left="1080" w:hanging="360"/>
        <w:rPr>
          <w:rFonts w:ascii="Arial Narrow" w:hAnsi="Arial Narrow"/>
          <w:sz w:val="18"/>
        </w:rPr>
      </w:pPr>
      <w:r w:rsidRPr="00D5146D">
        <w:rPr>
          <w:rFonts w:ascii="Arial Narrow" w:hAnsi="Arial Narrow"/>
          <w:sz w:val="18"/>
        </w:rPr>
        <w:t xml:space="preserve">083213 </w:t>
      </w:r>
      <w:r w:rsidR="00F17054" w:rsidRPr="00D5146D">
        <w:rPr>
          <w:rFonts w:ascii="Arial Narrow" w:hAnsi="Arial Narrow"/>
          <w:sz w:val="18"/>
        </w:rPr>
        <w:t>“</w:t>
      </w:r>
      <w:r w:rsidRPr="00D5146D">
        <w:rPr>
          <w:rFonts w:ascii="Arial Narrow" w:hAnsi="Arial Narrow"/>
          <w:sz w:val="18"/>
        </w:rPr>
        <w:t>Sliding Aluminum-Framed Glass Doors</w:t>
      </w:r>
      <w:r w:rsidR="00F17054" w:rsidRPr="00D5146D">
        <w:rPr>
          <w:rFonts w:ascii="Arial Narrow" w:hAnsi="Arial Narrow"/>
          <w:sz w:val="18"/>
        </w:rPr>
        <w:t>”</w:t>
      </w:r>
    </w:p>
    <w:p w14:paraId="57BE678E" w14:textId="77777777" w:rsidR="00E84AC4" w:rsidRPr="00D5146D" w:rsidRDefault="00E84AC4" w:rsidP="00E84AC4">
      <w:pPr>
        <w:pStyle w:val="PR2"/>
        <w:tabs>
          <w:tab w:val="clear" w:pos="1440"/>
        </w:tabs>
        <w:ind w:left="1080" w:hanging="360"/>
        <w:rPr>
          <w:rFonts w:ascii="Arial Narrow" w:hAnsi="Arial Narrow"/>
          <w:sz w:val="18"/>
        </w:rPr>
      </w:pPr>
      <w:r w:rsidRPr="00D5146D">
        <w:rPr>
          <w:rFonts w:ascii="Arial Narrow" w:hAnsi="Arial Narrow"/>
          <w:sz w:val="18"/>
        </w:rPr>
        <w:t xml:space="preserve">084113 </w:t>
      </w:r>
      <w:r w:rsidR="00F17054" w:rsidRPr="00D5146D">
        <w:rPr>
          <w:rFonts w:ascii="Arial Narrow" w:hAnsi="Arial Narrow"/>
          <w:sz w:val="18"/>
        </w:rPr>
        <w:t>“</w:t>
      </w:r>
      <w:r w:rsidRPr="00D5146D">
        <w:rPr>
          <w:rFonts w:ascii="Arial Narrow" w:hAnsi="Arial Narrow"/>
          <w:sz w:val="18"/>
        </w:rPr>
        <w:t>Aluminum-Framed Entrances and Storefronts</w:t>
      </w:r>
      <w:r w:rsidR="00F17054" w:rsidRPr="00D5146D">
        <w:rPr>
          <w:rFonts w:ascii="Arial Narrow" w:hAnsi="Arial Narrow"/>
          <w:sz w:val="18"/>
        </w:rPr>
        <w:t>”</w:t>
      </w:r>
    </w:p>
    <w:p w14:paraId="3E97945E" w14:textId="77777777" w:rsidR="00E84AC4" w:rsidRPr="00D5146D" w:rsidRDefault="00E84AC4" w:rsidP="00E84AC4">
      <w:pPr>
        <w:pStyle w:val="PR2"/>
        <w:tabs>
          <w:tab w:val="clear" w:pos="1440"/>
        </w:tabs>
        <w:ind w:left="1080" w:hanging="360"/>
        <w:rPr>
          <w:rFonts w:ascii="Arial Narrow" w:hAnsi="Arial Narrow"/>
          <w:sz w:val="18"/>
        </w:rPr>
      </w:pPr>
      <w:r w:rsidRPr="00D5146D">
        <w:rPr>
          <w:rFonts w:ascii="Arial Narrow" w:hAnsi="Arial Narrow"/>
          <w:sz w:val="18"/>
        </w:rPr>
        <w:t xml:space="preserve">084313 </w:t>
      </w:r>
      <w:r w:rsidR="00F17054" w:rsidRPr="00D5146D">
        <w:rPr>
          <w:rFonts w:ascii="Arial Narrow" w:hAnsi="Arial Narrow"/>
          <w:sz w:val="18"/>
        </w:rPr>
        <w:t>“</w:t>
      </w:r>
      <w:r w:rsidRPr="00D5146D">
        <w:rPr>
          <w:rFonts w:ascii="Arial Narrow" w:hAnsi="Arial Narrow"/>
          <w:sz w:val="18"/>
        </w:rPr>
        <w:t>Aluminum-Framed Storefronts</w:t>
      </w:r>
      <w:r w:rsidR="00F17054" w:rsidRPr="00D5146D">
        <w:rPr>
          <w:rFonts w:ascii="Arial Narrow" w:hAnsi="Arial Narrow"/>
          <w:sz w:val="18"/>
        </w:rPr>
        <w:t>”</w:t>
      </w:r>
    </w:p>
    <w:p w14:paraId="5823B58F" w14:textId="77777777" w:rsidR="00E84AC4" w:rsidRPr="00D5146D" w:rsidRDefault="00E84AC4" w:rsidP="00E84AC4">
      <w:pPr>
        <w:pStyle w:val="PR2"/>
        <w:tabs>
          <w:tab w:val="clear" w:pos="1440"/>
        </w:tabs>
        <w:ind w:left="1080" w:hanging="360"/>
        <w:rPr>
          <w:rFonts w:ascii="Arial Narrow" w:hAnsi="Arial Narrow"/>
          <w:sz w:val="18"/>
        </w:rPr>
      </w:pPr>
      <w:r w:rsidRPr="00D5146D">
        <w:rPr>
          <w:rFonts w:ascii="Arial Narrow" w:hAnsi="Arial Narrow"/>
          <w:sz w:val="18"/>
        </w:rPr>
        <w:t xml:space="preserve">084329 </w:t>
      </w:r>
      <w:r w:rsidR="00F17054" w:rsidRPr="00D5146D">
        <w:rPr>
          <w:rFonts w:ascii="Arial Narrow" w:hAnsi="Arial Narrow"/>
          <w:sz w:val="18"/>
        </w:rPr>
        <w:t>“</w:t>
      </w:r>
      <w:r w:rsidRPr="00D5146D">
        <w:rPr>
          <w:rFonts w:ascii="Arial Narrow" w:hAnsi="Arial Narrow"/>
          <w:sz w:val="18"/>
        </w:rPr>
        <w:t>Sliding Storefronts</w:t>
      </w:r>
      <w:r w:rsidR="00F17054" w:rsidRPr="00D5146D">
        <w:rPr>
          <w:rFonts w:ascii="Arial Narrow" w:hAnsi="Arial Narrow"/>
          <w:sz w:val="18"/>
        </w:rPr>
        <w:t>”</w:t>
      </w:r>
    </w:p>
    <w:p w14:paraId="6CF91FDD" w14:textId="77777777" w:rsidR="00E84AC4" w:rsidRPr="00D5146D" w:rsidRDefault="00E84AC4" w:rsidP="00E84AC4">
      <w:pPr>
        <w:pStyle w:val="PR2"/>
        <w:tabs>
          <w:tab w:val="clear" w:pos="1440"/>
        </w:tabs>
        <w:ind w:left="1080" w:hanging="360"/>
        <w:rPr>
          <w:rFonts w:ascii="Arial Narrow" w:hAnsi="Arial Narrow"/>
          <w:sz w:val="18"/>
        </w:rPr>
      </w:pPr>
      <w:r w:rsidRPr="00D5146D">
        <w:rPr>
          <w:rFonts w:ascii="Arial Narrow" w:hAnsi="Arial Narrow"/>
          <w:sz w:val="18"/>
        </w:rPr>
        <w:t xml:space="preserve">084413 </w:t>
      </w:r>
      <w:r w:rsidR="00F17054" w:rsidRPr="00D5146D">
        <w:rPr>
          <w:rFonts w:ascii="Arial Narrow" w:hAnsi="Arial Narrow"/>
          <w:sz w:val="18"/>
        </w:rPr>
        <w:t>“</w:t>
      </w:r>
      <w:r w:rsidRPr="00D5146D">
        <w:rPr>
          <w:rFonts w:ascii="Arial Narrow" w:hAnsi="Arial Narrow"/>
          <w:sz w:val="18"/>
        </w:rPr>
        <w:t>Glazed Aluminum Curtain Walls</w:t>
      </w:r>
      <w:r w:rsidR="00F17054" w:rsidRPr="00D5146D">
        <w:rPr>
          <w:rFonts w:ascii="Arial Narrow" w:hAnsi="Arial Narrow"/>
          <w:sz w:val="18"/>
        </w:rPr>
        <w:t>”</w:t>
      </w:r>
    </w:p>
    <w:p w14:paraId="2C485739" w14:textId="77777777" w:rsidR="00E84AC4" w:rsidRPr="00D5146D" w:rsidRDefault="00E84AC4" w:rsidP="00E84AC4">
      <w:pPr>
        <w:pStyle w:val="PR2"/>
        <w:tabs>
          <w:tab w:val="clear" w:pos="1440"/>
        </w:tabs>
        <w:ind w:left="1080" w:hanging="360"/>
        <w:rPr>
          <w:rFonts w:ascii="Arial Narrow" w:hAnsi="Arial Narrow"/>
          <w:sz w:val="18"/>
        </w:rPr>
      </w:pPr>
      <w:r w:rsidRPr="00D5146D">
        <w:rPr>
          <w:rFonts w:ascii="Arial Narrow" w:hAnsi="Arial Narrow"/>
          <w:sz w:val="18"/>
        </w:rPr>
        <w:t xml:space="preserve">084433 </w:t>
      </w:r>
      <w:r w:rsidR="00F17054" w:rsidRPr="00D5146D">
        <w:rPr>
          <w:rFonts w:ascii="Arial Narrow" w:hAnsi="Arial Narrow"/>
          <w:sz w:val="18"/>
        </w:rPr>
        <w:t>“</w:t>
      </w:r>
      <w:r w:rsidRPr="00D5146D">
        <w:rPr>
          <w:rFonts w:ascii="Arial Narrow" w:hAnsi="Arial Narrow"/>
          <w:sz w:val="18"/>
        </w:rPr>
        <w:t>Sloped Glazing Assemblies</w:t>
      </w:r>
      <w:r w:rsidR="00F17054" w:rsidRPr="00D5146D">
        <w:rPr>
          <w:rFonts w:ascii="Arial Narrow" w:hAnsi="Arial Narrow"/>
          <w:sz w:val="18"/>
        </w:rPr>
        <w:t>”</w:t>
      </w:r>
    </w:p>
    <w:p w14:paraId="6E46FBF2" w14:textId="77777777" w:rsidR="00E84AC4" w:rsidRPr="00D5146D" w:rsidRDefault="00E84AC4" w:rsidP="00E84AC4">
      <w:pPr>
        <w:pStyle w:val="PR2"/>
        <w:tabs>
          <w:tab w:val="clear" w:pos="1440"/>
        </w:tabs>
        <w:ind w:left="1080" w:hanging="360"/>
        <w:rPr>
          <w:rFonts w:ascii="Arial Narrow" w:hAnsi="Arial Narrow"/>
          <w:sz w:val="18"/>
        </w:rPr>
      </w:pPr>
      <w:r w:rsidRPr="00D5146D">
        <w:rPr>
          <w:rFonts w:ascii="Arial Narrow" w:hAnsi="Arial Narrow"/>
          <w:sz w:val="18"/>
        </w:rPr>
        <w:t xml:space="preserve">086300 </w:t>
      </w:r>
      <w:r w:rsidR="00F17054" w:rsidRPr="00D5146D">
        <w:rPr>
          <w:rFonts w:ascii="Arial Narrow" w:hAnsi="Arial Narrow"/>
          <w:sz w:val="18"/>
        </w:rPr>
        <w:t>“</w:t>
      </w:r>
      <w:r w:rsidRPr="00D5146D">
        <w:rPr>
          <w:rFonts w:ascii="Arial Narrow" w:hAnsi="Arial Narrow"/>
          <w:sz w:val="18"/>
        </w:rPr>
        <w:t>Metal-Framed Skylights</w:t>
      </w:r>
      <w:r w:rsidR="00F17054" w:rsidRPr="00D5146D">
        <w:rPr>
          <w:rFonts w:ascii="Arial Narrow" w:hAnsi="Arial Narrow"/>
          <w:sz w:val="18"/>
        </w:rPr>
        <w:t>”</w:t>
      </w:r>
    </w:p>
    <w:p w14:paraId="343C75BD" w14:textId="77777777" w:rsidR="00DC61FD" w:rsidRPr="00D5146D" w:rsidRDefault="002C13DF" w:rsidP="00DC61FD">
      <w:pPr>
        <w:pStyle w:val="ART"/>
        <w:tabs>
          <w:tab w:val="clear" w:pos="864"/>
        </w:tabs>
        <w:spacing w:before="240"/>
        <w:ind w:left="360" w:hanging="360"/>
        <w:rPr>
          <w:rFonts w:ascii="Arial Narrow" w:hAnsi="Arial Narrow"/>
          <w:b/>
          <w:sz w:val="18"/>
          <w:szCs w:val="18"/>
        </w:rPr>
      </w:pPr>
      <w:r w:rsidRPr="00D5146D">
        <w:rPr>
          <w:rFonts w:ascii="Arial Narrow" w:hAnsi="Arial Narrow"/>
          <w:b/>
          <w:sz w:val="18"/>
          <w:szCs w:val="18"/>
        </w:rPr>
        <w:t>Definitions</w:t>
      </w:r>
    </w:p>
    <w:p w14:paraId="0E7DB332"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Definitions: For fenestration industry standard terminology and definitions refer to American Architectural Manufactures Association (AAMA) – AAMA Glossary (AAMA AG).</w:t>
      </w:r>
    </w:p>
    <w:p w14:paraId="07504F59" w14:textId="77777777" w:rsidR="00DC61FD" w:rsidRPr="00D5146D" w:rsidRDefault="002C13DF" w:rsidP="00DC61FD">
      <w:pPr>
        <w:pStyle w:val="ART"/>
        <w:tabs>
          <w:tab w:val="clear" w:pos="864"/>
        </w:tabs>
        <w:spacing w:before="240"/>
        <w:ind w:left="360" w:hanging="360"/>
        <w:rPr>
          <w:rFonts w:ascii="Arial Narrow" w:hAnsi="Arial Narrow"/>
          <w:b/>
          <w:sz w:val="18"/>
          <w:szCs w:val="18"/>
        </w:rPr>
      </w:pPr>
      <w:r w:rsidRPr="00D5146D">
        <w:rPr>
          <w:rFonts w:ascii="Arial Narrow" w:hAnsi="Arial Narrow"/>
          <w:b/>
          <w:sz w:val="18"/>
          <w:szCs w:val="18"/>
        </w:rPr>
        <w:t>Performance Requirements</w:t>
      </w:r>
    </w:p>
    <w:p w14:paraId="2F00B611"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General Performance:  Aluminum ventilator</w:t>
      </w:r>
      <w:r w:rsidR="00FA552B" w:rsidRPr="00A51327">
        <w:rPr>
          <w:rFonts w:ascii="Arial Narrow" w:hAnsi="Arial Narrow"/>
          <w:sz w:val="18"/>
          <w:szCs w:val="18"/>
        </w:rPr>
        <w:t xml:space="preserve"> system shall withstand the effects of the following performance requirements without failure due to defective manufacture, fabrication, installation, or other defects in construction</w:t>
      </w:r>
      <w:r w:rsidRPr="00D5146D">
        <w:rPr>
          <w:rFonts w:ascii="Arial Narrow" w:hAnsi="Arial Narrow"/>
          <w:sz w:val="18"/>
          <w:szCs w:val="18"/>
        </w:rPr>
        <w:t>.</w:t>
      </w:r>
    </w:p>
    <w:p w14:paraId="49556E83" w14:textId="77777777" w:rsidR="008A1942" w:rsidRPr="00D5146D" w:rsidRDefault="008A1942" w:rsidP="008A1942">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512 Ventrow Thermal Ventilator System Performance Requirements:</w:t>
      </w:r>
    </w:p>
    <w:p w14:paraId="6D7D643D" w14:textId="77777777" w:rsidR="008A1942" w:rsidRPr="00D5146D" w:rsidRDefault="008A1942" w:rsidP="008A1942">
      <w:pPr>
        <w:pStyle w:val="PR2"/>
        <w:tabs>
          <w:tab w:val="clear" w:pos="1440"/>
        </w:tabs>
        <w:spacing w:before="120"/>
        <w:ind w:left="1080" w:hanging="360"/>
        <w:rPr>
          <w:rFonts w:ascii="Arial Narrow" w:eastAsia="Century Schoolbook" w:hAnsi="Arial Narrow" w:cs="Arial"/>
          <w:sz w:val="18"/>
          <w:szCs w:val="18"/>
        </w:rPr>
      </w:pPr>
      <w:r w:rsidRPr="00D5146D">
        <w:rPr>
          <w:rFonts w:ascii="Arial Narrow" w:eastAsia="Century Schoolbook" w:hAnsi="Arial Narrow" w:cs="Arial"/>
          <w:sz w:val="18"/>
          <w:szCs w:val="18"/>
        </w:rPr>
        <w:t>Air tightness shall meet the (select up to A3) rating when tested in accordance with CAN/CSA-A440 Windows.</w:t>
      </w:r>
    </w:p>
    <w:p w14:paraId="7E7B7164" w14:textId="77777777" w:rsidR="008A1942" w:rsidRPr="00D5146D" w:rsidRDefault="008A1942" w:rsidP="008A1942">
      <w:pPr>
        <w:pStyle w:val="PR2"/>
        <w:tabs>
          <w:tab w:val="clear" w:pos="1440"/>
        </w:tabs>
        <w:spacing w:before="120"/>
        <w:ind w:left="1080" w:hanging="360"/>
        <w:rPr>
          <w:rFonts w:ascii="Arial Narrow" w:eastAsia="Century Schoolbook" w:hAnsi="Arial Narrow" w:cs="Arial"/>
          <w:sz w:val="18"/>
          <w:szCs w:val="18"/>
        </w:rPr>
      </w:pPr>
      <w:r w:rsidRPr="00D5146D">
        <w:rPr>
          <w:rFonts w:ascii="Arial Narrow" w:eastAsia="Century Schoolbook" w:hAnsi="Arial Narrow" w:cs="Arial"/>
          <w:sz w:val="18"/>
          <w:szCs w:val="18"/>
        </w:rPr>
        <w:t>Water infiltration shall meet the (select up to B7) rating when tested in accordance with CAN/CSA-A440 Windows.</w:t>
      </w:r>
    </w:p>
    <w:p w14:paraId="60BA05A2" w14:textId="77777777" w:rsidR="008A1942" w:rsidRPr="00D5146D" w:rsidRDefault="008A1942" w:rsidP="008A1942">
      <w:pPr>
        <w:pStyle w:val="PR2"/>
        <w:tabs>
          <w:tab w:val="clear" w:pos="1440"/>
        </w:tabs>
        <w:spacing w:before="120"/>
        <w:ind w:left="1080" w:hanging="360"/>
        <w:rPr>
          <w:rFonts w:ascii="Arial Narrow" w:eastAsia="Century Schoolbook" w:hAnsi="Arial Narrow" w:cs="Arial"/>
          <w:sz w:val="18"/>
          <w:szCs w:val="18"/>
        </w:rPr>
      </w:pPr>
      <w:proofErr w:type="spellStart"/>
      <w:r w:rsidRPr="00D5146D">
        <w:rPr>
          <w:rFonts w:ascii="Arial Narrow" w:eastAsia="Century Schoolbook" w:hAnsi="Arial Narrow" w:cs="Arial"/>
          <w:sz w:val="18"/>
          <w:szCs w:val="18"/>
        </w:rPr>
        <w:t>Windload</w:t>
      </w:r>
      <w:proofErr w:type="spellEnd"/>
      <w:r w:rsidRPr="00D5146D">
        <w:rPr>
          <w:rFonts w:ascii="Arial Narrow" w:eastAsia="Century Schoolbook" w:hAnsi="Arial Narrow" w:cs="Arial"/>
          <w:sz w:val="18"/>
          <w:szCs w:val="18"/>
        </w:rPr>
        <w:t xml:space="preserve"> resistance for ventilators shall meet the (select up to C5) rating when tested in accordance with CAN/CSA-A440 Windows.</w:t>
      </w:r>
    </w:p>
    <w:p w14:paraId="5B76FEE0" w14:textId="77777777" w:rsidR="008A1942" w:rsidRPr="00D5146D" w:rsidRDefault="008A1942" w:rsidP="008A1942">
      <w:pPr>
        <w:pStyle w:val="PR2"/>
        <w:tabs>
          <w:tab w:val="clear" w:pos="1440"/>
        </w:tabs>
        <w:spacing w:before="120"/>
        <w:ind w:left="1080" w:hanging="360"/>
        <w:rPr>
          <w:rFonts w:ascii="Arial Narrow" w:eastAsia="Century Schoolbook" w:hAnsi="Arial Narrow" w:cs="Arial"/>
          <w:sz w:val="18"/>
          <w:szCs w:val="18"/>
        </w:rPr>
      </w:pPr>
      <w:r w:rsidRPr="00D5146D">
        <w:rPr>
          <w:rFonts w:ascii="Arial Narrow" w:eastAsia="Century Schoolbook" w:hAnsi="Arial Narrow" w:cs="Arial"/>
          <w:sz w:val="18"/>
          <w:szCs w:val="18"/>
        </w:rPr>
        <w:t>Condensation resistance temperature index of the frame shall be a minimum of 55.7 when tested in accordance with CAN/CSA-A440 Windows.</w:t>
      </w:r>
    </w:p>
    <w:p w14:paraId="7F1CCE35" w14:textId="77777777" w:rsidR="008A1942" w:rsidRDefault="008A1942" w:rsidP="00DC61FD">
      <w:pPr>
        <w:pStyle w:val="PR1"/>
        <w:tabs>
          <w:tab w:val="clear" w:pos="864"/>
        </w:tabs>
        <w:spacing w:before="120"/>
        <w:ind w:left="720" w:hanging="360"/>
        <w:rPr>
          <w:rFonts w:ascii="Arial Narrow" w:hAnsi="Arial Narrow"/>
          <w:sz w:val="18"/>
          <w:szCs w:val="18"/>
        </w:rPr>
      </w:pPr>
      <w:r w:rsidRPr="00580B9B">
        <w:rPr>
          <w:rFonts w:ascii="Arial Narrow" w:hAnsi="Arial Narrow"/>
          <w:sz w:val="18"/>
          <w:szCs w:val="18"/>
        </w:rPr>
        <w:t xml:space="preserve">Environmental Product Declarations (EPD): Shall have a Type III </w:t>
      </w:r>
      <w:r w:rsidR="00B23F79" w:rsidRPr="00B23F79">
        <w:rPr>
          <w:rFonts w:ascii="Arial Narrow" w:hAnsi="Arial Narrow"/>
          <w:sz w:val="18"/>
          <w:szCs w:val="18"/>
        </w:rPr>
        <w:t xml:space="preserve">Product-Specific </w:t>
      </w:r>
      <w:r w:rsidRPr="00580B9B">
        <w:rPr>
          <w:rFonts w:ascii="Arial Narrow" w:hAnsi="Arial Narrow"/>
          <w:sz w:val="18"/>
          <w:szCs w:val="18"/>
        </w:rPr>
        <w:t>EPD</w:t>
      </w:r>
      <w:r>
        <w:rPr>
          <w:rFonts w:ascii="Arial Narrow" w:hAnsi="Arial Narrow"/>
          <w:sz w:val="18"/>
          <w:szCs w:val="18"/>
        </w:rPr>
        <w:t>.</w:t>
      </w:r>
    </w:p>
    <w:p w14:paraId="0F1FCA9B" w14:textId="77777777" w:rsidR="00284B84" w:rsidRDefault="00284B84">
      <w:pPr>
        <w:ind w:left="0" w:firstLine="0"/>
        <w:rPr>
          <w:b/>
          <w:szCs w:val="18"/>
        </w:rPr>
      </w:pPr>
      <w:r>
        <w:rPr>
          <w:b/>
          <w:szCs w:val="18"/>
        </w:rPr>
        <w:br w:type="page"/>
      </w:r>
    </w:p>
    <w:p w14:paraId="51AC5FD1" w14:textId="77777777" w:rsidR="00DC61FD" w:rsidRPr="00D5146D" w:rsidRDefault="002C13DF" w:rsidP="00DC61FD">
      <w:pPr>
        <w:pStyle w:val="ART"/>
        <w:tabs>
          <w:tab w:val="clear" w:pos="864"/>
        </w:tabs>
        <w:spacing w:before="240"/>
        <w:ind w:left="360" w:hanging="360"/>
        <w:rPr>
          <w:rFonts w:ascii="Arial Narrow" w:hAnsi="Arial Narrow"/>
          <w:b/>
          <w:sz w:val="18"/>
          <w:szCs w:val="18"/>
        </w:rPr>
      </w:pPr>
      <w:r w:rsidRPr="00D5146D">
        <w:rPr>
          <w:rFonts w:ascii="Arial Narrow" w:hAnsi="Arial Narrow"/>
          <w:b/>
          <w:sz w:val="18"/>
          <w:szCs w:val="18"/>
        </w:rPr>
        <w:lastRenderedPageBreak/>
        <w:t>Submittals</w:t>
      </w:r>
    </w:p>
    <w:p w14:paraId="5CE4C804" w14:textId="77777777" w:rsidR="00050328" w:rsidRPr="00050328" w:rsidRDefault="00050328" w:rsidP="00050328">
      <w:pPr>
        <w:pStyle w:val="PR1"/>
        <w:numPr>
          <w:ilvl w:val="0"/>
          <w:numId w:val="0"/>
        </w:numPr>
        <w:tabs>
          <w:tab w:val="clear" w:pos="864"/>
        </w:tabs>
        <w:spacing w:before="120"/>
        <w:ind w:left="360"/>
        <w:rPr>
          <w:rFonts w:ascii="Arial Narrow" w:hAnsi="Arial Narrow"/>
          <w:i/>
          <w:color w:val="FF0000"/>
          <w:sz w:val="16"/>
          <w:szCs w:val="16"/>
        </w:rPr>
      </w:pPr>
      <w:r w:rsidRPr="00050328">
        <w:rPr>
          <w:rFonts w:ascii="Arial Narrow" w:hAnsi="Arial Narrow"/>
          <w:i/>
          <w:color w:val="FF0000"/>
          <w:sz w:val="16"/>
          <w:szCs w:val="16"/>
        </w:rPr>
        <w:t xml:space="preserve">EDITOR NOTE: ADD RECYCLED CONTENT SECTION </w:t>
      </w:r>
      <w:r w:rsidRPr="00050328">
        <w:rPr>
          <w:rFonts w:ascii="Arial Narrow" w:hAnsi="Arial Narrow"/>
          <w:b/>
          <w:i/>
          <w:color w:val="FF0000"/>
          <w:sz w:val="16"/>
          <w:szCs w:val="16"/>
        </w:rPr>
        <w:t>IF REQUIRED TO MEET PROJECT REQUIREMENTS</w:t>
      </w:r>
      <w:r w:rsidRPr="00050328">
        <w:rPr>
          <w:rFonts w:ascii="Arial Narrow" w:hAnsi="Arial Narrow"/>
          <w:i/>
          <w:color w:val="FF0000"/>
          <w:sz w:val="16"/>
          <w:szCs w:val="16"/>
        </w:rPr>
        <w:t xml:space="preserve"> AND/OR GREEN BUILDING CERTIFICATIONS SUCH AS LEED, LIVING BUILDING CHALLENGE (LBC), ETC. ARE REQUIRED.</w:t>
      </w:r>
    </w:p>
    <w:p w14:paraId="4FDA1B4B" w14:textId="77777777" w:rsidR="00050328" w:rsidRPr="00050328" w:rsidRDefault="00050328" w:rsidP="00050328">
      <w:pPr>
        <w:pStyle w:val="PR1"/>
        <w:numPr>
          <w:ilvl w:val="0"/>
          <w:numId w:val="0"/>
        </w:numPr>
        <w:tabs>
          <w:tab w:val="clear" w:pos="864"/>
        </w:tabs>
        <w:spacing w:before="120"/>
        <w:ind w:left="360"/>
        <w:rPr>
          <w:rFonts w:ascii="Arial Narrow" w:hAnsi="Arial Narrow"/>
          <w:b/>
          <w:i/>
          <w:iCs/>
          <w:color w:val="FF0000"/>
          <w:sz w:val="16"/>
          <w:szCs w:val="16"/>
        </w:rPr>
      </w:pPr>
      <w:r w:rsidRPr="00050328">
        <w:rPr>
          <w:rFonts w:ascii="Arial Narrow" w:hAnsi="Arial Narrow"/>
          <w:i/>
          <w:color w:val="FF0000"/>
          <w:sz w:val="16"/>
          <w:szCs w:val="16"/>
        </w:rPr>
        <w:t xml:space="preserve">* IF RECYCLED CONTENT REQUIREMENTS </w:t>
      </w:r>
      <w:r w:rsidRPr="00050328">
        <w:rPr>
          <w:rFonts w:ascii="Arial Narrow" w:hAnsi="Arial Narrow"/>
          <w:b/>
          <w:i/>
          <w:color w:val="FF0000"/>
          <w:sz w:val="16"/>
          <w:szCs w:val="16"/>
        </w:rPr>
        <w:t>ARE NOT SPECIFIED - PRIME (ZERO RECYCLED CONTENT) ALUMUNUM COULD BE SUPPLIED.</w:t>
      </w:r>
    </w:p>
    <w:p w14:paraId="7D55DDEA" w14:textId="77777777" w:rsidR="00DC61F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Product Data:  Include construction details, material descriptions, fabrication methods, dimensions of individual components and profiles, hardware, finishes, and operating instructions for each type of aluminum window indicated.</w:t>
      </w:r>
    </w:p>
    <w:p w14:paraId="622F59C2" w14:textId="77777777" w:rsidR="008A1942" w:rsidRPr="00AE392D" w:rsidRDefault="008A1942" w:rsidP="008A1942">
      <w:pPr>
        <w:pStyle w:val="PR2"/>
        <w:numPr>
          <w:ilvl w:val="5"/>
          <w:numId w:val="6"/>
        </w:numPr>
        <w:tabs>
          <w:tab w:val="num" w:pos="1080"/>
        </w:tabs>
        <w:ind w:left="1080" w:hanging="360"/>
        <w:rPr>
          <w:rFonts w:ascii="Arial Narrow" w:hAnsi="Arial Narrow"/>
          <w:sz w:val="18"/>
          <w:szCs w:val="18"/>
        </w:rPr>
      </w:pPr>
      <w:r w:rsidRPr="00AE392D">
        <w:rPr>
          <w:rFonts w:ascii="Arial Narrow" w:hAnsi="Arial Narrow"/>
          <w:sz w:val="18"/>
          <w:szCs w:val="18"/>
        </w:rPr>
        <w:t>Recycled Content:</w:t>
      </w:r>
    </w:p>
    <w:p w14:paraId="4D935C24" w14:textId="77777777" w:rsidR="00050328" w:rsidRPr="00050328" w:rsidRDefault="00050328" w:rsidP="00050328">
      <w:pPr>
        <w:pStyle w:val="PR3"/>
        <w:numPr>
          <w:ilvl w:val="6"/>
          <w:numId w:val="6"/>
        </w:numPr>
        <w:tabs>
          <w:tab w:val="clear" w:pos="2016"/>
          <w:tab w:val="num" w:pos="1440"/>
        </w:tabs>
        <w:suppressAutoHyphens w:val="0"/>
        <w:ind w:left="1440" w:hanging="360"/>
        <w:outlineLvl w:val="9"/>
        <w:rPr>
          <w:rFonts w:ascii="Arial Narrow" w:hAnsi="Arial Narrow"/>
          <w:sz w:val="18"/>
          <w:szCs w:val="18"/>
        </w:rPr>
      </w:pPr>
      <w:r w:rsidRPr="00050328">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2942A3CD" w14:textId="77777777" w:rsidR="00050328" w:rsidRPr="000F5639" w:rsidRDefault="00050328" w:rsidP="00050328">
      <w:pPr>
        <w:pStyle w:val="PR3"/>
        <w:numPr>
          <w:ilvl w:val="6"/>
          <w:numId w:val="6"/>
        </w:numPr>
        <w:tabs>
          <w:tab w:val="clear" w:pos="2016"/>
          <w:tab w:val="num" w:pos="1440"/>
        </w:tabs>
        <w:suppressAutoHyphens w:val="0"/>
        <w:ind w:left="1440" w:hanging="360"/>
        <w:outlineLvl w:val="9"/>
      </w:pPr>
      <w:r w:rsidRPr="00050328">
        <w:rPr>
          <w:rFonts w:ascii="Arial Narrow" w:hAnsi="Arial Narrow"/>
          <w:sz w:val="18"/>
          <w:szCs w:val="18"/>
        </w:rPr>
        <w:t>Once product has shipped, provide project specific recycled content information, including:</w:t>
      </w:r>
    </w:p>
    <w:p w14:paraId="7C92B753" w14:textId="77777777" w:rsidR="00050328" w:rsidRPr="000F5639" w:rsidRDefault="00050328" w:rsidP="00050328">
      <w:pPr>
        <w:pStyle w:val="aKawArial-Narrow-9-Reg"/>
        <w:numPr>
          <w:ilvl w:val="0"/>
          <w:numId w:val="44"/>
        </w:numPr>
        <w:tabs>
          <w:tab w:val="left" w:pos="720"/>
        </w:tabs>
        <w:spacing w:line="240" w:lineRule="auto"/>
        <w:ind w:left="1800"/>
        <w:jc w:val="both"/>
        <w:rPr>
          <w:szCs w:val="18"/>
        </w:rPr>
      </w:pPr>
      <w:r w:rsidRPr="000F5639">
        <w:t>Indicate recycled content; indicate percentage of pre- and post-consumer recycled content per unit of product.</w:t>
      </w:r>
    </w:p>
    <w:p w14:paraId="238FF2C6" w14:textId="77777777" w:rsidR="00050328" w:rsidRPr="000F5639" w:rsidRDefault="00050328" w:rsidP="00050328">
      <w:pPr>
        <w:pStyle w:val="aKawArial-Narrow-9-Reg"/>
        <w:numPr>
          <w:ilvl w:val="0"/>
          <w:numId w:val="44"/>
        </w:numPr>
        <w:tabs>
          <w:tab w:val="left" w:pos="720"/>
        </w:tabs>
        <w:spacing w:line="240" w:lineRule="auto"/>
        <w:ind w:left="1800"/>
        <w:jc w:val="both"/>
      </w:pPr>
      <w:r w:rsidRPr="000F5639">
        <w:t>Indicate relative dollar value of recycled content product to total dollar value of product included in project.</w:t>
      </w:r>
    </w:p>
    <w:p w14:paraId="64616713" w14:textId="77777777" w:rsidR="00050328" w:rsidRPr="000F5639" w:rsidRDefault="00050328" w:rsidP="00050328">
      <w:pPr>
        <w:pStyle w:val="aKawArial-Narrow-9-Reg"/>
        <w:numPr>
          <w:ilvl w:val="0"/>
          <w:numId w:val="44"/>
        </w:numPr>
        <w:tabs>
          <w:tab w:val="left" w:pos="720"/>
        </w:tabs>
        <w:spacing w:line="240" w:lineRule="auto"/>
        <w:ind w:left="1800"/>
        <w:jc w:val="both"/>
      </w:pPr>
      <w:r w:rsidRPr="000F5639">
        <w:t>Indicate location recovery of recycled content.</w:t>
      </w:r>
    </w:p>
    <w:p w14:paraId="07BC393E" w14:textId="77777777" w:rsidR="008A1942" w:rsidRPr="00916901" w:rsidRDefault="00050328" w:rsidP="00050328">
      <w:pPr>
        <w:pStyle w:val="aKawArial-Narrow-9-Reg"/>
        <w:numPr>
          <w:ilvl w:val="0"/>
          <w:numId w:val="44"/>
        </w:numPr>
        <w:tabs>
          <w:tab w:val="left" w:pos="720"/>
        </w:tabs>
        <w:spacing w:line="240" w:lineRule="auto"/>
        <w:ind w:left="1800"/>
        <w:jc w:val="both"/>
      </w:pPr>
      <w:r w:rsidRPr="000F5639">
        <w:t>Indicate location of manufacturing facility.</w:t>
      </w:r>
    </w:p>
    <w:p w14:paraId="5AECC43B" w14:textId="77777777" w:rsidR="008A1942" w:rsidRPr="00AE392D" w:rsidRDefault="008A1942" w:rsidP="00050328">
      <w:pPr>
        <w:pStyle w:val="PR2"/>
        <w:numPr>
          <w:ilvl w:val="5"/>
          <w:numId w:val="6"/>
        </w:numPr>
        <w:tabs>
          <w:tab w:val="num" w:pos="1080"/>
        </w:tabs>
        <w:spacing w:before="120"/>
        <w:ind w:left="1080" w:hanging="360"/>
        <w:rPr>
          <w:rFonts w:ascii="Arial Narrow" w:hAnsi="Arial Narrow"/>
          <w:sz w:val="18"/>
          <w:szCs w:val="18"/>
        </w:rPr>
      </w:pPr>
      <w:r w:rsidRPr="00AE392D">
        <w:rPr>
          <w:rFonts w:ascii="Arial Narrow" w:hAnsi="Arial Narrow"/>
          <w:sz w:val="18"/>
          <w:szCs w:val="18"/>
        </w:rPr>
        <w:t>Environmental Product Declaration (EPD):</w:t>
      </w:r>
    </w:p>
    <w:p w14:paraId="4830FAED" w14:textId="77777777" w:rsidR="008A1942" w:rsidRPr="008A1942" w:rsidRDefault="008A1942" w:rsidP="008A1942">
      <w:pPr>
        <w:pStyle w:val="1KawArial-Narrow-9-Reg"/>
        <w:numPr>
          <w:ilvl w:val="5"/>
          <w:numId w:val="39"/>
        </w:numPr>
      </w:pPr>
      <w:r w:rsidRPr="006A0AD8">
        <w:t xml:space="preserve">Include a Type III </w:t>
      </w:r>
      <w:r w:rsidRPr="00B23F79">
        <w:t>Product-Specific</w:t>
      </w:r>
      <w:r w:rsidRPr="006A0AD8">
        <w:t xml:space="preserve"> EPD </w:t>
      </w:r>
      <w:r>
        <w:t>created from a P</w:t>
      </w:r>
      <w:r w:rsidRPr="005351BD">
        <w:t xml:space="preserve">roduct </w:t>
      </w:r>
      <w:r>
        <w:t>Category Rule</w:t>
      </w:r>
      <w:r w:rsidRPr="006A0AD8">
        <w:t>.</w:t>
      </w:r>
    </w:p>
    <w:p w14:paraId="1A173ABB"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Shop Drawings:  Include plans, elevations, sections, details, hardware, attachments to other work, operational clearances and installation details.</w:t>
      </w:r>
    </w:p>
    <w:p w14:paraId="0834C93D"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Samples for Initial Selection:  For units with factory-applied color finishes including samples of hardware and accessories involving color selection.</w:t>
      </w:r>
    </w:p>
    <w:p w14:paraId="6C18F091"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Samples for Verification:  For aluminum ventilator and components required.</w:t>
      </w:r>
    </w:p>
    <w:p w14:paraId="13D1C87D"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Product Schedule:  For aluminum ventilator</w:t>
      </w:r>
      <w:r w:rsidR="0092131F">
        <w:rPr>
          <w:rFonts w:ascii="Arial Narrow" w:hAnsi="Arial Narrow"/>
          <w:sz w:val="18"/>
          <w:szCs w:val="18"/>
        </w:rPr>
        <w:t xml:space="preserve">. </w:t>
      </w:r>
      <w:r w:rsidRPr="00D5146D">
        <w:rPr>
          <w:rFonts w:ascii="Arial Narrow" w:hAnsi="Arial Narrow"/>
          <w:sz w:val="18"/>
          <w:szCs w:val="18"/>
        </w:rPr>
        <w:t>Use same designations indicated on Drawings.</w:t>
      </w:r>
    </w:p>
    <w:p w14:paraId="720526C5"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Product Test Reports:  Based on evaluation of comprehensive tests performed by a qualified testing agency for each type, class, grade, and size of aluminum window</w:t>
      </w:r>
      <w:r w:rsidR="0092131F">
        <w:rPr>
          <w:rFonts w:ascii="Arial Narrow" w:hAnsi="Arial Narrow"/>
          <w:sz w:val="18"/>
          <w:szCs w:val="18"/>
        </w:rPr>
        <w:t xml:space="preserve">. </w:t>
      </w:r>
      <w:r w:rsidRPr="00D5146D">
        <w:rPr>
          <w:rFonts w:ascii="Arial Narrow" w:hAnsi="Arial Narrow"/>
          <w:sz w:val="18"/>
          <w:szCs w:val="18"/>
        </w:rPr>
        <w:t>Test results based on use of downsized test units will not be accepted.</w:t>
      </w:r>
    </w:p>
    <w:p w14:paraId="4AAD38B8" w14:textId="77777777" w:rsidR="00DC61FD" w:rsidRPr="00D5146D" w:rsidRDefault="002C13DF" w:rsidP="00DC61FD">
      <w:pPr>
        <w:pStyle w:val="ART"/>
        <w:tabs>
          <w:tab w:val="clear" w:pos="864"/>
        </w:tabs>
        <w:spacing w:before="240"/>
        <w:ind w:left="360" w:hanging="360"/>
        <w:rPr>
          <w:rFonts w:ascii="Arial Narrow" w:hAnsi="Arial Narrow"/>
          <w:b/>
          <w:sz w:val="18"/>
          <w:szCs w:val="18"/>
        </w:rPr>
      </w:pPr>
      <w:r w:rsidRPr="00D5146D">
        <w:rPr>
          <w:rFonts w:ascii="Arial Narrow" w:hAnsi="Arial Narrow"/>
          <w:b/>
          <w:sz w:val="18"/>
          <w:szCs w:val="18"/>
        </w:rPr>
        <w:t>Quality Assurance</w:t>
      </w:r>
    </w:p>
    <w:p w14:paraId="7265CD12"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467930C3"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3250812E"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Source Limitations:  Obtain aluminum ventilators through one source from a single manufacturer.</w:t>
      </w:r>
    </w:p>
    <w:p w14:paraId="5578A178"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Product Options:  Drawings indicate size, profiles, and dimensional requirements of aluminum ventilators and are based on the specific system indicated</w:t>
      </w:r>
      <w:r w:rsidR="0092131F">
        <w:rPr>
          <w:rFonts w:ascii="Arial Narrow" w:hAnsi="Arial Narrow"/>
          <w:sz w:val="18"/>
          <w:szCs w:val="18"/>
        </w:rPr>
        <w:t xml:space="preserve">. </w:t>
      </w:r>
      <w:r w:rsidRPr="00D5146D">
        <w:rPr>
          <w:rFonts w:ascii="Arial Narrow" w:hAnsi="Arial Narrow"/>
          <w:sz w:val="18"/>
          <w:szCs w:val="18"/>
        </w:rPr>
        <w:t xml:space="preserve">Refer to Division 01 Section </w:t>
      </w:r>
      <w:r w:rsidR="00F17054" w:rsidRPr="00D5146D">
        <w:rPr>
          <w:rFonts w:ascii="Arial Narrow" w:hAnsi="Arial Narrow"/>
          <w:sz w:val="18"/>
          <w:szCs w:val="18"/>
        </w:rPr>
        <w:t>“</w:t>
      </w:r>
      <w:r w:rsidRPr="00D5146D">
        <w:rPr>
          <w:rFonts w:ascii="Arial Narrow" w:hAnsi="Arial Narrow"/>
          <w:sz w:val="18"/>
          <w:szCs w:val="18"/>
        </w:rPr>
        <w:t>Product Requirements.</w:t>
      </w:r>
      <w:r w:rsidR="00F17054" w:rsidRPr="00D5146D">
        <w:rPr>
          <w:rFonts w:ascii="Arial Narrow" w:hAnsi="Arial Narrow"/>
          <w:sz w:val="18"/>
          <w:szCs w:val="18"/>
        </w:rPr>
        <w:t>”</w:t>
      </w:r>
      <w:r w:rsidRPr="00D5146D">
        <w:rPr>
          <w:rFonts w:ascii="Arial Narrow" w:hAnsi="Arial Narrow"/>
          <w:sz w:val="18"/>
          <w:szCs w:val="18"/>
        </w:rPr>
        <w:t xml:space="preserve"> Do not modify size and dimensional requirements.</w:t>
      </w:r>
    </w:p>
    <w:p w14:paraId="0FD757AE" w14:textId="77777777" w:rsidR="00DC61FD" w:rsidRPr="00D5146D" w:rsidRDefault="00DC61FD" w:rsidP="00DC61FD">
      <w:pPr>
        <w:pStyle w:val="PR2"/>
        <w:tabs>
          <w:tab w:val="clear" w:pos="1440"/>
        </w:tabs>
        <w:ind w:left="1080" w:hanging="360"/>
        <w:rPr>
          <w:rFonts w:ascii="Arial Narrow" w:hAnsi="Arial Narrow"/>
          <w:sz w:val="18"/>
          <w:szCs w:val="18"/>
        </w:rPr>
      </w:pPr>
      <w:r w:rsidRPr="00D5146D">
        <w:rPr>
          <w:rFonts w:ascii="Arial Narrow" w:hAnsi="Arial Narrow"/>
          <w:sz w:val="18"/>
          <w:szCs w:val="18"/>
        </w:rPr>
        <w:t>Do not modify intended aesthetic effects, as judged solely by Architect, except with Architect's approval</w:t>
      </w:r>
      <w:r w:rsidR="0092131F">
        <w:rPr>
          <w:rFonts w:ascii="Arial Narrow" w:hAnsi="Arial Narrow"/>
          <w:sz w:val="18"/>
          <w:szCs w:val="18"/>
        </w:rPr>
        <w:t xml:space="preserve">. </w:t>
      </w:r>
      <w:r w:rsidRPr="00D5146D">
        <w:rPr>
          <w:rFonts w:ascii="Arial Narrow" w:hAnsi="Arial Narrow"/>
          <w:sz w:val="18"/>
          <w:szCs w:val="18"/>
        </w:rPr>
        <w:t>If modifications are proposed, submit comprehensive explanatory data to Architect for review.</w:t>
      </w:r>
    </w:p>
    <w:p w14:paraId="534B74F1"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Mockups:  Build mockups to verify selections made under sample submittals and to demonstrate aesthetic effects and set quality standards for materials and execution.</w:t>
      </w:r>
    </w:p>
    <w:p w14:paraId="10D22D60" w14:textId="77777777" w:rsidR="00DC61FD" w:rsidRPr="00D5146D" w:rsidRDefault="00DC61FD" w:rsidP="00DC61FD">
      <w:pPr>
        <w:pStyle w:val="PR2"/>
        <w:tabs>
          <w:tab w:val="clear" w:pos="1440"/>
        </w:tabs>
        <w:ind w:left="1080" w:hanging="360"/>
        <w:rPr>
          <w:rFonts w:ascii="Arial Narrow" w:hAnsi="Arial Narrow"/>
          <w:sz w:val="18"/>
          <w:szCs w:val="18"/>
        </w:rPr>
      </w:pPr>
      <w:r w:rsidRPr="00D5146D">
        <w:rPr>
          <w:rFonts w:ascii="Arial Narrow" w:hAnsi="Arial Narrow"/>
          <w:sz w:val="18"/>
          <w:szCs w:val="18"/>
        </w:rPr>
        <w:t>Build mockup for type(s) of ventilator(s) indicated, in location(s) shown on Drawings.</w:t>
      </w:r>
    </w:p>
    <w:p w14:paraId="6A237DF6"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 xml:space="preserve">Pre-installation Conference:  Conduct conference at Project site to comply with requirements in Division 01 Section </w:t>
      </w:r>
      <w:r w:rsidR="00F17054" w:rsidRPr="00D5146D">
        <w:rPr>
          <w:rFonts w:ascii="Arial Narrow" w:hAnsi="Arial Narrow"/>
          <w:sz w:val="18"/>
          <w:szCs w:val="18"/>
        </w:rPr>
        <w:t>“</w:t>
      </w:r>
      <w:r w:rsidRPr="00D5146D">
        <w:rPr>
          <w:rFonts w:ascii="Arial Narrow" w:hAnsi="Arial Narrow"/>
          <w:sz w:val="18"/>
          <w:szCs w:val="18"/>
        </w:rPr>
        <w:t>Project Management and Coordination.</w:t>
      </w:r>
      <w:r w:rsidR="00F17054" w:rsidRPr="00D5146D">
        <w:rPr>
          <w:rFonts w:ascii="Arial Narrow" w:hAnsi="Arial Narrow"/>
          <w:sz w:val="18"/>
          <w:szCs w:val="18"/>
        </w:rPr>
        <w:t>”</w:t>
      </w:r>
    </w:p>
    <w:p w14:paraId="6EA42825" w14:textId="77777777" w:rsidR="00DC61FD" w:rsidRPr="00D5146D" w:rsidRDefault="002C13DF" w:rsidP="00DC61FD">
      <w:pPr>
        <w:pStyle w:val="ART"/>
        <w:tabs>
          <w:tab w:val="clear" w:pos="864"/>
        </w:tabs>
        <w:spacing w:before="240"/>
        <w:ind w:left="360" w:hanging="360"/>
        <w:rPr>
          <w:rFonts w:ascii="Arial Narrow" w:hAnsi="Arial Narrow"/>
          <w:b/>
          <w:sz w:val="18"/>
          <w:szCs w:val="18"/>
        </w:rPr>
      </w:pPr>
      <w:r w:rsidRPr="00D5146D">
        <w:rPr>
          <w:rFonts w:ascii="Arial Narrow" w:hAnsi="Arial Narrow"/>
          <w:b/>
          <w:sz w:val="18"/>
          <w:szCs w:val="18"/>
        </w:rPr>
        <w:t>Project Conditions</w:t>
      </w:r>
    </w:p>
    <w:p w14:paraId="2AA51538"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Field Measurements:  Verify aluminum window openings by field measurements before fabrication and indicate measurements on Shop Drawings.</w:t>
      </w:r>
    </w:p>
    <w:p w14:paraId="1A2BCFE6" w14:textId="77777777" w:rsidR="00DC61FD" w:rsidRPr="00D5146D" w:rsidRDefault="002C13DF" w:rsidP="00DC61FD">
      <w:pPr>
        <w:pStyle w:val="ART"/>
        <w:tabs>
          <w:tab w:val="clear" w:pos="864"/>
        </w:tabs>
        <w:spacing w:before="240"/>
        <w:ind w:left="360" w:hanging="360"/>
        <w:rPr>
          <w:rFonts w:ascii="Arial Narrow" w:hAnsi="Arial Narrow"/>
          <w:b/>
          <w:sz w:val="18"/>
          <w:szCs w:val="18"/>
        </w:rPr>
      </w:pPr>
      <w:r w:rsidRPr="00D5146D">
        <w:rPr>
          <w:rFonts w:ascii="Arial Narrow" w:hAnsi="Arial Narrow"/>
          <w:b/>
          <w:sz w:val="18"/>
          <w:szCs w:val="18"/>
        </w:rPr>
        <w:t>Warranty</w:t>
      </w:r>
    </w:p>
    <w:p w14:paraId="1DD37A22"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Manufacturer’s Warranty:  Submit, for Owner’s acceptance, manufacturer’s standard warranty.</w:t>
      </w:r>
    </w:p>
    <w:p w14:paraId="55011A14" w14:textId="77777777" w:rsidR="00DC61FD" w:rsidRPr="00D5146D" w:rsidRDefault="00DC61FD" w:rsidP="00DC61FD">
      <w:pPr>
        <w:pStyle w:val="PR2"/>
        <w:tabs>
          <w:tab w:val="clear" w:pos="1440"/>
        </w:tabs>
        <w:ind w:left="1080" w:hanging="360"/>
        <w:rPr>
          <w:rFonts w:ascii="Arial Narrow" w:hAnsi="Arial Narrow"/>
          <w:sz w:val="18"/>
          <w:szCs w:val="18"/>
        </w:rPr>
      </w:pPr>
      <w:r w:rsidRPr="00D5146D">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26526628" w14:textId="77777777" w:rsidR="00050328" w:rsidRDefault="00050328">
      <w:pPr>
        <w:ind w:left="0" w:firstLine="0"/>
        <w:rPr>
          <w:b/>
          <w:sz w:val="20"/>
          <w:szCs w:val="20"/>
        </w:rPr>
      </w:pPr>
      <w:r>
        <w:rPr>
          <w:b/>
          <w:sz w:val="20"/>
        </w:rPr>
        <w:br w:type="page"/>
      </w:r>
    </w:p>
    <w:p w14:paraId="4225CDCB" w14:textId="77777777" w:rsidR="00DC61FD" w:rsidRPr="00D5146D" w:rsidRDefault="00DC61FD" w:rsidP="00DC61FD">
      <w:pPr>
        <w:pStyle w:val="PRT"/>
        <w:spacing w:before="240"/>
        <w:rPr>
          <w:rFonts w:ascii="Arial Narrow" w:hAnsi="Arial Narrow"/>
          <w:b/>
          <w:sz w:val="20"/>
        </w:rPr>
      </w:pPr>
      <w:r w:rsidRPr="00D5146D">
        <w:rPr>
          <w:rFonts w:ascii="Arial Narrow" w:hAnsi="Arial Narrow"/>
          <w:b/>
          <w:sz w:val="20"/>
        </w:rPr>
        <w:lastRenderedPageBreak/>
        <w:t>PRODUCTS</w:t>
      </w:r>
    </w:p>
    <w:p w14:paraId="3F54C69A" w14:textId="77777777" w:rsidR="00DC61FD" w:rsidRPr="00D5146D" w:rsidRDefault="002C13DF" w:rsidP="00DC61FD">
      <w:pPr>
        <w:pStyle w:val="ART"/>
        <w:tabs>
          <w:tab w:val="clear" w:pos="864"/>
        </w:tabs>
        <w:spacing w:before="240"/>
        <w:ind w:left="360" w:hanging="360"/>
        <w:rPr>
          <w:rFonts w:ascii="Arial Narrow" w:hAnsi="Arial Narrow"/>
          <w:b/>
          <w:sz w:val="18"/>
          <w:szCs w:val="18"/>
        </w:rPr>
      </w:pPr>
      <w:r w:rsidRPr="00D5146D">
        <w:rPr>
          <w:rFonts w:ascii="Arial Narrow" w:hAnsi="Arial Narrow"/>
          <w:b/>
          <w:sz w:val="18"/>
          <w:szCs w:val="18"/>
        </w:rPr>
        <w:t>Manufacturers</w:t>
      </w:r>
    </w:p>
    <w:p w14:paraId="3253E454"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 xml:space="preserve">Basis-of-Design Product:  </w:t>
      </w:r>
    </w:p>
    <w:p w14:paraId="576B30F2" w14:textId="77777777" w:rsidR="00DC61FD" w:rsidRPr="00D5146D" w:rsidRDefault="00DC61FD" w:rsidP="00DC61FD">
      <w:pPr>
        <w:pStyle w:val="PR2"/>
        <w:tabs>
          <w:tab w:val="clear" w:pos="1440"/>
        </w:tabs>
        <w:ind w:left="1080" w:hanging="360"/>
        <w:rPr>
          <w:rFonts w:ascii="Arial Narrow" w:hAnsi="Arial Narrow"/>
          <w:sz w:val="18"/>
          <w:szCs w:val="18"/>
        </w:rPr>
      </w:pPr>
      <w:r w:rsidRPr="00D5146D">
        <w:rPr>
          <w:rFonts w:ascii="Arial Narrow" w:hAnsi="Arial Narrow"/>
          <w:sz w:val="18"/>
          <w:szCs w:val="18"/>
        </w:rPr>
        <w:t>Kawneer Company Inc.</w:t>
      </w:r>
    </w:p>
    <w:p w14:paraId="4641AA3A" w14:textId="77777777" w:rsidR="00DC61FD" w:rsidRPr="00D5146D" w:rsidRDefault="00DC61FD" w:rsidP="00DC61FD">
      <w:pPr>
        <w:pStyle w:val="PR2"/>
        <w:tabs>
          <w:tab w:val="clear" w:pos="1440"/>
        </w:tabs>
        <w:ind w:left="1080" w:hanging="360"/>
        <w:rPr>
          <w:rFonts w:ascii="Arial Narrow" w:hAnsi="Arial Narrow"/>
          <w:sz w:val="18"/>
          <w:szCs w:val="18"/>
        </w:rPr>
      </w:pPr>
      <w:r w:rsidRPr="00D5146D">
        <w:rPr>
          <w:rFonts w:ascii="Arial Narrow" w:hAnsi="Arial Narrow"/>
          <w:sz w:val="18"/>
          <w:szCs w:val="18"/>
        </w:rPr>
        <w:t xml:space="preserve">Series </w:t>
      </w:r>
      <w:r w:rsidR="001D30D9" w:rsidRPr="00D5146D">
        <w:rPr>
          <w:rFonts w:ascii="Arial Narrow" w:hAnsi="Arial Narrow"/>
          <w:sz w:val="18"/>
          <w:szCs w:val="18"/>
        </w:rPr>
        <w:t xml:space="preserve">512 </w:t>
      </w:r>
      <w:r w:rsidR="00836941" w:rsidRPr="00D5146D">
        <w:rPr>
          <w:rFonts w:ascii="Arial Narrow" w:hAnsi="Arial Narrow"/>
          <w:sz w:val="18"/>
          <w:szCs w:val="18"/>
        </w:rPr>
        <w:t xml:space="preserve">Ventrow Thermal </w:t>
      </w:r>
      <w:r w:rsidR="001D30D9" w:rsidRPr="00D5146D">
        <w:rPr>
          <w:rFonts w:ascii="Arial Narrow" w:hAnsi="Arial Narrow"/>
          <w:sz w:val="18"/>
          <w:szCs w:val="18"/>
        </w:rPr>
        <w:t xml:space="preserve">Ventilator - </w:t>
      </w:r>
      <w:r w:rsidRPr="00D5146D">
        <w:rPr>
          <w:rFonts w:ascii="Arial Narrow" w:hAnsi="Arial Narrow"/>
          <w:sz w:val="18"/>
          <w:szCs w:val="18"/>
        </w:rPr>
        <w:t>Horizontal</w:t>
      </w:r>
    </w:p>
    <w:p w14:paraId="602C45A4" w14:textId="77777777" w:rsidR="00DC61FD" w:rsidRPr="00D5146D" w:rsidRDefault="00DC61FD" w:rsidP="00DC61FD">
      <w:pPr>
        <w:pStyle w:val="PR2"/>
        <w:tabs>
          <w:tab w:val="clear" w:pos="1440"/>
        </w:tabs>
        <w:ind w:left="1080" w:hanging="360"/>
        <w:rPr>
          <w:rFonts w:ascii="Arial Narrow" w:hAnsi="Arial Narrow"/>
          <w:sz w:val="18"/>
          <w:szCs w:val="18"/>
        </w:rPr>
      </w:pPr>
      <w:r w:rsidRPr="00D5146D">
        <w:rPr>
          <w:rFonts w:ascii="Arial Narrow" w:hAnsi="Arial Narrow"/>
          <w:sz w:val="18"/>
          <w:szCs w:val="18"/>
        </w:rPr>
        <w:t>3-19/32</w:t>
      </w:r>
      <w:r w:rsidR="00F17054" w:rsidRPr="00D5146D">
        <w:rPr>
          <w:rFonts w:ascii="Arial Narrow" w:hAnsi="Arial Narrow"/>
          <w:sz w:val="18"/>
          <w:szCs w:val="18"/>
        </w:rPr>
        <w:t>"</w:t>
      </w:r>
      <w:r w:rsidRPr="00D5146D">
        <w:rPr>
          <w:rFonts w:ascii="Arial Narrow" w:hAnsi="Arial Narrow"/>
          <w:sz w:val="18"/>
          <w:szCs w:val="18"/>
        </w:rPr>
        <w:t xml:space="preserve"> (91.3 mm) frame depth</w:t>
      </w:r>
    </w:p>
    <w:p w14:paraId="1D7884DD" w14:textId="77777777" w:rsidR="00DC61FD" w:rsidRPr="00FB1DA9" w:rsidRDefault="00DC61FD" w:rsidP="00DC61FD">
      <w:pPr>
        <w:pStyle w:val="PR1"/>
        <w:numPr>
          <w:ilvl w:val="0"/>
          <w:numId w:val="0"/>
        </w:numPr>
        <w:tabs>
          <w:tab w:val="clear" w:pos="864"/>
        </w:tabs>
        <w:spacing w:before="120"/>
        <w:ind w:left="360"/>
        <w:rPr>
          <w:rFonts w:ascii="Arial Narrow" w:hAnsi="Arial Narrow"/>
          <w:i/>
          <w:color w:val="FF0000"/>
          <w:sz w:val="16"/>
          <w:szCs w:val="16"/>
        </w:rPr>
      </w:pPr>
      <w:r w:rsidRPr="00FB1DA9">
        <w:rPr>
          <w:rFonts w:ascii="Arial Narrow" w:hAnsi="Arial Narrow"/>
          <w:i/>
          <w:color w:val="FF0000"/>
          <w:sz w:val="16"/>
          <w:szCs w:val="16"/>
        </w:rPr>
        <w:t>EDITOR NOTE: PROVIDE INFORMATION BELOW INDICATING APPROVED ALTERNATIVES TO THE BASIS-OF-DESIGN PRODUCT.</w:t>
      </w:r>
    </w:p>
    <w:p w14:paraId="338DD56C"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Subject to compliance with requirements, provide a comparable product by the following:</w:t>
      </w:r>
    </w:p>
    <w:p w14:paraId="6341607B" w14:textId="77777777" w:rsidR="00DC61FD" w:rsidRPr="00D5146D" w:rsidRDefault="00DC61FD" w:rsidP="00DC61FD">
      <w:pPr>
        <w:pStyle w:val="PR2"/>
        <w:tabs>
          <w:tab w:val="clear" w:pos="1440"/>
        </w:tabs>
        <w:ind w:left="1080" w:hanging="360"/>
        <w:rPr>
          <w:rFonts w:ascii="Arial Narrow" w:hAnsi="Arial Narrow"/>
          <w:sz w:val="18"/>
          <w:szCs w:val="18"/>
        </w:rPr>
      </w:pPr>
      <w:r w:rsidRPr="00D5146D">
        <w:rPr>
          <w:rFonts w:ascii="Arial Narrow" w:hAnsi="Arial Narrow"/>
          <w:sz w:val="18"/>
          <w:szCs w:val="18"/>
        </w:rPr>
        <w:t>Manufacturer: (________)</w:t>
      </w:r>
    </w:p>
    <w:p w14:paraId="5E1F3D20" w14:textId="77777777" w:rsidR="00DC61FD" w:rsidRPr="00D5146D" w:rsidRDefault="00DC61FD" w:rsidP="00DC61FD">
      <w:pPr>
        <w:pStyle w:val="PR2"/>
        <w:tabs>
          <w:tab w:val="clear" w:pos="1440"/>
        </w:tabs>
        <w:ind w:left="1080" w:hanging="360"/>
        <w:rPr>
          <w:rFonts w:ascii="Arial Narrow" w:hAnsi="Arial Narrow"/>
          <w:sz w:val="18"/>
          <w:szCs w:val="18"/>
        </w:rPr>
      </w:pPr>
      <w:r w:rsidRPr="00D5146D">
        <w:rPr>
          <w:rFonts w:ascii="Arial Narrow" w:hAnsi="Arial Narrow"/>
          <w:sz w:val="18"/>
          <w:szCs w:val="18"/>
        </w:rPr>
        <w:t>Series: (________)</w:t>
      </w:r>
    </w:p>
    <w:p w14:paraId="6F78EAC9" w14:textId="77777777" w:rsidR="00DC61FD" w:rsidRPr="00D5146D" w:rsidRDefault="00DC61FD" w:rsidP="00DC61FD">
      <w:pPr>
        <w:pStyle w:val="PR2"/>
        <w:tabs>
          <w:tab w:val="clear" w:pos="1440"/>
        </w:tabs>
        <w:ind w:left="1080" w:hanging="360"/>
        <w:rPr>
          <w:rFonts w:ascii="Arial Narrow" w:hAnsi="Arial Narrow"/>
          <w:sz w:val="18"/>
          <w:szCs w:val="18"/>
        </w:rPr>
      </w:pPr>
      <w:r w:rsidRPr="00D5146D">
        <w:rPr>
          <w:rFonts w:ascii="Arial Narrow" w:hAnsi="Arial Narrow"/>
          <w:sz w:val="18"/>
          <w:szCs w:val="18"/>
        </w:rPr>
        <w:t>Profile dimension: (________)</w:t>
      </w:r>
    </w:p>
    <w:p w14:paraId="0CD40C05" w14:textId="77777777" w:rsidR="00DC61FD" w:rsidRPr="00D5146D" w:rsidRDefault="00DC61FD" w:rsidP="00DC61FD">
      <w:pPr>
        <w:pStyle w:val="PR2"/>
        <w:tabs>
          <w:tab w:val="clear" w:pos="1440"/>
        </w:tabs>
        <w:ind w:left="1080" w:hanging="360"/>
        <w:rPr>
          <w:rFonts w:ascii="Arial Narrow" w:hAnsi="Arial Narrow"/>
          <w:sz w:val="18"/>
          <w:szCs w:val="18"/>
        </w:rPr>
      </w:pPr>
      <w:r w:rsidRPr="00D5146D">
        <w:rPr>
          <w:rFonts w:ascii="Arial Narrow" w:hAnsi="Arial Narrow"/>
          <w:sz w:val="18"/>
          <w:szCs w:val="18"/>
        </w:rPr>
        <w:t>Performance Grade: (________)</w:t>
      </w:r>
    </w:p>
    <w:p w14:paraId="3DDDDDFB"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Substitutions:  Refer to Substitutions Section for procedures and submission requirements.</w:t>
      </w:r>
    </w:p>
    <w:p w14:paraId="0399A893" w14:textId="77777777" w:rsidR="00DC61FD" w:rsidRPr="00D5146D" w:rsidRDefault="00DC61FD" w:rsidP="00DC61FD">
      <w:pPr>
        <w:pStyle w:val="PR2"/>
        <w:tabs>
          <w:tab w:val="clear" w:pos="1440"/>
        </w:tabs>
        <w:ind w:left="1080" w:hanging="360"/>
        <w:rPr>
          <w:rFonts w:ascii="Arial Narrow" w:hAnsi="Arial Narrow"/>
          <w:sz w:val="18"/>
          <w:szCs w:val="18"/>
        </w:rPr>
      </w:pPr>
      <w:r w:rsidRPr="00D5146D">
        <w:rPr>
          <w:rFonts w:ascii="Arial Narrow" w:hAnsi="Arial Narrow"/>
          <w:sz w:val="18"/>
          <w:szCs w:val="18"/>
        </w:rPr>
        <w:t>Pre-Contract (Bidding Period) Substitutions: Submit written requests ten (10) days prior to bid date.</w:t>
      </w:r>
    </w:p>
    <w:p w14:paraId="38E4C055" w14:textId="77777777" w:rsidR="00DC61FD" w:rsidRPr="00D5146D" w:rsidRDefault="00DC61FD" w:rsidP="00DC61FD">
      <w:pPr>
        <w:pStyle w:val="PR2"/>
        <w:tabs>
          <w:tab w:val="clear" w:pos="1440"/>
        </w:tabs>
        <w:ind w:left="1080" w:hanging="360"/>
        <w:rPr>
          <w:rFonts w:ascii="Arial Narrow" w:hAnsi="Arial Narrow"/>
          <w:sz w:val="18"/>
          <w:szCs w:val="18"/>
        </w:rPr>
      </w:pPr>
      <w:r w:rsidRPr="00D5146D">
        <w:rPr>
          <w:rFonts w:ascii="Arial Narrow" w:hAnsi="Arial Narrow"/>
          <w:sz w:val="18"/>
          <w:szCs w:val="18"/>
        </w:rPr>
        <w:t>Post-Contract (Construction Period) Substitutions: Submit written request in order to avoid window installation and construction delays.</w:t>
      </w:r>
    </w:p>
    <w:p w14:paraId="3AB347CF" w14:textId="77777777" w:rsidR="00DC61FD" w:rsidRPr="00D5146D" w:rsidRDefault="00DC61FD" w:rsidP="00DC61FD">
      <w:pPr>
        <w:pStyle w:val="PR2"/>
        <w:tabs>
          <w:tab w:val="clear" w:pos="1440"/>
        </w:tabs>
        <w:ind w:left="1080" w:hanging="360"/>
        <w:rPr>
          <w:rFonts w:ascii="Arial Narrow" w:hAnsi="Arial Narrow"/>
          <w:sz w:val="18"/>
          <w:szCs w:val="18"/>
        </w:rPr>
      </w:pPr>
      <w:r w:rsidRPr="00D5146D">
        <w:rPr>
          <w:rFonts w:ascii="Arial Narrow" w:hAnsi="Arial Narrow"/>
          <w:sz w:val="18"/>
          <w:szCs w:val="18"/>
        </w:rPr>
        <w:t>Product Literature and Drawings: Submit product literature and drawings modified to suit specific project requirements and job conditions.</w:t>
      </w:r>
    </w:p>
    <w:p w14:paraId="0AD69C41" w14:textId="77777777" w:rsidR="00DC61FD" w:rsidRPr="00D5146D" w:rsidRDefault="00DC61FD" w:rsidP="00DC61FD">
      <w:pPr>
        <w:pStyle w:val="PR2"/>
        <w:tabs>
          <w:tab w:val="clear" w:pos="1440"/>
        </w:tabs>
        <w:ind w:left="1080" w:hanging="360"/>
        <w:rPr>
          <w:rFonts w:ascii="Arial Narrow" w:hAnsi="Arial Narrow"/>
          <w:sz w:val="18"/>
          <w:szCs w:val="18"/>
        </w:rPr>
      </w:pPr>
      <w:r w:rsidRPr="00D5146D">
        <w:rPr>
          <w:rFonts w:ascii="Arial Narrow" w:hAnsi="Arial Narrow"/>
          <w:sz w:val="18"/>
          <w:szCs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66352B19" w14:textId="77777777" w:rsidR="00DC61FD" w:rsidRPr="00D5146D" w:rsidRDefault="00DC61FD" w:rsidP="00DC61FD">
      <w:pPr>
        <w:pStyle w:val="PR2"/>
        <w:tabs>
          <w:tab w:val="clear" w:pos="1440"/>
        </w:tabs>
        <w:ind w:left="1080" w:hanging="360"/>
        <w:rPr>
          <w:rFonts w:ascii="Arial Narrow" w:hAnsi="Arial Narrow"/>
          <w:sz w:val="18"/>
          <w:szCs w:val="18"/>
        </w:rPr>
      </w:pPr>
      <w:r w:rsidRPr="00D5146D">
        <w:rPr>
          <w:rFonts w:ascii="Arial Narrow" w:hAnsi="Arial Narrow"/>
          <w:sz w:val="18"/>
          <w:szCs w:val="18"/>
        </w:rPr>
        <w:t>Test Reports: Submit test reports verifying compliance with each test requirement required by the project.</w:t>
      </w:r>
    </w:p>
    <w:p w14:paraId="20C354D8" w14:textId="77777777" w:rsidR="00DC61FD" w:rsidRPr="00D5146D" w:rsidRDefault="00DC61FD" w:rsidP="00DC61FD">
      <w:pPr>
        <w:pStyle w:val="PR2"/>
        <w:tabs>
          <w:tab w:val="clear" w:pos="1440"/>
        </w:tabs>
        <w:ind w:left="1080" w:hanging="360"/>
        <w:rPr>
          <w:rFonts w:ascii="Arial Narrow" w:hAnsi="Arial Narrow"/>
          <w:sz w:val="18"/>
          <w:szCs w:val="18"/>
        </w:rPr>
      </w:pPr>
      <w:r w:rsidRPr="00D5146D">
        <w:rPr>
          <w:rFonts w:ascii="Arial Narrow" w:hAnsi="Arial Narrow"/>
          <w:sz w:val="18"/>
          <w:szCs w:val="18"/>
        </w:rPr>
        <w:t>Samples: Provide samples of typical product sections and finish samples in manufacturer's standard sizes.</w:t>
      </w:r>
    </w:p>
    <w:p w14:paraId="009AB87E"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Substitution Acceptance: Acceptance will be in written form, either as an addendum or modification, and documented by a formal change order signed by the Owner and Contractor.</w:t>
      </w:r>
    </w:p>
    <w:p w14:paraId="4AA45AF7" w14:textId="77777777" w:rsidR="00DC61FD" w:rsidRPr="00D5146D" w:rsidRDefault="002C13DF" w:rsidP="00DC61FD">
      <w:pPr>
        <w:pStyle w:val="ART"/>
        <w:tabs>
          <w:tab w:val="clear" w:pos="864"/>
        </w:tabs>
        <w:spacing w:before="240"/>
        <w:ind w:left="360" w:hanging="360"/>
        <w:rPr>
          <w:rFonts w:ascii="Arial Narrow" w:hAnsi="Arial Narrow"/>
          <w:b/>
          <w:sz w:val="18"/>
          <w:szCs w:val="18"/>
        </w:rPr>
      </w:pPr>
      <w:r w:rsidRPr="00D5146D">
        <w:rPr>
          <w:rFonts w:ascii="Arial Narrow" w:hAnsi="Arial Narrow"/>
          <w:b/>
          <w:sz w:val="18"/>
          <w:szCs w:val="18"/>
        </w:rPr>
        <w:t>Materials</w:t>
      </w:r>
    </w:p>
    <w:p w14:paraId="1E42A17B" w14:textId="77777777" w:rsidR="00DC61F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Aluminum Extrusions:  Alloy and temper recommended by aluminum window manufacturer for strength, corrosion resistance, and application of required finish and not less than 0.080</w:t>
      </w:r>
      <w:r w:rsidR="00F17054" w:rsidRPr="00D5146D">
        <w:rPr>
          <w:rFonts w:ascii="Arial Narrow" w:hAnsi="Arial Narrow"/>
          <w:sz w:val="18"/>
          <w:szCs w:val="18"/>
        </w:rPr>
        <w:t>"</w:t>
      </w:r>
      <w:r w:rsidRPr="00D5146D">
        <w:rPr>
          <w:rFonts w:ascii="Arial Narrow" w:hAnsi="Arial Narrow"/>
          <w:sz w:val="18"/>
          <w:szCs w:val="18"/>
        </w:rPr>
        <w:t xml:space="preserve"> (2.03 mm) wall thickness at any location for the main frame and sash members.</w:t>
      </w:r>
    </w:p>
    <w:p w14:paraId="7D39B243" w14:textId="77777777" w:rsidR="00050328" w:rsidRDefault="00050328" w:rsidP="00050328">
      <w:pPr>
        <w:pStyle w:val="PRT"/>
        <w:numPr>
          <w:ilvl w:val="0"/>
          <w:numId w:val="0"/>
        </w:numPr>
        <w:spacing w:before="200" w:after="100"/>
        <w:ind w:left="360"/>
        <w:rPr>
          <w:rStyle w:val="EditorNote"/>
          <w:rFonts w:ascii="Arial Narrow" w:hAnsi="Arial Narrow"/>
          <w:b/>
        </w:rPr>
      </w:pPr>
      <w:r w:rsidRPr="000F5639">
        <w:rPr>
          <w:rStyle w:val="EditorNote"/>
          <w:rFonts w:ascii="Arial Narrow" w:hAnsi="Arial Narrow"/>
        </w:rPr>
        <w:t xml:space="preserve">EDITOR NOTE: ADD RECYCLED CONTENT SECTION </w:t>
      </w:r>
      <w:r w:rsidRPr="00050328">
        <w:rPr>
          <w:rStyle w:val="EditorNote"/>
          <w:rFonts w:ascii="Arial Narrow" w:hAnsi="Arial Narrow"/>
          <w:b/>
        </w:rPr>
        <w:t>IF REQUIRED TO MEET PROJECT REQUIREMENTS</w:t>
      </w:r>
      <w:r w:rsidRPr="000F5639">
        <w:rPr>
          <w:rStyle w:val="EditorNote"/>
          <w:rFonts w:ascii="Arial Narrow" w:hAnsi="Arial Narrow"/>
        </w:rPr>
        <w:t xml:space="preserve"> AND/OR GREEN BUILDING CERTIFICATIONS SUCH AS LEED, LIVING BUILDING CHALLENGE (LBC), ETC. ARE REQUIRED.</w:t>
      </w:r>
    </w:p>
    <w:p w14:paraId="2978B897" w14:textId="77777777" w:rsidR="00050328" w:rsidRPr="000F5639" w:rsidRDefault="00050328" w:rsidP="00050328">
      <w:pPr>
        <w:pStyle w:val="PRT"/>
        <w:numPr>
          <w:ilvl w:val="0"/>
          <w:numId w:val="0"/>
        </w:numPr>
        <w:spacing w:before="200" w:after="100"/>
        <w:ind w:left="360"/>
        <w:rPr>
          <w:rStyle w:val="EditorNote"/>
          <w:rFonts w:ascii="Arial Narrow" w:hAnsi="Arial Narrow"/>
          <w:b/>
        </w:rPr>
      </w:pPr>
      <w:r w:rsidRPr="000F5639">
        <w:rPr>
          <w:rStyle w:val="EditorNote"/>
          <w:rFonts w:ascii="Arial Narrow" w:hAnsi="Arial Narrow"/>
        </w:rPr>
        <w:t xml:space="preserve">* IF RECYCLED CONTENT REQUIREMENTS </w:t>
      </w:r>
      <w:r w:rsidRPr="00050328">
        <w:rPr>
          <w:rStyle w:val="EditorNote"/>
          <w:rFonts w:ascii="Arial Narrow" w:hAnsi="Arial Narrow"/>
          <w:b/>
        </w:rPr>
        <w:t>ARE NOT SPECIFIED - PRIME (ZERO RECYCLED CONTENT) ALUMUNUM COULD BE SUPPLIED.</w:t>
      </w:r>
    </w:p>
    <w:p w14:paraId="174E4343" w14:textId="77777777" w:rsidR="00050328" w:rsidRPr="00050328" w:rsidRDefault="00050328" w:rsidP="00050328">
      <w:pPr>
        <w:pStyle w:val="PR2"/>
        <w:tabs>
          <w:tab w:val="clear" w:pos="1440"/>
        </w:tabs>
        <w:ind w:left="1080" w:hanging="360"/>
        <w:rPr>
          <w:rFonts w:ascii="Arial Narrow" w:hAnsi="Arial Narrow"/>
          <w:sz w:val="18"/>
          <w:szCs w:val="18"/>
        </w:rPr>
      </w:pPr>
      <w:r w:rsidRPr="00050328">
        <w:rPr>
          <w:rFonts w:ascii="Arial Narrow" w:hAnsi="Arial Narrow"/>
          <w:sz w:val="18"/>
          <w:szCs w:val="18"/>
        </w:rPr>
        <w:t>Recycled Content: Shall have a minimum of 50% mixed pre- and post-consumer recycled content.</w:t>
      </w:r>
    </w:p>
    <w:p w14:paraId="307722FA" w14:textId="77777777" w:rsidR="00050328" w:rsidRPr="00050328" w:rsidRDefault="00050328" w:rsidP="00050328">
      <w:pPr>
        <w:pStyle w:val="PR3"/>
        <w:numPr>
          <w:ilvl w:val="6"/>
          <w:numId w:val="6"/>
        </w:numPr>
        <w:tabs>
          <w:tab w:val="clear" w:pos="2016"/>
          <w:tab w:val="num" w:pos="1440"/>
        </w:tabs>
        <w:suppressAutoHyphens w:val="0"/>
        <w:ind w:left="1440" w:hanging="360"/>
        <w:outlineLvl w:val="9"/>
        <w:rPr>
          <w:rFonts w:ascii="Arial Narrow" w:hAnsi="Arial Narrow"/>
          <w:sz w:val="18"/>
          <w:szCs w:val="18"/>
        </w:rPr>
      </w:pPr>
      <w:r w:rsidRPr="00050328">
        <w:rPr>
          <w:rFonts w:ascii="Arial Narrow" w:hAnsi="Arial Narrow"/>
          <w:sz w:val="18"/>
          <w:szCs w:val="18"/>
        </w:rPr>
        <w:t>Indicate recycled content; indicate percentage of pre-consumer and post-consumer recycled content per unit of product.</w:t>
      </w:r>
    </w:p>
    <w:p w14:paraId="6585AF27" w14:textId="77777777" w:rsidR="00050328" w:rsidRPr="00050328" w:rsidRDefault="00050328" w:rsidP="00050328">
      <w:pPr>
        <w:pStyle w:val="PR3"/>
        <w:numPr>
          <w:ilvl w:val="6"/>
          <w:numId w:val="6"/>
        </w:numPr>
        <w:tabs>
          <w:tab w:val="clear" w:pos="2016"/>
          <w:tab w:val="num" w:pos="1440"/>
        </w:tabs>
        <w:suppressAutoHyphens w:val="0"/>
        <w:ind w:left="1440" w:hanging="360"/>
        <w:outlineLvl w:val="9"/>
        <w:rPr>
          <w:rFonts w:ascii="Arial Narrow" w:hAnsi="Arial Narrow"/>
          <w:sz w:val="18"/>
          <w:szCs w:val="18"/>
        </w:rPr>
      </w:pPr>
      <w:r w:rsidRPr="00050328">
        <w:rPr>
          <w:rFonts w:ascii="Arial Narrow" w:hAnsi="Arial Narrow"/>
          <w:sz w:val="18"/>
          <w:szCs w:val="18"/>
        </w:rPr>
        <w:t xml:space="preserve">Indicate relative dollar value of recycled content product to total dollar value of product included in project.  </w:t>
      </w:r>
    </w:p>
    <w:p w14:paraId="549D5F4E" w14:textId="77777777" w:rsidR="00050328" w:rsidRPr="00050328" w:rsidRDefault="00050328" w:rsidP="00050328">
      <w:pPr>
        <w:pStyle w:val="PR3"/>
        <w:numPr>
          <w:ilvl w:val="6"/>
          <w:numId w:val="6"/>
        </w:numPr>
        <w:tabs>
          <w:tab w:val="clear" w:pos="2016"/>
          <w:tab w:val="num" w:pos="1440"/>
        </w:tabs>
        <w:suppressAutoHyphens w:val="0"/>
        <w:ind w:left="1440" w:hanging="360"/>
        <w:outlineLvl w:val="9"/>
        <w:rPr>
          <w:rFonts w:ascii="Arial Narrow" w:hAnsi="Arial Narrow"/>
          <w:sz w:val="18"/>
          <w:szCs w:val="18"/>
        </w:rPr>
      </w:pPr>
      <w:r w:rsidRPr="00050328">
        <w:rPr>
          <w:rFonts w:ascii="Arial Narrow" w:hAnsi="Arial Narrow"/>
          <w:sz w:val="18"/>
          <w:szCs w:val="18"/>
        </w:rPr>
        <w:t>Indicate location recovery of recycled content.</w:t>
      </w:r>
    </w:p>
    <w:p w14:paraId="345E2202" w14:textId="77777777" w:rsidR="008A1942" w:rsidRPr="00050328" w:rsidRDefault="00050328" w:rsidP="00050328">
      <w:pPr>
        <w:pStyle w:val="PR3"/>
        <w:numPr>
          <w:ilvl w:val="6"/>
          <w:numId w:val="6"/>
        </w:numPr>
        <w:tabs>
          <w:tab w:val="clear" w:pos="2016"/>
          <w:tab w:val="num" w:pos="1440"/>
        </w:tabs>
        <w:suppressAutoHyphens w:val="0"/>
        <w:ind w:left="1440" w:hanging="360"/>
        <w:outlineLvl w:val="9"/>
        <w:rPr>
          <w:rFonts w:ascii="Arial Narrow" w:hAnsi="Arial Narrow"/>
          <w:sz w:val="18"/>
          <w:szCs w:val="18"/>
        </w:rPr>
      </w:pPr>
      <w:r w:rsidRPr="00050328">
        <w:rPr>
          <w:rFonts w:ascii="Arial Narrow" w:hAnsi="Arial Narrow"/>
          <w:sz w:val="18"/>
          <w:szCs w:val="18"/>
        </w:rPr>
        <w:t>Indicate location of manufacturing facility.</w:t>
      </w:r>
    </w:p>
    <w:p w14:paraId="1A4B6512" w14:textId="4715CE1B"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Thermal Barrier: The thermal barrier shall be</w:t>
      </w:r>
      <w:r w:rsidR="00E10111" w:rsidRPr="00D5146D">
        <w:rPr>
          <w:rFonts w:ascii="Arial Narrow" w:hAnsi="Arial Narrow"/>
          <w:sz w:val="18"/>
          <w:szCs w:val="18"/>
        </w:rPr>
        <w:t xml:space="preserve"> Kawneer </w:t>
      </w:r>
      <w:proofErr w:type="spellStart"/>
      <w:r w:rsidR="00E10111" w:rsidRPr="00D5146D">
        <w:rPr>
          <w:rFonts w:ascii="Arial Narrow" w:hAnsi="Arial Narrow"/>
          <w:sz w:val="18"/>
          <w:szCs w:val="18"/>
        </w:rPr>
        <w:t>IsoLock</w:t>
      </w:r>
      <w:proofErr w:type="spellEnd"/>
      <w:r w:rsidR="0041450E">
        <w:rPr>
          <w:rFonts w:ascii="Arial Narrow" w:hAnsi="Arial Narrow"/>
          <w:sz w:val="18"/>
          <w:szCs w:val="18"/>
        </w:rPr>
        <w:t>®</w:t>
      </w:r>
      <w:r w:rsidR="00E10111" w:rsidRPr="00D5146D">
        <w:rPr>
          <w:rFonts w:ascii="Arial Narrow" w:hAnsi="Arial Narrow"/>
          <w:sz w:val="18"/>
          <w:szCs w:val="18"/>
        </w:rPr>
        <w:t xml:space="preserve"> with</w:t>
      </w:r>
      <w:r w:rsidRPr="00D5146D">
        <w:rPr>
          <w:rFonts w:ascii="Arial Narrow" w:hAnsi="Arial Narrow"/>
          <w:sz w:val="18"/>
          <w:szCs w:val="18"/>
        </w:rPr>
        <w:t xml:space="preserve"> a nominal 3/8</w:t>
      </w:r>
      <w:r w:rsidR="00F17054" w:rsidRPr="00D5146D">
        <w:rPr>
          <w:rFonts w:ascii="Arial Narrow" w:hAnsi="Arial Narrow"/>
          <w:sz w:val="18"/>
          <w:szCs w:val="18"/>
        </w:rPr>
        <w:t>"</w:t>
      </w:r>
      <w:r w:rsidRPr="00D5146D">
        <w:rPr>
          <w:rFonts w:ascii="Arial Narrow" w:hAnsi="Arial Narrow"/>
          <w:sz w:val="18"/>
          <w:szCs w:val="18"/>
        </w:rPr>
        <w:t xml:space="preserve"> (6.5 mm) separation consisting of a two-part, chemically curing high density polyurethane which is mechanically and adhesively bonded to the aluminum.</w:t>
      </w:r>
    </w:p>
    <w:p w14:paraId="59711BCF"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Fasteners:  Aluminum, nonmagnetic stainless steel or other materials to be non-corrosive and compatible with aluminum window members, trim, hardware, anchors, and other components.</w:t>
      </w:r>
    </w:p>
    <w:p w14:paraId="6344BDD9"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Anchors, Clips, and Accessories:  Aluminum, nonmagnetic stainless steel, or zinc-coated steel or iron complying with ASTM B 633 for SC 3 severe service conditions; provide sufficient strength to withstand design pressure indicated.</w:t>
      </w:r>
    </w:p>
    <w:p w14:paraId="5F340C04"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Reinforcing Members:  Aluminum, nonmagnetic stainless steel, or nickel/chrome-plated steel complying with ASTM B 456 for Type SC 3 severe service conditions, or zinc-coated steel or iron complying with ASTM B 633 for SC 3 severe service conditions; provide sufficient strength to withstand design pressure indicated.</w:t>
      </w:r>
    </w:p>
    <w:p w14:paraId="6ABDDBA7"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Sealant:  For sealants required within fabricated windows, provide window manufacturer's standard, permanently elastic, non-shrinking, and non-migrating type recommended by sealant manufacturer for joint size and movement.</w:t>
      </w:r>
    </w:p>
    <w:p w14:paraId="10A08C95" w14:textId="77777777" w:rsidR="00DC61FD" w:rsidRPr="00D5146D" w:rsidRDefault="002C13DF" w:rsidP="00DC61FD">
      <w:pPr>
        <w:pStyle w:val="ART"/>
        <w:tabs>
          <w:tab w:val="clear" w:pos="864"/>
        </w:tabs>
        <w:spacing w:before="240"/>
        <w:ind w:left="360" w:hanging="360"/>
        <w:rPr>
          <w:rFonts w:ascii="Arial Narrow" w:hAnsi="Arial Narrow"/>
          <w:b/>
          <w:sz w:val="18"/>
          <w:szCs w:val="18"/>
        </w:rPr>
      </w:pPr>
      <w:r w:rsidRPr="00D5146D">
        <w:rPr>
          <w:rFonts w:ascii="Arial Narrow" w:hAnsi="Arial Narrow"/>
          <w:b/>
          <w:sz w:val="18"/>
          <w:szCs w:val="18"/>
        </w:rPr>
        <w:t>Window System</w:t>
      </w:r>
    </w:p>
    <w:p w14:paraId="7A3DEDB7" w14:textId="77777777" w:rsidR="00DC61FD" w:rsidRPr="00D5146D" w:rsidRDefault="001D30D9" w:rsidP="00DC61FD">
      <w:pPr>
        <w:pStyle w:val="PR1"/>
        <w:tabs>
          <w:tab w:val="clear" w:pos="864"/>
        </w:tabs>
        <w:spacing w:before="120"/>
        <w:ind w:left="720" w:hanging="360"/>
        <w:rPr>
          <w:rFonts w:ascii="Arial Narrow" w:hAnsi="Arial Narrow"/>
          <w:color w:val="000000"/>
          <w:sz w:val="18"/>
          <w:szCs w:val="18"/>
        </w:rPr>
      </w:pPr>
      <w:r w:rsidRPr="00D5146D">
        <w:rPr>
          <w:rFonts w:ascii="Arial Narrow" w:hAnsi="Arial Narrow"/>
          <w:sz w:val="18"/>
          <w:szCs w:val="18"/>
        </w:rPr>
        <w:t xml:space="preserve">512 </w:t>
      </w:r>
      <w:r w:rsidR="00836941" w:rsidRPr="00D5146D">
        <w:rPr>
          <w:rFonts w:ascii="Arial Narrow" w:hAnsi="Arial Narrow"/>
          <w:sz w:val="18"/>
          <w:szCs w:val="18"/>
        </w:rPr>
        <w:t xml:space="preserve">Ventrow Thermal </w:t>
      </w:r>
      <w:r w:rsidRPr="00D5146D">
        <w:rPr>
          <w:rFonts w:ascii="Arial Narrow" w:hAnsi="Arial Narrow"/>
          <w:sz w:val="18"/>
          <w:szCs w:val="18"/>
        </w:rPr>
        <w:t>Ventilator</w:t>
      </w:r>
      <w:r w:rsidRPr="00D5146D">
        <w:rPr>
          <w:rFonts w:ascii="Arial Narrow" w:eastAsia="Century Schoolbook" w:hAnsi="Arial Narrow" w:cs="Arial"/>
          <w:sz w:val="18"/>
          <w:szCs w:val="18"/>
        </w:rPr>
        <w:t xml:space="preserve"> - </w:t>
      </w:r>
      <w:r w:rsidR="00DC61FD" w:rsidRPr="00D5146D">
        <w:rPr>
          <w:rFonts w:ascii="Arial Narrow" w:eastAsia="Century Schoolbook" w:hAnsi="Arial Narrow" w:cs="Arial"/>
          <w:sz w:val="18"/>
          <w:szCs w:val="18"/>
        </w:rPr>
        <w:t>Horizontal</w:t>
      </w:r>
    </w:p>
    <w:p w14:paraId="34D59186" w14:textId="77777777" w:rsidR="00DC61FD" w:rsidRPr="00D5146D" w:rsidRDefault="002C13DF" w:rsidP="00DC61FD">
      <w:pPr>
        <w:pStyle w:val="ART"/>
        <w:tabs>
          <w:tab w:val="clear" w:pos="864"/>
        </w:tabs>
        <w:spacing w:before="240"/>
        <w:ind w:left="360" w:hanging="360"/>
        <w:rPr>
          <w:rFonts w:ascii="Arial Narrow" w:hAnsi="Arial Narrow"/>
          <w:b/>
          <w:sz w:val="18"/>
          <w:szCs w:val="18"/>
        </w:rPr>
      </w:pPr>
      <w:r w:rsidRPr="00D5146D">
        <w:rPr>
          <w:rFonts w:ascii="Arial Narrow" w:hAnsi="Arial Narrow"/>
          <w:b/>
          <w:sz w:val="18"/>
          <w:szCs w:val="18"/>
        </w:rPr>
        <w:t>Glazing</w:t>
      </w:r>
    </w:p>
    <w:p w14:paraId="003C87E4"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General:  None required</w:t>
      </w:r>
    </w:p>
    <w:p w14:paraId="2D35F0E0" w14:textId="77777777" w:rsidR="00DC61FD" w:rsidRPr="00D5146D" w:rsidRDefault="002C13DF" w:rsidP="00DC61FD">
      <w:pPr>
        <w:pStyle w:val="ART"/>
        <w:tabs>
          <w:tab w:val="clear" w:pos="864"/>
        </w:tabs>
        <w:spacing w:before="240"/>
        <w:ind w:left="360" w:hanging="360"/>
        <w:rPr>
          <w:rFonts w:ascii="Arial Narrow" w:hAnsi="Arial Narrow"/>
          <w:b/>
          <w:sz w:val="18"/>
          <w:szCs w:val="18"/>
        </w:rPr>
      </w:pPr>
      <w:r w:rsidRPr="00D5146D">
        <w:rPr>
          <w:rFonts w:ascii="Arial Narrow" w:hAnsi="Arial Narrow"/>
          <w:b/>
          <w:sz w:val="18"/>
          <w:szCs w:val="18"/>
        </w:rPr>
        <w:lastRenderedPageBreak/>
        <w:t>Hardware</w:t>
      </w:r>
    </w:p>
    <w:p w14:paraId="096679F3"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General:  None required</w:t>
      </w:r>
    </w:p>
    <w:p w14:paraId="3B612676" w14:textId="77777777" w:rsidR="00DC61FD" w:rsidRPr="00D5146D" w:rsidRDefault="002C13DF" w:rsidP="00DC61FD">
      <w:pPr>
        <w:pStyle w:val="ART"/>
        <w:tabs>
          <w:tab w:val="clear" w:pos="864"/>
        </w:tabs>
        <w:spacing w:before="240"/>
        <w:ind w:left="360" w:hanging="360"/>
        <w:rPr>
          <w:rFonts w:ascii="Arial Narrow" w:hAnsi="Arial Narrow"/>
          <w:b/>
          <w:sz w:val="18"/>
          <w:szCs w:val="18"/>
        </w:rPr>
      </w:pPr>
      <w:r w:rsidRPr="00D5146D">
        <w:rPr>
          <w:rFonts w:ascii="Arial Narrow" w:hAnsi="Arial Narrow"/>
          <w:b/>
          <w:sz w:val="18"/>
          <w:szCs w:val="18"/>
        </w:rPr>
        <w:t>Accessories</w:t>
      </w:r>
    </w:p>
    <w:p w14:paraId="190D45C6"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General:  None required</w:t>
      </w:r>
    </w:p>
    <w:p w14:paraId="2D3A8CA8" w14:textId="77777777" w:rsidR="00DC61FD" w:rsidRPr="00D5146D" w:rsidRDefault="002C13DF" w:rsidP="00DC61FD">
      <w:pPr>
        <w:pStyle w:val="ART"/>
        <w:tabs>
          <w:tab w:val="clear" w:pos="864"/>
        </w:tabs>
        <w:spacing w:before="240"/>
        <w:ind w:left="360" w:hanging="360"/>
        <w:rPr>
          <w:rFonts w:ascii="Arial Narrow" w:hAnsi="Arial Narrow"/>
          <w:b/>
          <w:sz w:val="18"/>
          <w:szCs w:val="18"/>
        </w:rPr>
      </w:pPr>
      <w:r w:rsidRPr="00D5146D">
        <w:rPr>
          <w:rFonts w:ascii="Arial Narrow" w:hAnsi="Arial Narrow"/>
          <w:b/>
          <w:sz w:val="18"/>
          <w:szCs w:val="18"/>
        </w:rPr>
        <w:t>Fabrication</w:t>
      </w:r>
    </w:p>
    <w:p w14:paraId="3A32C6B3"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Framing Members, General:  Fabricate components that, when assembled, have the following characteristics:</w:t>
      </w:r>
    </w:p>
    <w:p w14:paraId="48FD874F" w14:textId="77777777" w:rsidR="00DC61FD" w:rsidRPr="00D5146D" w:rsidRDefault="00DC61FD" w:rsidP="00DC61FD">
      <w:pPr>
        <w:pStyle w:val="PR2"/>
        <w:tabs>
          <w:tab w:val="clear" w:pos="1440"/>
        </w:tabs>
        <w:ind w:left="1080" w:hanging="360"/>
        <w:rPr>
          <w:rFonts w:ascii="Arial Narrow" w:hAnsi="Arial Narrow"/>
          <w:color w:val="000000"/>
          <w:sz w:val="18"/>
          <w:szCs w:val="18"/>
        </w:rPr>
      </w:pPr>
      <w:r w:rsidRPr="00D5146D">
        <w:rPr>
          <w:rFonts w:ascii="Arial Narrow" w:hAnsi="Arial Narrow"/>
          <w:color w:val="000000"/>
          <w:sz w:val="18"/>
          <w:szCs w:val="18"/>
        </w:rPr>
        <w:t>Profiles that are sharp, straight, and free of defects or deformations.</w:t>
      </w:r>
    </w:p>
    <w:p w14:paraId="413CCA13" w14:textId="77777777" w:rsidR="00DC61FD" w:rsidRPr="00D5146D" w:rsidRDefault="00DC61FD" w:rsidP="00DC61FD">
      <w:pPr>
        <w:pStyle w:val="PR2"/>
        <w:tabs>
          <w:tab w:val="clear" w:pos="1440"/>
        </w:tabs>
        <w:ind w:left="1080" w:hanging="360"/>
        <w:rPr>
          <w:rFonts w:ascii="Arial Narrow" w:hAnsi="Arial Narrow"/>
          <w:color w:val="000000"/>
          <w:sz w:val="18"/>
          <w:szCs w:val="18"/>
        </w:rPr>
      </w:pPr>
      <w:r w:rsidRPr="00D5146D">
        <w:rPr>
          <w:rFonts w:ascii="Arial Narrow" w:hAnsi="Arial Narrow"/>
          <w:color w:val="000000"/>
          <w:sz w:val="18"/>
          <w:szCs w:val="18"/>
        </w:rPr>
        <w:t>Accurately fit joints; make joints flush, hairline and weatherproof.</w:t>
      </w:r>
    </w:p>
    <w:p w14:paraId="542115B7" w14:textId="77777777" w:rsidR="00DC61FD" w:rsidRPr="00D5146D" w:rsidRDefault="00DC61FD" w:rsidP="00DC61FD">
      <w:pPr>
        <w:pStyle w:val="PR2"/>
        <w:tabs>
          <w:tab w:val="clear" w:pos="1440"/>
        </w:tabs>
        <w:ind w:left="1080" w:hanging="360"/>
        <w:rPr>
          <w:rFonts w:ascii="Arial Narrow" w:hAnsi="Arial Narrow"/>
          <w:color w:val="000000"/>
          <w:sz w:val="18"/>
          <w:szCs w:val="18"/>
        </w:rPr>
      </w:pPr>
      <w:r w:rsidRPr="00D5146D">
        <w:rPr>
          <w:rFonts w:ascii="Arial Narrow" w:hAnsi="Arial Narrow"/>
          <w:color w:val="000000"/>
          <w:sz w:val="18"/>
          <w:szCs w:val="18"/>
        </w:rPr>
        <w:t>Means to drain water passing joints, condensation within framing members, and moisture migrating within the system to exterior.</w:t>
      </w:r>
    </w:p>
    <w:p w14:paraId="144AED04" w14:textId="77777777" w:rsidR="00DC61FD" w:rsidRPr="00D5146D" w:rsidRDefault="00DC61FD" w:rsidP="00DC61FD">
      <w:pPr>
        <w:pStyle w:val="PR2"/>
        <w:tabs>
          <w:tab w:val="clear" w:pos="1440"/>
        </w:tabs>
        <w:ind w:left="1080" w:hanging="360"/>
        <w:rPr>
          <w:rFonts w:ascii="Arial Narrow" w:hAnsi="Arial Narrow"/>
          <w:color w:val="000000"/>
          <w:sz w:val="18"/>
          <w:szCs w:val="18"/>
        </w:rPr>
      </w:pPr>
      <w:r w:rsidRPr="00D5146D">
        <w:rPr>
          <w:rFonts w:ascii="Arial Narrow" w:hAnsi="Arial Narrow"/>
          <w:color w:val="000000"/>
          <w:sz w:val="18"/>
          <w:szCs w:val="18"/>
        </w:rPr>
        <w:t>Physical and thermal isolation of glazing from framing members.</w:t>
      </w:r>
    </w:p>
    <w:p w14:paraId="19737CA3" w14:textId="77777777" w:rsidR="00DC61FD" w:rsidRPr="00D5146D" w:rsidRDefault="00DC61FD" w:rsidP="00DC61FD">
      <w:pPr>
        <w:pStyle w:val="PR2"/>
        <w:tabs>
          <w:tab w:val="clear" w:pos="1440"/>
        </w:tabs>
        <w:ind w:left="1080" w:hanging="360"/>
        <w:rPr>
          <w:rFonts w:ascii="Arial Narrow" w:hAnsi="Arial Narrow"/>
          <w:color w:val="000000"/>
          <w:sz w:val="18"/>
          <w:szCs w:val="18"/>
        </w:rPr>
      </w:pPr>
      <w:r w:rsidRPr="00D5146D">
        <w:rPr>
          <w:rFonts w:ascii="Arial Narrow" w:hAnsi="Arial Narrow"/>
          <w:color w:val="000000"/>
          <w:sz w:val="18"/>
          <w:szCs w:val="18"/>
        </w:rPr>
        <w:t>Accommodations for thermal and mechanical movements of glazing and framing to maintain required glazing edge clearances.</w:t>
      </w:r>
    </w:p>
    <w:p w14:paraId="7E8125F2" w14:textId="77777777" w:rsidR="00DC61FD" w:rsidRPr="00D5146D" w:rsidRDefault="00DC61FD" w:rsidP="00DC61FD">
      <w:pPr>
        <w:pStyle w:val="PR2"/>
        <w:tabs>
          <w:tab w:val="clear" w:pos="1440"/>
        </w:tabs>
        <w:ind w:left="1080" w:hanging="360"/>
        <w:rPr>
          <w:rFonts w:ascii="Arial Narrow" w:hAnsi="Arial Narrow"/>
          <w:color w:val="000000"/>
          <w:sz w:val="18"/>
          <w:szCs w:val="18"/>
        </w:rPr>
      </w:pPr>
      <w:r w:rsidRPr="00D5146D">
        <w:rPr>
          <w:rFonts w:ascii="Arial Narrow" w:hAnsi="Arial Narrow"/>
          <w:color w:val="000000"/>
          <w:sz w:val="18"/>
          <w:szCs w:val="18"/>
        </w:rPr>
        <w:t xml:space="preserve">Provisions for field replacement of glazing. </w:t>
      </w:r>
    </w:p>
    <w:p w14:paraId="3B999F9D" w14:textId="77777777" w:rsidR="00DC61FD" w:rsidRPr="00D5146D" w:rsidRDefault="00DC61FD" w:rsidP="00DC61FD">
      <w:pPr>
        <w:pStyle w:val="PR2"/>
        <w:tabs>
          <w:tab w:val="clear" w:pos="1440"/>
        </w:tabs>
        <w:ind w:left="1080" w:hanging="360"/>
        <w:rPr>
          <w:rFonts w:ascii="Arial Narrow" w:hAnsi="Arial Narrow"/>
          <w:sz w:val="18"/>
          <w:szCs w:val="18"/>
        </w:rPr>
      </w:pPr>
      <w:r w:rsidRPr="00D5146D">
        <w:rPr>
          <w:rFonts w:ascii="Arial Narrow" w:hAnsi="Arial Narrow"/>
          <w:color w:val="000000"/>
          <w:sz w:val="18"/>
          <w:szCs w:val="18"/>
        </w:rPr>
        <w:t>Fasteners, anchors</w:t>
      </w:r>
      <w:r w:rsidRPr="00D5146D">
        <w:rPr>
          <w:rFonts w:ascii="Arial Narrow" w:hAnsi="Arial Narrow"/>
          <w:sz w:val="18"/>
          <w:szCs w:val="18"/>
        </w:rPr>
        <w:t>, and connection devices that are concealed from view to greatest extent possible.</w:t>
      </w:r>
    </w:p>
    <w:p w14:paraId="0F8D16B1"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color w:val="000000"/>
          <w:sz w:val="18"/>
          <w:szCs w:val="18"/>
        </w:rPr>
        <w:t>Frame Joinery: Screw-Spline, Factory</w:t>
      </w:r>
      <w:r w:rsidRPr="00D5146D">
        <w:rPr>
          <w:rFonts w:ascii="Arial Narrow" w:hAnsi="Arial Narrow"/>
          <w:sz w:val="18"/>
          <w:szCs w:val="18"/>
        </w:rPr>
        <w:t xml:space="preserve"> sealed frame and vent corner joints.</w:t>
      </w:r>
    </w:p>
    <w:p w14:paraId="32AC30CF" w14:textId="77777777" w:rsidR="00DC61FD" w:rsidRPr="00D5146D" w:rsidRDefault="002C13DF" w:rsidP="00DC61FD">
      <w:pPr>
        <w:pStyle w:val="ART"/>
        <w:tabs>
          <w:tab w:val="clear" w:pos="864"/>
        </w:tabs>
        <w:spacing w:before="240"/>
        <w:ind w:left="360" w:hanging="360"/>
        <w:rPr>
          <w:rFonts w:ascii="Arial Narrow" w:hAnsi="Arial Narrow"/>
          <w:b/>
          <w:sz w:val="18"/>
          <w:szCs w:val="18"/>
        </w:rPr>
      </w:pPr>
      <w:r w:rsidRPr="00D5146D">
        <w:rPr>
          <w:rFonts w:ascii="Arial Narrow" w:hAnsi="Arial Narrow"/>
          <w:b/>
          <w:sz w:val="18"/>
          <w:szCs w:val="18"/>
        </w:rPr>
        <w:t>Aluminum Finishes</w:t>
      </w:r>
    </w:p>
    <w:p w14:paraId="12D94AFF"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Finish designations prefixed by AA comply with the system established by the Aluminum Association for designating aluminum finishes.</w:t>
      </w:r>
    </w:p>
    <w:p w14:paraId="351ECB4A" w14:textId="77777777" w:rsidR="00DC61FD" w:rsidRPr="00FB1DA9" w:rsidRDefault="00DC61FD" w:rsidP="00DC61FD">
      <w:pPr>
        <w:pStyle w:val="PR1"/>
        <w:numPr>
          <w:ilvl w:val="0"/>
          <w:numId w:val="0"/>
        </w:numPr>
        <w:tabs>
          <w:tab w:val="clear" w:pos="864"/>
        </w:tabs>
        <w:spacing w:before="120"/>
        <w:ind w:left="360"/>
        <w:rPr>
          <w:rFonts w:ascii="Arial Narrow" w:hAnsi="Arial Narrow"/>
          <w:i/>
          <w:color w:val="FF0000"/>
          <w:sz w:val="16"/>
          <w:szCs w:val="16"/>
        </w:rPr>
      </w:pPr>
      <w:r w:rsidRPr="00FB1DA9">
        <w:rPr>
          <w:rFonts w:ascii="Arial Narrow" w:hAnsi="Arial Narrow"/>
          <w:i/>
          <w:color w:val="FF0000"/>
          <w:sz w:val="16"/>
          <w:szCs w:val="16"/>
        </w:rPr>
        <w:t>EDITOR NOTE: CHOOSE THE APPROPRIATE FINISH BELOW BASED ON PROJECT REQUIREMENTS.</w:t>
      </w:r>
    </w:p>
    <w:p w14:paraId="7969A7A0"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Factory Finishing:</w:t>
      </w:r>
    </w:p>
    <w:p w14:paraId="6550ABD8" w14:textId="0CFA46CD" w:rsidR="008C00C5" w:rsidRPr="00067A7C" w:rsidRDefault="008C00C5" w:rsidP="008C00C5">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41450E">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A44, AAMA 611, Architectural Class I Color Anodic Coating (Color __________).</w:t>
      </w:r>
    </w:p>
    <w:p w14:paraId="62DD6E16" w14:textId="1B027CB8" w:rsidR="008C00C5" w:rsidRPr="00067A7C" w:rsidRDefault="008C00C5" w:rsidP="008C00C5">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41450E">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A41, AAMA 611, Architectural Class I Clear Anodic Coating (Color #14 Clear) (Optional).</w:t>
      </w:r>
    </w:p>
    <w:p w14:paraId="63D51C0E" w14:textId="0604B2C5" w:rsidR="00DC61FD" w:rsidRPr="00D5146D" w:rsidRDefault="008C00C5" w:rsidP="008C00C5">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41450E">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A31, AAMA 611, Architectural Class II Clear Anodic Coating (Color #17 Clear) (Standard).</w:t>
      </w:r>
    </w:p>
    <w:p w14:paraId="01A22BAB" w14:textId="77777777" w:rsidR="00DC61FD" w:rsidRPr="00D5146D" w:rsidRDefault="00DC61FD" w:rsidP="008C00C5">
      <w:pPr>
        <w:pStyle w:val="PR2"/>
        <w:tabs>
          <w:tab w:val="clear" w:pos="1440"/>
        </w:tabs>
        <w:ind w:left="1080" w:hanging="360"/>
        <w:jc w:val="left"/>
        <w:rPr>
          <w:rFonts w:ascii="Arial Narrow" w:hAnsi="Arial Narrow"/>
          <w:sz w:val="18"/>
          <w:szCs w:val="18"/>
        </w:rPr>
      </w:pPr>
      <w:r w:rsidRPr="00D5146D">
        <w:rPr>
          <w:rFonts w:ascii="Arial Narrow" w:hAnsi="Arial Narrow"/>
          <w:sz w:val="18"/>
          <w:szCs w:val="18"/>
        </w:rPr>
        <w:t xml:space="preserve">Kawneer </w:t>
      </w:r>
      <w:proofErr w:type="spellStart"/>
      <w:r w:rsidRPr="00D5146D">
        <w:rPr>
          <w:rFonts w:ascii="Arial Narrow" w:hAnsi="Arial Narrow"/>
          <w:sz w:val="18"/>
          <w:szCs w:val="18"/>
        </w:rPr>
        <w:t>Permafluor</w:t>
      </w:r>
      <w:proofErr w:type="spellEnd"/>
      <w:r w:rsidRPr="00D5146D">
        <w:rPr>
          <w:rFonts w:ascii="Arial Narrow" w:hAnsi="Arial Narrow"/>
          <w:sz w:val="18"/>
          <w:szCs w:val="18"/>
        </w:rPr>
        <w:t>™ (70% PVDF), AAMA 2605, Fluoropolymer Coating (Color __________).</w:t>
      </w:r>
    </w:p>
    <w:p w14:paraId="4571E5C9" w14:textId="3C42B6B0" w:rsidR="00DC61FD" w:rsidRPr="00D5146D" w:rsidRDefault="00DC61FD" w:rsidP="008C00C5">
      <w:pPr>
        <w:pStyle w:val="PR2"/>
        <w:tabs>
          <w:tab w:val="clear" w:pos="1440"/>
        </w:tabs>
        <w:ind w:left="1080" w:hanging="360"/>
        <w:jc w:val="left"/>
        <w:rPr>
          <w:rFonts w:ascii="Arial Narrow" w:hAnsi="Arial Narrow"/>
          <w:sz w:val="18"/>
          <w:szCs w:val="18"/>
        </w:rPr>
      </w:pPr>
      <w:r w:rsidRPr="00D5146D">
        <w:rPr>
          <w:rFonts w:ascii="Arial Narrow" w:hAnsi="Arial Narrow"/>
          <w:sz w:val="18"/>
          <w:szCs w:val="18"/>
        </w:rPr>
        <w:t xml:space="preserve">Kawneer </w:t>
      </w:r>
      <w:proofErr w:type="spellStart"/>
      <w:r w:rsidRPr="00D5146D">
        <w:rPr>
          <w:rFonts w:ascii="Arial Narrow" w:hAnsi="Arial Narrow"/>
          <w:sz w:val="18"/>
          <w:szCs w:val="18"/>
        </w:rPr>
        <w:t>Permadize</w:t>
      </w:r>
      <w:proofErr w:type="spellEnd"/>
      <w:r w:rsidR="0041450E">
        <w:rPr>
          <w:rFonts w:ascii="Arial Narrow" w:hAnsi="Arial Narrow"/>
          <w:sz w:val="18"/>
          <w:szCs w:val="18"/>
        </w:rPr>
        <w:t>®</w:t>
      </w:r>
      <w:r w:rsidRPr="00D5146D">
        <w:rPr>
          <w:rFonts w:ascii="Arial Narrow" w:hAnsi="Arial Narrow"/>
          <w:sz w:val="18"/>
          <w:szCs w:val="18"/>
        </w:rPr>
        <w:t xml:space="preserve"> (50% PVDF), AAMA 2604, Fluoropolymer Coating (Color __________).</w:t>
      </w:r>
    </w:p>
    <w:p w14:paraId="3D891F5F" w14:textId="77777777" w:rsidR="00DC61FD" w:rsidRPr="00D5146D" w:rsidRDefault="00DC61FD" w:rsidP="008C00C5">
      <w:pPr>
        <w:pStyle w:val="PR2"/>
        <w:tabs>
          <w:tab w:val="clear" w:pos="1440"/>
        </w:tabs>
        <w:ind w:left="1080" w:hanging="360"/>
        <w:jc w:val="left"/>
        <w:rPr>
          <w:rFonts w:ascii="Arial Narrow" w:hAnsi="Arial Narrow"/>
          <w:sz w:val="18"/>
          <w:szCs w:val="18"/>
        </w:rPr>
      </w:pPr>
      <w:r w:rsidRPr="00D5146D">
        <w:rPr>
          <w:rFonts w:ascii="Arial Narrow" w:hAnsi="Arial Narrow"/>
          <w:sz w:val="18"/>
          <w:szCs w:val="18"/>
        </w:rPr>
        <w:t xml:space="preserve">Kawneer </w:t>
      </w:r>
      <w:proofErr w:type="spellStart"/>
      <w:r w:rsidRPr="00D5146D">
        <w:rPr>
          <w:rFonts w:ascii="Arial Narrow" w:hAnsi="Arial Narrow"/>
          <w:sz w:val="18"/>
          <w:szCs w:val="18"/>
        </w:rPr>
        <w:t>Permacoat</w:t>
      </w:r>
      <w:proofErr w:type="spellEnd"/>
      <w:r w:rsidRPr="00D5146D">
        <w:rPr>
          <w:rFonts w:ascii="Arial Narrow" w:hAnsi="Arial Narrow"/>
          <w:sz w:val="18"/>
          <w:szCs w:val="18"/>
        </w:rPr>
        <w:t>™ AAMA 2604, Powder Coating (Color __________).</w:t>
      </w:r>
    </w:p>
    <w:p w14:paraId="50854C2A" w14:textId="77777777" w:rsidR="00DC61FD" w:rsidRPr="00D5146D" w:rsidRDefault="00DC61FD" w:rsidP="008C00C5">
      <w:pPr>
        <w:pStyle w:val="PR2"/>
        <w:tabs>
          <w:tab w:val="clear" w:pos="1440"/>
        </w:tabs>
        <w:ind w:left="1080" w:hanging="360"/>
        <w:jc w:val="left"/>
        <w:rPr>
          <w:rFonts w:ascii="Arial Narrow" w:hAnsi="Arial Narrow"/>
          <w:sz w:val="18"/>
          <w:szCs w:val="18"/>
        </w:rPr>
      </w:pPr>
      <w:r w:rsidRPr="00D5146D">
        <w:rPr>
          <w:rFonts w:ascii="Arial Narrow" w:hAnsi="Arial Narrow"/>
          <w:sz w:val="18"/>
          <w:szCs w:val="18"/>
        </w:rPr>
        <w:t>Other:  Manufacturer ____________     Type ____________    Color __________.</w:t>
      </w:r>
    </w:p>
    <w:p w14:paraId="24C7BA21" w14:textId="77777777" w:rsidR="00DC61FD" w:rsidRPr="00D5146D" w:rsidRDefault="00DC61FD" w:rsidP="00DC61FD">
      <w:pPr>
        <w:pStyle w:val="PRT"/>
        <w:spacing w:before="240"/>
        <w:rPr>
          <w:rFonts w:ascii="Arial Narrow" w:hAnsi="Arial Narrow"/>
          <w:b/>
          <w:sz w:val="20"/>
        </w:rPr>
      </w:pPr>
      <w:r w:rsidRPr="00D5146D">
        <w:rPr>
          <w:rFonts w:ascii="Arial Narrow" w:hAnsi="Arial Narrow"/>
          <w:b/>
          <w:sz w:val="20"/>
        </w:rPr>
        <w:t>EXECUTION</w:t>
      </w:r>
    </w:p>
    <w:p w14:paraId="1D3C59C9" w14:textId="77777777" w:rsidR="00DC61FD" w:rsidRPr="00D5146D" w:rsidRDefault="002C13DF" w:rsidP="00DC61FD">
      <w:pPr>
        <w:pStyle w:val="ART"/>
        <w:tabs>
          <w:tab w:val="clear" w:pos="864"/>
        </w:tabs>
        <w:spacing w:before="240"/>
        <w:ind w:left="360" w:hanging="360"/>
        <w:rPr>
          <w:rFonts w:ascii="Arial Narrow" w:hAnsi="Arial Narrow"/>
          <w:b/>
          <w:sz w:val="18"/>
          <w:szCs w:val="18"/>
        </w:rPr>
      </w:pPr>
      <w:r w:rsidRPr="00D5146D">
        <w:rPr>
          <w:rFonts w:ascii="Arial Narrow" w:hAnsi="Arial Narrow"/>
          <w:b/>
          <w:sz w:val="18"/>
          <w:szCs w:val="18"/>
        </w:rPr>
        <w:t>Examination</w:t>
      </w:r>
    </w:p>
    <w:p w14:paraId="2F4D26AC"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92131F">
        <w:rPr>
          <w:rFonts w:ascii="Arial Narrow" w:hAnsi="Arial Narrow"/>
          <w:sz w:val="18"/>
          <w:szCs w:val="18"/>
        </w:rPr>
        <w:t xml:space="preserve">. </w:t>
      </w:r>
      <w:r w:rsidRPr="00D5146D">
        <w:rPr>
          <w:rFonts w:ascii="Arial Narrow" w:hAnsi="Arial Narrow"/>
          <w:sz w:val="18"/>
          <w:szCs w:val="18"/>
        </w:rPr>
        <w:t>Verify rough opening dimensions, levelness of sill plate and operational clearances</w:t>
      </w:r>
      <w:r w:rsidR="0092131F">
        <w:rPr>
          <w:rFonts w:ascii="Arial Narrow" w:hAnsi="Arial Narrow"/>
          <w:sz w:val="18"/>
          <w:szCs w:val="18"/>
        </w:rPr>
        <w:t xml:space="preserve">. </w:t>
      </w:r>
      <w:r w:rsidRPr="00D5146D">
        <w:rPr>
          <w:rFonts w:ascii="Arial Narrow" w:hAnsi="Arial Narrow"/>
          <w:sz w:val="18"/>
          <w:szCs w:val="18"/>
        </w:rPr>
        <w:t>Examine wall flashings, vapor retarders, water and weather barriers, and other built-in components to ensure a coordinated, weather tight window installation.</w:t>
      </w:r>
    </w:p>
    <w:p w14:paraId="3DD1663B" w14:textId="77777777" w:rsidR="00DC61FD" w:rsidRPr="00D5146D" w:rsidRDefault="00DC61FD" w:rsidP="00DC61FD">
      <w:pPr>
        <w:pStyle w:val="PR2"/>
        <w:tabs>
          <w:tab w:val="clear" w:pos="1440"/>
        </w:tabs>
        <w:ind w:left="1080" w:hanging="360"/>
        <w:rPr>
          <w:rFonts w:ascii="Arial Narrow" w:hAnsi="Arial Narrow"/>
          <w:sz w:val="18"/>
          <w:szCs w:val="18"/>
        </w:rPr>
      </w:pPr>
      <w:r w:rsidRPr="00D5146D">
        <w:rPr>
          <w:rFonts w:ascii="Arial Narrow" w:hAnsi="Arial Narrow"/>
          <w:sz w:val="18"/>
          <w:szCs w:val="18"/>
        </w:rPr>
        <w:t>Masonry Surfaces:  Visibly dry and free of excess mortar, sand, and other construction debris.</w:t>
      </w:r>
    </w:p>
    <w:p w14:paraId="254BC5CB" w14:textId="77777777" w:rsidR="00DC61FD" w:rsidRPr="00D5146D" w:rsidRDefault="00DC61FD" w:rsidP="00DC61FD">
      <w:pPr>
        <w:pStyle w:val="PR2"/>
        <w:tabs>
          <w:tab w:val="clear" w:pos="1440"/>
        </w:tabs>
        <w:ind w:left="1080" w:hanging="360"/>
        <w:rPr>
          <w:rFonts w:ascii="Arial Narrow" w:hAnsi="Arial Narrow"/>
          <w:sz w:val="18"/>
          <w:szCs w:val="18"/>
        </w:rPr>
      </w:pPr>
      <w:r w:rsidRPr="00D5146D">
        <w:rPr>
          <w:rFonts w:ascii="Arial Narrow" w:hAnsi="Arial Narrow"/>
          <w:sz w:val="18"/>
          <w:szCs w:val="18"/>
        </w:rPr>
        <w:t>Wood Frame Walls:  Dry, clean, sound, well nailed, free of voids, and without offsets at joints</w:t>
      </w:r>
      <w:r w:rsidR="0092131F">
        <w:rPr>
          <w:rFonts w:ascii="Arial Narrow" w:hAnsi="Arial Narrow"/>
          <w:sz w:val="18"/>
          <w:szCs w:val="18"/>
        </w:rPr>
        <w:t xml:space="preserve">. </w:t>
      </w:r>
      <w:r w:rsidRPr="00D5146D">
        <w:rPr>
          <w:rFonts w:ascii="Arial Narrow" w:hAnsi="Arial Narrow"/>
          <w:sz w:val="18"/>
          <w:szCs w:val="18"/>
        </w:rPr>
        <w:t>Ensure that nail heads are driven flush with surfaces in opening and within 3 inches (76</w:t>
      </w:r>
      <w:r w:rsidR="00EA6BA6">
        <w:rPr>
          <w:rFonts w:ascii="Arial Narrow" w:hAnsi="Arial Narrow"/>
          <w:sz w:val="18"/>
          <w:szCs w:val="18"/>
        </w:rPr>
        <w:t>.2</w:t>
      </w:r>
      <w:r w:rsidRPr="00D5146D">
        <w:rPr>
          <w:rFonts w:ascii="Arial Narrow" w:hAnsi="Arial Narrow"/>
          <w:sz w:val="18"/>
          <w:szCs w:val="18"/>
        </w:rPr>
        <w:t xml:space="preserve"> mm) of opening.</w:t>
      </w:r>
    </w:p>
    <w:p w14:paraId="66EFC6D9" w14:textId="77777777" w:rsidR="00DC61FD" w:rsidRPr="00D5146D" w:rsidRDefault="00DC61FD" w:rsidP="00DC61FD">
      <w:pPr>
        <w:pStyle w:val="PR2"/>
        <w:tabs>
          <w:tab w:val="clear" w:pos="1440"/>
        </w:tabs>
        <w:ind w:left="1080" w:hanging="360"/>
        <w:rPr>
          <w:rFonts w:ascii="Arial Narrow" w:hAnsi="Arial Narrow"/>
          <w:sz w:val="18"/>
          <w:szCs w:val="18"/>
        </w:rPr>
      </w:pPr>
      <w:r w:rsidRPr="00D5146D">
        <w:rPr>
          <w:rFonts w:ascii="Arial Narrow" w:hAnsi="Arial Narrow"/>
          <w:sz w:val="18"/>
          <w:szCs w:val="18"/>
        </w:rPr>
        <w:t>Metal Surfaces:  Dry; clean; free of grease, oil, dirt, rust, corrosion, and welding slag; without sharp edges or offsets at joints.</w:t>
      </w:r>
    </w:p>
    <w:p w14:paraId="17AC6553" w14:textId="77777777" w:rsidR="00DC61FD" w:rsidRPr="00D5146D" w:rsidRDefault="00DC61FD" w:rsidP="00DC61FD">
      <w:pPr>
        <w:pStyle w:val="PR2"/>
        <w:tabs>
          <w:tab w:val="clear" w:pos="1440"/>
        </w:tabs>
        <w:ind w:left="1080" w:hanging="360"/>
        <w:rPr>
          <w:rFonts w:ascii="Arial Narrow" w:hAnsi="Arial Narrow"/>
          <w:sz w:val="18"/>
          <w:szCs w:val="18"/>
        </w:rPr>
      </w:pPr>
      <w:r w:rsidRPr="00D5146D">
        <w:rPr>
          <w:rFonts w:ascii="Arial Narrow" w:hAnsi="Arial Narrow"/>
          <w:sz w:val="18"/>
          <w:szCs w:val="18"/>
        </w:rPr>
        <w:t>Proceed with installation only after unsatisfactory conditions have been corrected.</w:t>
      </w:r>
    </w:p>
    <w:p w14:paraId="4BB7E99C" w14:textId="77777777" w:rsidR="00DC61FD" w:rsidRPr="00D5146D" w:rsidRDefault="002C13DF" w:rsidP="00DC61FD">
      <w:pPr>
        <w:pStyle w:val="ART"/>
        <w:tabs>
          <w:tab w:val="clear" w:pos="864"/>
        </w:tabs>
        <w:spacing w:before="240"/>
        <w:ind w:left="360" w:hanging="360"/>
        <w:rPr>
          <w:rFonts w:ascii="Arial Narrow" w:hAnsi="Arial Narrow"/>
          <w:b/>
          <w:sz w:val="18"/>
          <w:szCs w:val="18"/>
        </w:rPr>
      </w:pPr>
      <w:r w:rsidRPr="00D5146D">
        <w:rPr>
          <w:rFonts w:ascii="Arial Narrow" w:hAnsi="Arial Narrow"/>
          <w:b/>
          <w:sz w:val="18"/>
          <w:szCs w:val="18"/>
        </w:rPr>
        <w:t>Installation</w:t>
      </w:r>
    </w:p>
    <w:p w14:paraId="6989D1F2"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Comply with Drawings, Shop Drawings, and manufacturer's written instructions for installing windows, hardware, accessories, and other components.</w:t>
      </w:r>
    </w:p>
    <w:p w14:paraId="67482DAB"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Install aluminum framed system level, plumb, square, true to line, without distortion or impeding thermal movement, anchored securely in place to structural support, and in proper relation to wall flashing and other adjacent construction.</w:t>
      </w:r>
    </w:p>
    <w:p w14:paraId="570CE385"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Set sill members in bed of sealant or with gaskets, as indicated, for weather tight construction.</w:t>
      </w:r>
    </w:p>
    <w:p w14:paraId="24813C76"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Install aluminum framed system and components to drain condensation, water penetrating joints, and moisture migrating within system to the exterior.</w:t>
      </w:r>
    </w:p>
    <w:p w14:paraId="0CF937DD" w14:textId="77777777" w:rsidR="00DC61FD" w:rsidRPr="00D5146D" w:rsidRDefault="00DC61FD" w:rsidP="00DC61FD">
      <w:pPr>
        <w:pStyle w:val="PR1"/>
        <w:tabs>
          <w:tab w:val="clear" w:pos="864"/>
        </w:tabs>
        <w:spacing w:before="120"/>
        <w:ind w:left="720" w:hanging="360"/>
        <w:rPr>
          <w:rFonts w:ascii="Arial Narrow" w:hAnsi="Arial Narrow"/>
          <w:sz w:val="18"/>
          <w:szCs w:val="18"/>
        </w:rPr>
      </w:pPr>
      <w:r w:rsidRPr="00D5146D">
        <w:rPr>
          <w:rFonts w:ascii="Arial Narrow" w:hAnsi="Arial Narrow"/>
          <w:sz w:val="18"/>
          <w:szCs w:val="18"/>
        </w:rPr>
        <w:t>Separate aluminum from dissimilar materials to prevent corrosion or electrolytic action at points of contact.</w:t>
      </w:r>
    </w:p>
    <w:p w14:paraId="4FE0C737" w14:textId="77777777" w:rsidR="00050328" w:rsidRDefault="00050328">
      <w:pPr>
        <w:ind w:left="0" w:firstLine="0"/>
        <w:rPr>
          <w:b/>
          <w:szCs w:val="18"/>
        </w:rPr>
      </w:pPr>
      <w:r>
        <w:rPr>
          <w:b/>
          <w:szCs w:val="18"/>
        </w:rPr>
        <w:br w:type="page"/>
      </w:r>
    </w:p>
    <w:p w14:paraId="7D477014" w14:textId="77777777" w:rsidR="00DC61FD" w:rsidRPr="00D5146D" w:rsidRDefault="002C13DF" w:rsidP="00DC61FD">
      <w:pPr>
        <w:pStyle w:val="ART"/>
        <w:tabs>
          <w:tab w:val="clear" w:pos="864"/>
        </w:tabs>
        <w:spacing w:before="240"/>
        <w:ind w:left="360" w:hanging="360"/>
        <w:rPr>
          <w:rFonts w:ascii="Arial Narrow" w:hAnsi="Arial Narrow"/>
          <w:b/>
          <w:sz w:val="18"/>
          <w:szCs w:val="18"/>
        </w:rPr>
      </w:pPr>
      <w:r w:rsidRPr="00D5146D">
        <w:rPr>
          <w:rFonts w:ascii="Arial Narrow" w:hAnsi="Arial Narrow"/>
          <w:b/>
          <w:sz w:val="18"/>
          <w:szCs w:val="18"/>
        </w:rPr>
        <w:lastRenderedPageBreak/>
        <w:t>Adjusting, Cleaning, And Protection</w:t>
      </w:r>
    </w:p>
    <w:p w14:paraId="38A3AD12" w14:textId="77777777" w:rsidR="00DC61FD" w:rsidRPr="00D5146D" w:rsidRDefault="00DC61FD" w:rsidP="00DC61FD">
      <w:pPr>
        <w:pStyle w:val="PR1"/>
        <w:tabs>
          <w:tab w:val="clear" w:pos="864"/>
        </w:tabs>
        <w:spacing w:before="120"/>
        <w:ind w:left="720" w:hanging="360"/>
        <w:rPr>
          <w:rFonts w:ascii="Arial Narrow" w:hAnsi="Arial Narrow"/>
          <w:color w:val="000000"/>
          <w:sz w:val="18"/>
          <w:szCs w:val="18"/>
        </w:rPr>
      </w:pPr>
      <w:r w:rsidRPr="00D5146D">
        <w:rPr>
          <w:rFonts w:ascii="Arial Narrow" w:hAnsi="Arial Narrow"/>
          <w:color w:val="000000"/>
          <w:sz w:val="18"/>
          <w:szCs w:val="18"/>
        </w:rPr>
        <w:t>Adjust operating sashes, screens, hardware, and accessories for a tight fit at contact points and weather stripping for smooth operation and weather tight closure</w:t>
      </w:r>
      <w:r w:rsidR="0092131F">
        <w:rPr>
          <w:rFonts w:ascii="Arial Narrow" w:hAnsi="Arial Narrow"/>
          <w:color w:val="000000"/>
          <w:sz w:val="18"/>
          <w:szCs w:val="18"/>
        </w:rPr>
        <w:t xml:space="preserve">. </w:t>
      </w:r>
      <w:r w:rsidRPr="00D5146D">
        <w:rPr>
          <w:rFonts w:ascii="Arial Narrow" w:hAnsi="Arial Narrow"/>
          <w:color w:val="000000"/>
          <w:sz w:val="18"/>
          <w:szCs w:val="18"/>
        </w:rPr>
        <w:t>Lubricate hardware and moving parts.</w:t>
      </w:r>
    </w:p>
    <w:p w14:paraId="7A33647A" w14:textId="77777777" w:rsidR="00DC61FD" w:rsidRPr="00D5146D" w:rsidRDefault="00DC61FD" w:rsidP="00DC61FD">
      <w:pPr>
        <w:pStyle w:val="PR1"/>
        <w:tabs>
          <w:tab w:val="clear" w:pos="864"/>
        </w:tabs>
        <w:spacing w:before="120"/>
        <w:ind w:left="720" w:hanging="360"/>
        <w:rPr>
          <w:rFonts w:ascii="Arial Narrow" w:hAnsi="Arial Narrow"/>
          <w:color w:val="000000"/>
          <w:sz w:val="18"/>
          <w:szCs w:val="18"/>
        </w:rPr>
      </w:pPr>
      <w:r w:rsidRPr="00D5146D">
        <w:rPr>
          <w:rFonts w:ascii="Arial Narrow" w:hAnsi="Arial Narrow"/>
          <w:color w:val="000000"/>
          <w:sz w:val="18"/>
          <w:szCs w:val="18"/>
        </w:rPr>
        <w:t>Clean aluminum surfaces immediately after installing windows</w:t>
      </w:r>
      <w:r w:rsidR="0092131F">
        <w:rPr>
          <w:rFonts w:ascii="Arial Narrow" w:hAnsi="Arial Narrow"/>
          <w:color w:val="000000"/>
          <w:sz w:val="18"/>
          <w:szCs w:val="18"/>
        </w:rPr>
        <w:t xml:space="preserve">. </w:t>
      </w:r>
      <w:r w:rsidRPr="00D5146D">
        <w:rPr>
          <w:rFonts w:ascii="Arial Narrow" w:hAnsi="Arial Narrow"/>
          <w:color w:val="000000"/>
          <w:sz w:val="18"/>
          <w:szCs w:val="18"/>
        </w:rPr>
        <w:t>Avoid damaging protective coatings and finishes</w:t>
      </w:r>
      <w:r w:rsidR="0092131F">
        <w:rPr>
          <w:rFonts w:ascii="Arial Narrow" w:hAnsi="Arial Narrow"/>
          <w:color w:val="000000"/>
          <w:sz w:val="18"/>
          <w:szCs w:val="18"/>
        </w:rPr>
        <w:t xml:space="preserve">. </w:t>
      </w:r>
      <w:r w:rsidRPr="00D5146D">
        <w:rPr>
          <w:rFonts w:ascii="Arial Narrow" w:hAnsi="Arial Narrow"/>
          <w:color w:val="000000"/>
          <w:sz w:val="18"/>
          <w:szCs w:val="18"/>
        </w:rPr>
        <w:t>Remove excess sealants, glazing materials, dirt, and other substances.</w:t>
      </w:r>
    </w:p>
    <w:p w14:paraId="20A28D77" w14:textId="77777777" w:rsidR="00DC61FD" w:rsidRPr="00D5146D" w:rsidRDefault="00DC61FD" w:rsidP="00DC61FD">
      <w:pPr>
        <w:pStyle w:val="PR1"/>
        <w:tabs>
          <w:tab w:val="clear" w:pos="864"/>
        </w:tabs>
        <w:spacing w:before="120"/>
        <w:ind w:left="720" w:hanging="360"/>
        <w:rPr>
          <w:rFonts w:ascii="Arial Narrow" w:hAnsi="Arial Narrow"/>
          <w:color w:val="000000"/>
          <w:sz w:val="18"/>
          <w:szCs w:val="18"/>
        </w:rPr>
      </w:pPr>
      <w:r w:rsidRPr="00D5146D">
        <w:rPr>
          <w:rFonts w:ascii="Arial Narrow" w:hAnsi="Arial Narrow"/>
          <w:color w:val="000000"/>
          <w:sz w:val="18"/>
          <w:szCs w:val="18"/>
        </w:rPr>
        <w:t>Clean glass immediately after installing windows</w:t>
      </w:r>
      <w:r w:rsidR="0092131F">
        <w:rPr>
          <w:rFonts w:ascii="Arial Narrow" w:hAnsi="Arial Narrow"/>
          <w:color w:val="000000"/>
          <w:sz w:val="18"/>
          <w:szCs w:val="18"/>
        </w:rPr>
        <w:t xml:space="preserve">. </w:t>
      </w:r>
      <w:r w:rsidRPr="00D5146D">
        <w:rPr>
          <w:rFonts w:ascii="Arial Narrow" w:hAnsi="Arial Narrow"/>
          <w:color w:val="000000"/>
          <w:sz w:val="18"/>
          <w:szCs w:val="18"/>
        </w:rPr>
        <w:t>Comply with manufacturer's written recommendations for final cleaning and maintenance</w:t>
      </w:r>
      <w:r w:rsidR="0092131F">
        <w:rPr>
          <w:rFonts w:ascii="Arial Narrow" w:hAnsi="Arial Narrow"/>
          <w:color w:val="000000"/>
          <w:sz w:val="18"/>
          <w:szCs w:val="18"/>
        </w:rPr>
        <w:t xml:space="preserve">. </w:t>
      </w:r>
      <w:r w:rsidRPr="00D5146D">
        <w:rPr>
          <w:rFonts w:ascii="Arial Narrow" w:hAnsi="Arial Narrow"/>
          <w:color w:val="000000"/>
          <w:sz w:val="18"/>
          <w:szCs w:val="18"/>
        </w:rPr>
        <w:t>Remove nonpermanent labels, and clean surfaces.</w:t>
      </w:r>
    </w:p>
    <w:p w14:paraId="1719CC80" w14:textId="77777777" w:rsidR="00DC61FD" w:rsidRPr="00D5146D" w:rsidRDefault="00DC61FD" w:rsidP="00DC61FD">
      <w:pPr>
        <w:pStyle w:val="PR1"/>
        <w:tabs>
          <w:tab w:val="clear" w:pos="864"/>
        </w:tabs>
        <w:spacing w:before="120"/>
        <w:ind w:left="720" w:hanging="360"/>
        <w:rPr>
          <w:rFonts w:ascii="Arial Narrow" w:hAnsi="Arial Narrow"/>
          <w:color w:val="000000"/>
          <w:sz w:val="18"/>
          <w:szCs w:val="18"/>
        </w:rPr>
      </w:pPr>
      <w:r w:rsidRPr="00D5146D">
        <w:rPr>
          <w:rFonts w:ascii="Arial Narrow" w:hAnsi="Arial Narrow"/>
          <w:color w:val="000000"/>
          <w:sz w:val="18"/>
          <w:szCs w:val="18"/>
        </w:rPr>
        <w:t>Remove and replace glass that has been broken, chipped, cracked, abraded, or damaged during construction period.</w:t>
      </w:r>
    </w:p>
    <w:p w14:paraId="53C6FBCD" w14:textId="77777777" w:rsidR="00394ED3" w:rsidRPr="00D5146D" w:rsidRDefault="00DC61FD" w:rsidP="00394ED3">
      <w:pPr>
        <w:pStyle w:val="PR1"/>
        <w:tabs>
          <w:tab w:val="clear" w:pos="864"/>
        </w:tabs>
        <w:spacing w:before="120"/>
        <w:ind w:left="720" w:hanging="360"/>
        <w:rPr>
          <w:rFonts w:ascii="Arial Narrow" w:hAnsi="Arial Narrow"/>
          <w:sz w:val="18"/>
          <w:szCs w:val="18"/>
        </w:rPr>
      </w:pPr>
      <w:r w:rsidRPr="00D5146D">
        <w:rPr>
          <w:rFonts w:ascii="Arial Narrow" w:hAnsi="Arial Narrow"/>
          <w:color w:val="000000"/>
          <w:sz w:val="18"/>
          <w:szCs w:val="18"/>
        </w:rPr>
        <w:t>Protect surfaces from contact with contaminating substances resulting from construction operations</w:t>
      </w:r>
      <w:r w:rsidR="0092131F">
        <w:rPr>
          <w:rFonts w:ascii="Arial Narrow" w:hAnsi="Arial Narrow"/>
          <w:color w:val="000000"/>
          <w:sz w:val="18"/>
          <w:szCs w:val="18"/>
        </w:rPr>
        <w:t xml:space="preserve">. </w:t>
      </w:r>
      <w:r w:rsidRPr="00D5146D">
        <w:rPr>
          <w:rFonts w:ascii="Arial Narrow" w:hAnsi="Arial Narrow"/>
          <w:color w:val="000000"/>
          <w:sz w:val="18"/>
          <w:szCs w:val="18"/>
        </w:rPr>
        <w:t>In addition, monitor window surfaces adjacent</w:t>
      </w:r>
      <w:r w:rsidRPr="00D5146D">
        <w:rPr>
          <w:rFonts w:ascii="Arial Narrow" w:hAnsi="Arial Narrow"/>
          <w:sz w:val="18"/>
          <w:szCs w:val="18"/>
        </w:rPr>
        <w:t xml:space="preserve"> to and below exterior concrete and masonry surfaces during construction for presence of dirt, scum, alkaline deposits, stains, or other contaminants</w:t>
      </w:r>
      <w:r w:rsidR="0092131F">
        <w:rPr>
          <w:rFonts w:ascii="Arial Narrow" w:hAnsi="Arial Narrow"/>
          <w:sz w:val="18"/>
          <w:szCs w:val="18"/>
        </w:rPr>
        <w:t xml:space="preserve">. </w:t>
      </w:r>
      <w:r w:rsidRPr="00D5146D">
        <w:rPr>
          <w:rFonts w:ascii="Arial Narrow" w:hAnsi="Arial Narrow"/>
          <w:sz w:val="18"/>
          <w:szCs w:val="18"/>
        </w:rPr>
        <w:t xml:space="preserve">If contaminating substances do contact window surfaces, remove contaminants immediately according to manufacturer's written </w:t>
      </w:r>
      <w:r w:rsidR="00394ED3" w:rsidRPr="00D5146D">
        <w:rPr>
          <w:rFonts w:ascii="Arial Narrow" w:hAnsi="Arial Narrow"/>
          <w:sz w:val="18"/>
          <w:szCs w:val="18"/>
        </w:rPr>
        <w:t xml:space="preserve">recommendations. </w:t>
      </w:r>
    </w:p>
    <w:p w14:paraId="13B6D53F" w14:textId="77777777" w:rsidR="00394ED3" w:rsidRPr="00D5146D" w:rsidRDefault="00394ED3" w:rsidP="00394ED3">
      <w:pPr>
        <w:pStyle w:val="EOS"/>
        <w:rPr>
          <w:rFonts w:ascii="Arial Narrow" w:hAnsi="Arial Narrow"/>
          <w:b/>
          <w:sz w:val="20"/>
        </w:rPr>
      </w:pPr>
      <w:r w:rsidRPr="00D5146D">
        <w:rPr>
          <w:rFonts w:ascii="Arial Narrow" w:hAnsi="Arial Narrow"/>
          <w:b/>
          <w:sz w:val="20"/>
        </w:rPr>
        <w:t>DISCLAIMER STATEMENT</w:t>
      </w:r>
    </w:p>
    <w:p w14:paraId="681F8955" w14:textId="77777777" w:rsidR="00394ED3" w:rsidRPr="00D5146D" w:rsidRDefault="00394ED3" w:rsidP="00394ED3">
      <w:pPr>
        <w:pStyle w:val="PR1"/>
        <w:numPr>
          <w:ilvl w:val="0"/>
          <w:numId w:val="0"/>
        </w:numPr>
        <w:tabs>
          <w:tab w:val="clear" w:pos="864"/>
        </w:tabs>
        <w:spacing w:before="120"/>
        <w:ind w:left="360"/>
        <w:rPr>
          <w:rFonts w:ascii="Arial Narrow" w:hAnsi="Arial Narrow"/>
          <w:sz w:val="18"/>
          <w:szCs w:val="18"/>
        </w:rPr>
      </w:pPr>
      <w:r w:rsidRPr="00D5146D">
        <w:rPr>
          <w:rFonts w:ascii="Arial Narrow" w:hAnsi="Arial Narrow"/>
          <w:sz w:val="18"/>
          <w:szCs w:val="18"/>
        </w:rPr>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1CE46B9B" w14:textId="77777777" w:rsidR="00394ED3" w:rsidRPr="00873541" w:rsidRDefault="00394ED3" w:rsidP="00394ED3">
      <w:pPr>
        <w:pStyle w:val="EOS"/>
        <w:rPr>
          <w:rFonts w:ascii="Arial Narrow" w:hAnsi="Arial Narrow"/>
          <w:b/>
          <w:sz w:val="20"/>
        </w:rPr>
      </w:pPr>
      <w:r w:rsidRPr="00D5146D">
        <w:rPr>
          <w:rFonts w:ascii="Arial Narrow" w:hAnsi="Arial Narrow"/>
          <w:b/>
          <w:sz w:val="20"/>
        </w:rPr>
        <w:t>END OF SECTION 085113</w:t>
      </w:r>
    </w:p>
    <w:sectPr w:rsidR="00394ED3" w:rsidRPr="00873541" w:rsidSect="00DC61FD">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B9015" w14:textId="77777777" w:rsidR="001A4435" w:rsidRDefault="001A4435">
      <w:r>
        <w:separator/>
      </w:r>
    </w:p>
  </w:endnote>
  <w:endnote w:type="continuationSeparator" w:id="0">
    <w:p w14:paraId="418D6E9F" w14:textId="77777777" w:rsidR="001A4435" w:rsidRDefault="001A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93CB" w14:textId="2CB58C77" w:rsidR="00DC61FD" w:rsidRPr="00AA3881" w:rsidRDefault="0041450E" w:rsidP="004E0AB3">
    <w:pPr>
      <w:pStyle w:val="Footer"/>
      <w:tabs>
        <w:tab w:val="clear" w:pos="4680"/>
        <w:tab w:val="clear" w:pos="9360"/>
        <w:tab w:val="center" w:pos="5400"/>
        <w:tab w:val="right" w:pos="10620"/>
      </w:tabs>
      <w:ind w:left="0" w:firstLine="0"/>
      <w:rPr>
        <w:rFonts w:ascii="Helvetica 55 Roman" w:hAnsi="Helvetica 55 Roman"/>
        <w:noProof/>
        <w:sz w:val="12"/>
        <w:szCs w:val="12"/>
      </w:rPr>
    </w:pPr>
    <w:r>
      <w:rPr>
        <w:noProof/>
      </w:rPr>
      <w:drawing>
        <wp:inline distT="0" distB="0" distL="0" distR="0" wp14:anchorId="4BDA8A78" wp14:editId="19FF0440">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4E0AB3">
      <w:tab/>
    </w:r>
    <w:fldSimple w:instr=" DOCPROPERTY  &quot;Part Number&quot;  \* MERGEFORMAT ">
      <w:r w:rsidR="00224CF7" w:rsidRPr="00224CF7">
        <w:rPr>
          <w:szCs w:val="18"/>
        </w:rPr>
        <w:t>SPCE090EN</w:t>
      </w:r>
    </w:fldSimple>
    <w:r w:rsidR="004E0AB3">
      <w:rPr>
        <w:szCs w:val="18"/>
      </w:rPr>
      <w:tab/>
    </w:r>
    <w:r w:rsidR="00AA3881" w:rsidRPr="001D30D9">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56BCC" w14:textId="11AB5F71" w:rsidR="00DC61FD" w:rsidRPr="00AA3881" w:rsidRDefault="00AA3881" w:rsidP="00E84188">
    <w:pPr>
      <w:pStyle w:val="Footer"/>
      <w:tabs>
        <w:tab w:val="clear" w:pos="4680"/>
        <w:tab w:val="clear" w:pos="9360"/>
        <w:tab w:val="center" w:pos="4860"/>
        <w:tab w:val="right" w:pos="10600"/>
      </w:tabs>
      <w:ind w:left="0" w:firstLine="0"/>
      <w:rPr>
        <w:rFonts w:ascii="Helvetica 55 Roman" w:hAnsi="Helvetica 55 Roman"/>
        <w:sz w:val="12"/>
        <w:szCs w:val="12"/>
      </w:rPr>
    </w:pPr>
    <w:r w:rsidRPr="001D30D9">
      <w:rPr>
        <w:rFonts w:ascii="Arial" w:hAnsi="Arial" w:cs="Arial"/>
        <w:sz w:val="12"/>
        <w:szCs w:val="12"/>
      </w:rPr>
      <w:t>kawneer.com</w:t>
    </w:r>
    <w:r w:rsidR="00E84188">
      <w:rPr>
        <w:rFonts w:ascii="Arial" w:hAnsi="Arial" w:cs="Arial"/>
        <w:sz w:val="12"/>
        <w:szCs w:val="12"/>
      </w:rPr>
      <w:tab/>
    </w:r>
    <w:fldSimple w:instr=" DOCPROPERTY  &quot;Part Number&quot;  \* MERGEFORMAT ">
      <w:r w:rsidR="00224CF7" w:rsidRPr="00224CF7">
        <w:rPr>
          <w:szCs w:val="18"/>
        </w:rPr>
        <w:t>SPCE090EN</w:t>
      </w:r>
    </w:fldSimple>
    <w:r w:rsidR="00E84188">
      <w:rPr>
        <w:szCs w:val="18"/>
      </w:rPr>
      <w:tab/>
    </w:r>
    <w:r w:rsidR="0041450E">
      <w:rPr>
        <w:noProof/>
      </w:rPr>
      <w:drawing>
        <wp:inline distT="0" distB="0" distL="0" distR="0" wp14:anchorId="767937BB" wp14:editId="235BFE4A">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F007E" w14:textId="77777777" w:rsidR="001A4435" w:rsidRDefault="001A4435">
      <w:r>
        <w:separator/>
      </w:r>
    </w:p>
  </w:footnote>
  <w:footnote w:type="continuationSeparator" w:id="0">
    <w:p w14:paraId="1113B060" w14:textId="77777777" w:rsidR="001A4435" w:rsidRDefault="001A4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317D" w14:textId="02E01869" w:rsidR="00DC61FD" w:rsidRPr="00873541" w:rsidRDefault="008A1942" w:rsidP="00DC61FD">
    <w:pPr>
      <w:tabs>
        <w:tab w:val="right" w:pos="-1530"/>
        <w:tab w:val="right" w:pos="-1080"/>
        <w:tab w:val="left" w:pos="1260"/>
        <w:tab w:val="right" w:pos="10620"/>
      </w:tabs>
      <w:ind w:left="0" w:firstLine="0"/>
      <w:rPr>
        <w:rFonts w:cs="Arial"/>
        <w:szCs w:val="18"/>
      </w:rPr>
    </w:pPr>
    <w:r>
      <w:rPr>
        <w:noProof/>
        <w:sz w:val="20"/>
        <w:szCs w:val="20"/>
      </w:rPr>
      <mc:AlternateContent>
        <mc:Choice Requires="wps">
          <w:drawing>
            <wp:anchor distT="0" distB="0" distL="114300" distR="114300" simplePos="0" relativeHeight="251656704" behindDoc="0" locked="0" layoutInCell="0" allowOverlap="1" wp14:anchorId="365650EB" wp14:editId="286B0796">
              <wp:simplePos x="0" y="0"/>
              <wp:positionH relativeFrom="page">
                <wp:posOffset>7306310</wp:posOffset>
              </wp:positionH>
              <wp:positionV relativeFrom="page">
                <wp:posOffset>0</wp:posOffset>
              </wp:positionV>
              <wp:extent cx="360045" cy="4572000"/>
              <wp:effectExtent l="635" t="0" r="4445" b="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DF08D" w14:textId="77777777" w:rsidR="0041450E" w:rsidRDefault="0041450E" w:rsidP="0041450E">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0EE22838" w14:textId="77777777" w:rsidR="0041450E" w:rsidRDefault="0041450E" w:rsidP="0041450E">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52D9B67" w14:textId="77777777" w:rsidR="0041450E" w:rsidRDefault="0041450E" w:rsidP="0041450E">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09BBCD21" w14:textId="2CC5F316" w:rsidR="00DC61FD" w:rsidRPr="0041450E" w:rsidRDefault="0041450E" w:rsidP="00DC61FD">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365650EB" id="Rectangle 49" o:spid="_x0000_s1026" style="position:absolute;margin-left:575.3pt;margin-top:0;width:28.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605DF08D" w14:textId="77777777" w:rsidR="0041450E" w:rsidRDefault="0041450E" w:rsidP="0041450E">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0EE22838" w14:textId="77777777" w:rsidR="0041450E" w:rsidRDefault="0041450E" w:rsidP="0041450E">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52D9B67" w14:textId="77777777" w:rsidR="0041450E" w:rsidRDefault="0041450E" w:rsidP="0041450E">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09BBCD21" w14:textId="2CC5F316" w:rsidR="00DC61FD" w:rsidRPr="0041450E" w:rsidRDefault="0041450E" w:rsidP="00DC61FD">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5680" behindDoc="0" locked="0" layoutInCell="0" allowOverlap="1" wp14:anchorId="2D0ED285" wp14:editId="2CAF07AB">
              <wp:simplePos x="0" y="0"/>
              <wp:positionH relativeFrom="page">
                <wp:posOffset>7306310</wp:posOffset>
              </wp:positionH>
              <wp:positionV relativeFrom="page">
                <wp:posOffset>5486400</wp:posOffset>
              </wp:positionV>
              <wp:extent cx="360045" cy="4572000"/>
              <wp:effectExtent l="635" t="0" r="4445" b="0"/>
              <wp:wrapNone/>
              <wp:docPr id="1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12281" w14:textId="77777777" w:rsidR="0041450E" w:rsidRDefault="0041450E" w:rsidP="0041450E">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6FF594C3" w14:textId="77777777" w:rsidR="0041450E" w:rsidRDefault="0041450E" w:rsidP="0041450E">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3B58FE3E" w14:textId="77777777" w:rsidR="0041450E" w:rsidRDefault="0041450E" w:rsidP="0041450E">
                          <w:pPr>
                            <w:pStyle w:val="NoParagraphStyle"/>
                            <w:suppressAutoHyphens/>
                            <w:spacing w:line="240" w:lineRule="auto"/>
                            <w:rPr>
                              <w:rFonts w:ascii="Arial" w:hAnsi="Arial" w:cs="Arial"/>
                              <w:sz w:val="12"/>
                              <w:szCs w:val="16"/>
                            </w:rPr>
                          </w:pPr>
                        </w:p>
                        <w:p w14:paraId="4B685D32" w14:textId="1BA58D42" w:rsidR="00DC61FD" w:rsidRPr="0041450E" w:rsidRDefault="0041450E" w:rsidP="0041450E">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2D0ED285" id="Rectangle 48" o:spid="_x0000_s1027" style="position:absolute;margin-left:575.3pt;margin-top:6in;width:28.35pt;height:5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78E12281" w14:textId="77777777" w:rsidR="0041450E" w:rsidRDefault="0041450E" w:rsidP="0041450E">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6FF594C3" w14:textId="77777777" w:rsidR="0041450E" w:rsidRDefault="0041450E" w:rsidP="0041450E">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3B58FE3E" w14:textId="77777777" w:rsidR="0041450E" w:rsidRDefault="0041450E" w:rsidP="0041450E">
                    <w:pPr>
                      <w:pStyle w:val="NoParagraphStyle"/>
                      <w:suppressAutoHyphens/>
                      <w:spacing w:line="240" w:lineRule="auto"/>
                      <w:rPr>
                        <w:rFonts w:ascii="Arial" w:hAnsi="Arial" w:cs="Arial"/>
                        <w:sz w:val="12"/>
                        <w:szCs w:val="16"/>
                      </w:rPr>
                    </w:pPr>
                  </w:p>
                  <w:p w14:paraId="4B685D32" w14:textId="1BA58D42" w:rsidR="00DC61FD" w:rsidRPr="0041450E" w:rsidRDefault="0041450E" w:rsidP="0041450E">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2608" behindDoc="0" locked="0" layoutInCell="1" allowOverlap="1" wp14:anchorId="51C5EC4F" wp14:editId="31076D97">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1FFD3" id="Line 3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DC61FD" w:rsidRPr="00287470">
      <w:rPr>
        <w:sz w:val="32"/>
        <w:szCs w:val="32"/>
      </w:rPr>
      <w:br/>
    </w:r>
    <w:r w:rsidR="00104EEA" w:rsidRPr="00287470">
      <w:rPr>
        <w:sz w:val="28"/>
        <w:szCs w:val="28"/>
      </w:rPr>
      <w:fldChar w:fldCharType="begin"/>
    </w:r>
    <w:r w:rsidR="00DC61FD" w:rsidRPr="00287470">
      <w:rPr>
        <w:sz w:val="28"/>
        <w:szCs w:val="28"/>
      </w:rPr>
      <w:instrText xml:space="preserve"> </w:instrText>
    </w:r>
    <w:r w:rsidR="00D03769" w:rsidRPr="00287470">
      <w:rPr>
        <w:sz w:val="28"/>
        <w:szCs w:val="28"/>
      </w:rPr>
      <w:instrText>PAGE</w:instrText>
    </w:r>
    <w:r w:rsidR="00DC61FD" w:rsidRPr="00287470">
      <w:rPr>
        <w:sz w:val="28"/>
        <w:szCs w:val="28"/>
      </w:rPr>
      <w:instrText xml:space="preserve"> </w:instrText>
    </w:r>
    <w:r w:rsidR="00104EEA" w:rsidRPr="00287470">
      <w:rPr>
        <w:sz w:val="28"/>
        <w:szCs w:val="28"/>
      </w:rPr>
      <w:fldChar w:fldCharType="separate"/>
    </w:r>
    <w:r w:rsidR="00224CF7">
      <w:rPr>
        <w:noProof/>
        <w:sz w:val="28"/>
        <w:szCs w:val="28"/>
      </w:rPr>
      <w:t>2</w:t>
    </w:r>
    <w:r w:rsidR="00104EEA" w:rsidRPr="00287470">
      <w:rPr>
        <w:sz w:val="28"/>
        <w:szCs w:val="28"/>
      </w:rPr>
      <w:fldChar w:fldCharType="end"/>
    </w:r>
    <w:r>
      <w:rPr>
        <w:noProof/>
        <w:szCs w:val="20"/>
        <w:lang w:eastAsia="ja-JP" w:bidi="he-IL"/>
      </w:rPr>
      <mc:AlternateContent>
        <mc:Choice Requires="wps">
          <w:drawing>
            <wp:anchor distT="0" distB="0" distL="114300" distR="114300" simplePos="0" relativeHeight="251663872" behindDoc="1" locked="0" layoutInCell="1" allowOverlap="1" wp14:anchorId="0503F9FF" wp14:editId="049A71B3">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5DB6AC" id="AutoShape 37" o:spid="_x0000_s1026" style="position:absolute;margin-left:-27.35pt;margin-top:-18pt;width:108pt;height:1in;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DC61FD" w:rsidRPr="00287470">
      <w:rPr>
        <w:sz w:val="28"/>
        <w:szCs w:val="28"/>
      </w:rPr>
      <w:tab/>
    </w:r>
    <w:r w:rsidR="00104EEA">
      <w:fldChar w:fldCharType="begin"/>
    </w:r>
    <w:r w:rsidR="002C39E8">
      <w:instrText xml:space="preserve"> DOCPROPERTY  "Product Trademark Title"  \* MERGEFORMAT </w:instrText>
    </w:r>
    <w:r w:rsidR="00104EEA">
      <w:fldChar w:fldCharType="separate"/>
    </w:r>
    <w:r w:rsidR="00224CF7" w:rsidRPr="00224CF7">
      <w:rPr>
        <w:b/>
        <w:sz w:val="32"/>
        <w:szCs w:val="32"/>
      </w:rPr>
      <w:t>512 Ventrow Thermal Ventilator</w:t>
    </w:r>
    <w:r w:rsidR="00104EEA">
      <w:fldChar w:fldCharType="end"/>
    </w:r>
    <w:r w:rsidR="00DC61FD" w:rsidRPr="00287470">
      <w:rPr>
        <w:sz w:val="32"/>
        <w:szCs w:val="32"/>
      </w:rPr>
      <w:tab/>
    </w:r>
    <w:fldSimple w:instr=" DOCPROPERTY  &quot;Publish Date&quot;  \* MERGEFORMAT ">
      <w:r w:rsidR="0041450E">
        <w:t>JANUARY, 2024</w:t>
      </w:r>
    </w:fldSimple>
    <w:r w:rsidR="00DC61FD" w:rsidRPr="00287470">
      <w:rPr>
        <w:sz w:val="28"/>
        <w:szCs w:val="28"/>
      </w:rPr>
      <w:br/>
    </w:r>
    <w:r w:rsidR="00DC61FD" w:rsidRPr="001D30D9">
      <w:rPr>
        <w:b/>
        <w:sz w:val="16"/>
        <w:szCs w:val="16"/>
      </w:rPr>
      <w:t>Guide Specs</w:t>
    </w:r>
    <w:r w:rsidR="00DC61FD" w:rsidRPr="00287470">
      <w:tab/>
    </w:r>
    <w:fldSimple w:instr=" DOCPROPERTY  &quot;CSI Description&quot;  \* MERGEFORMAT ">
      <w:r w:rsidR="00224CF7">
        <w:t>085113 ALUMINUM WINDOWS</w:t>
      </w:r>
    </w:fldSimple>
    <w:r w:rsidR="00DC61FD" w:rsidRPr="00287470">
      <w:tab/>
    </w:r>
    <w:r w:rsidR="00E84AC4">
      <w:t xml:space="preserve">EC </w:t>
    </w:r>
    <w:fldSimple w:instr=" DOCPROPERTY  &quot;Product ID&quot;  \* MERGEFORMAT ">
      <w:r w:rsidR="00224CF7">
        <w:t>97909</w:t>
      </w:r>
    </w:fldSimple>
    <w:r w:rsidR="00E84AC4">
      <w:t>-</w:t>
    </w:r>
    <w:fldSimple w:instr=" DOCPROPERTY  &quot;Product Level&quot;  \* MERGEFORMAT ">
      <w:r w:rsidR="0041450E">
        <w:t>163</w:t>
      </w:r>
    </w:fldSimple>
    <w:r w:rsidR="00DC61FD" w:rsidRPr="00287470">
      <w:br/>
    </w:r>
    <w:r>
      <w:rPr>
        <w:noProof/>
        <w:sz w:val="16"/>
        <w:szCs w:val="16"/>
        <w:lang w:eastAsia="ja-JP" w:bidi="he-IL"/>
      </w:rPr>
      <mc:AlternateContent>
        <mc:Choice Requires="wps">
          <w:drawing>
            <wp:anchor distT="0" distB="0" distL="114300" distR="114300" simplePos="0" relativeHeight="251662848" behindDoc="1" locked="0" layoutInCell="1" allowOverlap="1" wp14:anchorId="34088D23" wp14:editId="471B3887">
              <wp:simplePos x="0" y="0"/>
              <wp:positionH relativeFrom="page">
                <wp:posOffset>7196455</wp:posOffset>
              </wp:positionH>
              <wp:positionV relativeFrom="page">
                <wp:posOffset>0</wp:posOffset>
              </wp:positionV>
              <wp:extent cx="575945" cy="1005840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30385" id="Rectangle 36" o:spid="_x0000_s1026" alt="5%" style="position:absolute;margin-left:566.65pt;margin-top:0;width:45.35pt;height:1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7A086" w14:textId="6C684013" w:rsidR="00DC61FD" w:rsidRPr="00873541" w:rsidRDefault="008A1942" w:rsidP="00DC61FD">
    <w:pPr>
      <w:tabs>
        <w:tab w:val="right" w:pos="-1530"/>
        <w:tab w:val="right" w:pos="9360"/>
        <w:tab w:val="right" w:pos="10620"/>
      </w:tabs>
      <w:ind w:left="0" w:firstLine="0"/>
      <w:rPr>
        <w:rFonts w:cs="Arial"/>
        <w:szCs w:val="18"/>
      </w:rPr>
    </w:pPr>
    <w:r>
      <w:rPr>
        <w:noProof/>
        <w:sz w:val="20"/>
        <w:szCs w:val="20"/>
      </w:rPr>
      <mc:AlternateContent>
        <mc:Choice Requires="wps">
          <w:drawing>
            <wp:anchor distT="0" distB="0" distL="114300" distR="114300" simplePos="0" relativeHeight="251654656" behindDoc="0" locked="0" layoutInCell="0" allowOverlap="1" wp14:anchorId="7A547173" wp14:editId="149143E3">
              <wp:simplePos x="0" y="0"/>
              <wp:positionH relativeFrom="page">
                <wp:posOffset>109855</wp:posOffset>
              </wp:positionH>
              <wp:positionV relativeFrom="page">
                <wp:posOffset>0</wp:posOffset>
              </wp:positionV>
              <wp:extent cx="360045" cy="4572000"/>
              <wp:effectExtent l="0" t="0" r="0" b="0"/>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A9626" w14:textId="77777777" w:rsidR="0041450E" w:rsidRDefault="0041450E" w:rsidP="0041450E">
                          <w:pPr>
                            <w:suppressAutoHyphens/>
                            <w:autoSpaceDE w:val="0"/>
                            <w:autoSpaceDN w:val="0"/>
                            <w:adjustRightInd w:val="0"/>
                            <w:ind w:left="0" w:firstLine="0"/>
                            <w:textAlignment w:val="center"/>
                            <w:rPr>
                              <w:rFonts w:ascii="Arial" w:eastAsiaTheme="minorHAnsi" w:hAnsi="Arial" w:cs="Arial"/>
                              <w:color w:val="292526"/>
                              <w:sz w:val="12"/>
                              <w:szCs w:val="12"/>
                            </w:rPr>
                          </w:pPr>
                          <w:bookmarkStart w:id="0" w:name="OLE_LINK5"/>
                          <w:bookmarkStart w:id="1" w:name="OLE_LINK6"/>
                          <w:bookmarkStart w:id="2" w:name="_Hlk151626956"/>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02F0AD8" w14:textId="77777777" w:rsidR="0041450E" w:rsidRDefault="0041450E" w:rsidP="0041450E">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37BFCE8B" w14:textId="77777777" w:rsidR="0041450E" w:rsidRDefault="0041450E" w:rsidP="0041450E">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1E1D5261" w14:textId="7C53923F" w:rsidR="00DC61FD" w:rsidRPr="0041450E" w:rsidRDefault="0041450E" w:rsidP="00DC61FD">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0"/>
                          <w:bookmarkEnd w:id="1"/>
                          <w:bookmarkEnd w:id="2"/>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A547173"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ia1g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" o:allowincell="f" filled="f" stroked="f">
              <v:textbox style="layout-flow:vertical;mso-layout-flow-alt:bottom-to-top;mso-fit-shape-to-text:t" inset="0,0,0,0">
                <w:txbxContent>
                  <w:p w14:paraId="2B0A9626" w14:textId="77777777" w:rsidR="0041450E" w:rsidRDefault="0041450E" w:rsidP="0041450E">
                    <w:pPr>
                      <w:suppressAutoHyphens/>
                      <w:autoSpaceDE w:val="0"/>
                      <w:autoSpaceDN w:val="0"/>
                      <w:adjustRightInd w:val="0"/>
                      <w:ind w:left="0" w:firstLine="0"/>
                      <w:textAlignment w:val="center"/>
                      <w:rPr>
                        <w:rFonts w:ascii="Arial" w:eastAsiaTheme="minorHAnsi" w:hAnsi="Arial" w:cs="Arial"/>
                        <w:color w:val="292526"/>
                        <w:sz w:val="12"/>
                        <w:szCs w:val="12"/>
                      </w:rPr>
                    </w:pPr>
                    <w:bookmarkStart w:id="3" w:name="OLE_LINK5"/>
                    <w:bookmarkStart w:id="4" w:name="OLE_LINK6"/>
                    <w:bookmarkStart w:id="5" w:name="_Hlk151626956"/>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02F0AD8" w14:textId="77777777" w:rsidR="0041450E" w:rsidRDefault="0041450E" w:rsidP="0041450E">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37BFCE8B" w14:textId="77777777" w:rsidR="0041450E" w:rsidRDefault="0041450E" w:rsidP="0041450E">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1E1D5261" w14:textId="7C53923F" w:rsidR="00DC61FD" w:rsidRPr="0041450E" w:rsidRDefault="0041450E" w:rsidP="00DC61FD">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3"/>
                    <w:bookmarkEnd w:id="4"/>
                    <w:bookmarkEnd w:id="5"/>
                  </w:p>
                </w:txbxContent>
              </v:textbox>
              <w10:wrap anchorx="page" anchory="page"/>
            </v:rect>
          </w:pict>
        </mc:Fallback>
      </mc:AlternateContent>
    </w:r>
    <w:r>
      <w:rPr>
        <w:noProof/>
        <w:sz w:val="20"/>
        <w:szCs w:val="20"/>
      </w:rPr>
      <mc:AlternateContent>
        <mc:Choice Requires="wps">
          <w:drawing>
            <wp:anchor distT="0" distB="0" distL="114300" distR="114300" simplePos="0" relativeHeight="251653632" behindDoc="0" locked="0" layoutInCell="0" allowOverlap="1" wp14:anchorId="23E61FBA" wp14:editId="4E5BE841">
              <wp:simplePos x="0" y="0"/>
              <wp:positionH relativeFrom="page">
                <wp:posOffset>109855</wp:posOffset>
              </wp:positionH>
              <wp:positionV relativeFrom="page">
                <wp:posOffset>5486400</wp:posOffset>
              </wp:positionV>
              <wp:extent cx="360045" cy="4572000"/>
              <wp:effectExtent l="0" t="0" r="0" b="0"/>
              <wp:wrapNone/>
              <wp:docPr id="7"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7D7A3" w14:textId="77777777" w:rsidR="0041450E" w:rsidRDefault="0041450E" w:rsidP="0041450E">
                          <w:pPr>
                            <w:pStyle w:val="NoParagraphStyle"/>
                            <w:suppressAutoHyphens/>
                            <w:spacing w:line="240" w:lineRule="auto"/>
                            <w:rPr>
                              <w:rFonts w:ascii="Arial" w:hAnsi="Arial" w:cs="Arial"/>
                              <w:sz w:val="12"/>
                              <w:szCs w:val="16"/>
                            </w:rPr>
                          </w:pPr>
                          <w:bookmarkStart w:id="6" w:name="OLE_LINK9"/>
                          <w:bookmarkStart w:id="7" w:name="OLE_LINK10"/>
                          <w:bookmarkStart w:id="8" w:name="_Hlk151627002"/>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04D83E51" w14:textId="77777777" w:rsidR="0041450E" w:rsidRDefault="0041450E" w:rsidP="0041450E">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76DB6272" w14:textId="77777777" w:rsidR="0041450E" w:rsidRDefault="0041450E" w:rsidP="0041450E">
                          <w:pPr>
                            <w:pStyle w:val="NoParagraphStyle"/>
                            <w:suppressAutoHyphens/>
                            <w:spacing w:line="240" w:lineRule="auto"/>
                            <w:rPr>
                              <w:rFonts w:ascii="Arial" w:hAnsi="Arial" w:cs="Arial"/>
                              <w:sz w:val="12"/>
                              <w:szCs w:val="16"/>
                            </w:rPr>
                          </w:pPr>
                        </w:p>
                        <w:p w14:paraId="78AF5EB3" w14:textId="7EC3BABB" w:rsidR="00DC61FD" w:rsidRPr="0041450E" w:rsidRDefault="0041450E" w:rsidP="0041450E">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bookmarkEnd w:id="6"/>
                          <w:bookmarkEnd w:id="7"/>
                          <w:bookmarkEnd w:id="8"/>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23E61FBA" id="Rectangle 46" o:spid="_x0000_s1029" alt="Text Box: Laws and building and safety codes governing the design and use of glazed&#10;necessary for product improvement.&#10;&#10;© Kawneer Company, Inc., 2010" style="position:absolute;margin-left:8.65pt;margin-top:6in;width:28.35pt;height:5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01B7D7A3" w14:textId="77777777" w:rsidR="0041450E" w:rsidRDefault="0041450E" w:rsidP="0041450E">
                    <w:pPr>
                      <w:pStyle w:val="NoParagraphStyle"/>
                      <w:suppressAutoHyphens/>
                      <w:spacing w:line="240" w:lineRule="auto"/>
                      <w:rPr>
                        <w:rFonts w:ascii="Arial" w:hAnsi="Arial" w:cs="Arial"/>
                        <w:sz w:val="12"/>
                        <w:szCs w:val="16"/>
                      </w:rPr>
                    </w:pPr>
                    <w:bookmarkStart w:id="9" w:name="OLE_LINK9"/>
                    <w:bookmarkStart w:id="10" w:name="OLE_LINK10"/>
                    <w:bookmarkStart w:id="11" w:name="_Hlk151627002"/>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04D83E51" w14:textId="77777777" w:rsidR="0041450E" w:rsidRDefault="0041450E" w:rsidP="0041450E">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76DB6272" w14:textId="77777777" w:rsidR="0041450E" w:rsidRDefault="0041450E" w:rsidP="0041450E">
                    <w:pPr>
                      <w:pStyle w:val="NoParagraphStyle"/>
                      <w:suppressAutoHyphens/>
                      <w:spacing w:line="240" w:lineRule="auto"/>
                      <w:rPr>
                        <w:rFonts w:ascii="Arial" w:hAnsi="Arial" w:cs="Arial"/>
                        <w:sz w:val="12"/>
                        <w:szCs w:val="16"/>
                      </w:rPr>
                    </w:pPr>
                  </w:p>
                  <w:p w14:paraId="78AF5EB3" w14:textId="7EC3BABB" w:rsidR="00DC61FD" w:rsidRPr="0041450E" w:rsidRDefault="0041450E" w:rsidP="0041450E">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bookmarkEnd w:id="9"/>
                    <w:bookmarkEnd w:id="10"/>
                    <w:bookmarkEnd w:id="11"/>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36E9DC9B" wp14:editId="44C0FBBA">
              <wp:simplePos x="0" y="0"/>
              <wp:positionH relativeFrom="margin">
                <wp:posOffset>6350</wp:posOffset>
              </wp:positionH>
              <wp:positionV relativeFrom="page">
                <wp:posOffset>450850</wp:posOffset>
              </wp:positionV>
              <wp:extent cx="5943600" cy="0"/>
              <wp:effectExtent l="6350" t="12700" r="12700" b="635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49909"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DC61FD" w:rsidRPr="00287470">
      <w:rPr>
        <w:sz w:val="32"/>
        <w:szCs w:val="32"/>
      </w:rPr>
      <w:br/>
    </w:r>
    <w:r>
      <w:rPr>
        <w:noProof/>
        <w:szCs w:val="20"/>
        <w:lang w:eastAsia="ja-JP" w:bidi="he-IL"/>
      </w:rPr>
      <mc:AlternateContent>
        <mc:Choice Requires="wps">
          <w:drawing>
            <wp:anchor distT="0" distB="0" distL="114300" distR="114300" simplePos="0" relativeHeight="251659776" behindDoc="1" locked="0" layoutInCell="1" allowOverlap="1" wp14:anchorId="3A85EB1B" wp14:editId="3E995129">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5EADB" id="AutoShape 23" o:spid="_x0000_s1026" style="position:absolute;margin-left:531.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41450E">
        <w:t>JANUARY, 2024</w:t>
      </w:r>
    </w:fldSimple>
    <w:r w:rsidR="00DC61FD" w:rsidRPr="00287470">
      <w:tab/>
    </w:r>
    <w:r w:rsidR="00104EEA">
      <w:fldChar w:fldCharType="begin"/>
    </w:r>
    <w:r w:rsidR="002C39E8">
      <w:instrText xml:space="preserve"> DOCPROPERTY  "Product Trademark Title"  \* MERGEFORMAT </w:instrText>
    </w:r>
    <w:r w:rsidR="00104EEA">
      <w:fldChar w:fldCharType="separate"/>
    </w:r>
    <w:r w:rsidR="00224CF7" w:rsidRPr="00224CF7">
      <w:rPr>
        <w:b/>
        <w:sz w:val="32"/>
        <w:szCs w:val="32"/>
      </w:rPr>
      <w:t>512 Ventrow Thermal Ventilator</w:t>
    </w:r>
    <w:r w:rsidR="00104EEA">
      <w:fldChar w:fldCharType="end"/>
    </w:r>
    <w:r w:rsidR="00DC61FD" w:rsidRPr="00287470">
      <w:rPr>
        <w:sz w:val="32"/>
        <w:szCs w:val="32"/>
      </w:rPr>
      <w:tab/>
    </w:r>
    <w:r w:rsidR="00104EEA" w:rsidRPr="00287470">
      <w:rPr>
        <w:sz w:val="28"/>
        <w:szCs w:val="28"/>
      </w:rPr>
      <w:fldChar w:fldCharType="begin"/>
    </w:r>
    <w:r w:rsidR="00DC61FD" w:rsidRPr="00287470">
      <w:rPr>
        <w:sz w:val="28"/>
        <w:szCs w:val="28"/>
      </w:rPr>
      <w:instrText xml:space="preserve"> </w:instrText>
    </w:r>
    <w:r w:rsidR="00D03769" w:rsidRPr="00287470">
      <w:rPr>
        <w:sz w:val="28"/>
        <w:szCs w:val="28"/>
      </w:rPr>
      <w:instrText>PAGE</w:instrText>
    </w:r>
    <w:r w:rsidR="00DC61FD" w:rsidRPr="00287470">
      <w:rPr>
        <w:sz w:val="28"/>
        <w:szCs w:val="28"/>
      </w:rPr>
      <w:instrText xml:space="preserve"> </w:instrText>
    </w:r>
    <w:r w:rsidR="00104EEA" w:rsidRPr="00287470">
      <w:rPr>
        <w:sz w:val="28"/>
        <w:szCs w:val="28"/>
      </w:rPr>
      <w:fldChar w:fldCharType="separate"/>
    </w:r>
    <w:r w:rsidR="00224CF7">
      <w:rPr>
        <w:noProof/>
        <w:sz w:val="28"/>
        <w:szCs w:val="28"/>
      </w:rPr>
      <w:t>1</w:t>
    </w:r>
    <w:r w:rsidR="00104EEA" w:rsidRPr="00287470">
      <w:rPr>
        <w:sz w:val="28"/>
        <w:szCs w:val="28"/>
      </w:rPr>
      <w:fldChar w:fldCharType="end"/>
    </w:r>
    <w:r w:rsidR="00DC61FD" w:rsidRPr="00287470">
      <w:rPr>
        <w:sz w:val="28"/>
        <w:szCs w:val="28"/>
      </w:rPr>
      <w:br/>
    </w:r>
    <w:r w:rsidR="00E84AC4">
      <w:t xml:space="preserve">EC </w:t>
    </w:r>
    <w:fldSimple w:instr=" DOCPROPERTY  &quot;Product ID&quot;  \* MERGEFORMAT ">
      <w:r w:rsidR="00224CF7">
        <w:t>97909</w:t>
      </w:r>
    </w:fldSimple>
    <w:r w:rsidR="00E84AC4">
      <w:t>-</w:t>
    </w:r>
    <w:fldSimple w:instr=" DOCPROPERTY  &quot;Product Level&quot;  \* MERGEFORMAT ">
      <w:r w:rsidR="0041450E">
        <w:t>163</w:t>
      </w:r>
    </w:fldSimple>
    <w:r w:rsidR="00DC61FD" w:rsidRPr="00287470">
      <w:tab/>
    </w:r>
    <w:fldSimple w:instr=" DOCPROPERTY  &quot;CSI Description&quot;  \* MERGEFORMAT ">
      <w:r w:rsidR="00224CF7">
        <w:t>085113 ALUMINUM WINDOWS</w:t>
      </w:r>
    </w:fldSimple>
    <w:r w:rsidR="00DC61FD" w:rsidRPr="00287470">
      <w:tab/>
    </w:r>
    <w:r w:rsidR="00DC61FD" w:rsidRPr="001D30D9">
      <w:rPr>
        <w:b/>
        <w:sz w:val="16"/>
        <w:szCs w:val="16"/>
      </w:rPr>
      <w:t>Guide Specs</w:t>
    </w:r>
    <w:r w:rsidR="00DC61FD" w:rsidRPr="00287470">
      <w:rPr>
        <w:b/>
        <w:sz w:val="16"/>
        <w:szCs w:val="16"/>
      </w:rPr>
      <w:br/>
    </w:r>
    <w:r>
      <w:rPr>
        <w:noProof/>
        <w:sz w:val="16"/>
        <w:szCs w:val="16"/>
        <w:lang w:eastAsia="ja-JP" w:bidi="he-IL"/>
      </w:rPr>
      <mc:AlternateContent>
        <mc:Choice Requires="wps">
          <w:drawing>
            <wp:anchor distT="0" distB="0" distL="114300" distR="114300" simplePos="0" relativeHeight="251657728" behindDoc="1" locked="0" layoutInCell="1" allowOverlap="1" wp14:anchorId="1ACB7062" wp14:editId="09A314F4">
              <wp:simplePos x="0" y="0"/>
              <wp:positionH relativeFrom="page">
                <wp:posOffset>6748145</wp:posOffset>
              </wp:positionH>
              <wp:positionV relativeFrom="page">
                <wp:posOffset>-228600</wp:posOffset>
              </wp:positionV>
              <wp:extent cx="1371600" cy="914400"/>
              <wp:effectExtent l="4445" t="0" r="508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73DDFC" id="AutoShape 13" o:spid="_x0000_s1026" style="position:absolute;margin-left:531.35pt;margin-top:-18pt;width:108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CM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D&#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dPiCM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8752" behindDoc="1" locked="0" layoutInCell="1" allowOverlap="1" wp14:anchorId="506794B4" wp14:editId="30C0A2D8">
              <wp:simplePos x="0" y="0"/>
              <wp:positionH relativeFrom="page">
                <wp:posOffset>0</wp:posOffset>
              </wp:positionH>
              <wp:positionV relativeFrom="page">
                <wp:posOffset>0</wp:posOffset>
              </wp:positionV>
              <wp:extent cx="575945" cy="10058400"/>
              <wp:effectExtent l="0" t="0" r="0" b="0"/>
              <wp:wrapNone/>
              <wp:docPr id="2"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53146" id="Rectangle 7" o:spid="_x0000_s1026" alt="5%" style="position:absolute;margin-left:0;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64839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08C9F8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4786DC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CB4A3D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F0DE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7E87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D6BC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60143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CF884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5C1C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CBE6D00C"/>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rPr>
        <w:rFonts w:ascii="Arial Narrow" w:hAnsi="Arial Narrow" w:hint="default"/>
        <w:sz w:val="18"/>
        <w:szCs w:val="18"/>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2D93B5B"/>
    <w:multiLevelType w:val="multilevel"/>
    <w:tmpl w:val="29AC304C"/>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b w:val="0"/>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3"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4" w15:restartNumberingAfterBreak="0">
    <w:nsid w:val="243C3837"/>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9C4121"/>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8" w15:restartNumberingAfterBreak="0">
    <w:nsid w:val="7C075D3B"/>
    <w:multiLevelType w:val="hybridMultilevel"/>
    <w:tmpl w:val="D65407E8"/>
    <w:lvl w:ilvl="0" w:tplc="DFC4F79A">
      <w:start w:val="1"/>
      <w:numFmt w:val="lowerLetter"/>
      <w:lvlText w:val="%1."/>
      <w:lvlJc w:val="left"/>
      <w:pPr>
        <w:ind w:left="144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57587028">
    <w:abstractNumId w:val="11"/>
  </w:num>
  <w:num w:numId="2" w16cid:durableId="519664373">
    <w:abstractNumId w:val="13"/>
  </w:num>
  <w:num w:numId="3" w16cid:durableId="1899396246">
    <w:abstractNumId w:val="11"/>
  </w:num>
  <w:num w:numId="4" w16cid:durableId="1898083524">
    <w:abstractNumId w:val="10"/>
  </w:num>
  <w:num w:numId="5" w16cid:durableId="535968000">
    <w:abstractNumId w:val="10"/>
  </w:num>
  <w:num w:numId="6" w16cid:durableId="147544174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8287411">
    <w:abstractNumId w:val="10"/>
  </w:num>
  <w:num w:numId="8" w16cid:durableId="1250038557">
    <w:abstractNumId w:val="10"/>
  </w:num>
  <w:num w:numId="9" w16cid:durableId="1141383174">
    <w:abstractNumId w:val="10"/>
  </w:num>
  <w:num w:numId="10" w16cid:durableId="653803428">
    <w:abstractNumId w:val="10"/>
  </w:num>
  <w:num w:numId="11" w16cid:durableId="24673779">
    <w:abstractNumId w:val="10"/>
  </w:num>
  <w:num w:numId="12" w16cid:durableId="202404184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6168912">
    <w:abstractNumId w:val="10"/>
  </w:num>
  <w:num w:numId="14" w16cid:durableId="1935436628">
    <w:abstractNumId w:val="10"/>
  </w:num>
  <w:num w:numId="15" w16cid:durableId="1242254499">
    <w:abstractNumId w:val="10"/>
  </w:num>
  <w:num w:numId="16" w16cid:durableId="906768961">
    <w:abstractNumId w:val="10"/>
  </w:num>
  <w:num w:numId="17" w16cid:durableId="1835680564">
    <w:abstractNumId w:val="10"/>
  </w:num>
  <w:num w:numId="18" w16cid:durableId="876502062">
    <w:abstractNumId w:val="10"/>
  </w:num>
  <w:num w:numId="19" w16cid:durableId="1160584365">
    <w:abstractNumId w:val="10"/>
  </w:num>
  <w:num w:numId="20" w16cid:durableId="541476802">
    <w:abstractNumId w:val="10"/>
  </w:num>
  <w:num w:numId="21" w16cid:durableId="913395283">
    <w:abstractNumId w:val="10"/>
  </w:num>
  <w:num w:numId="22" w16cid:durableId="765600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5952809">
    <w:abstractNumId w:val="10"/>
  </w:num>
  <w:num w:numId="24" w16cid:durableId="681932539">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6447127">
    <w:abstractNumId w:val="10"/>
  </w:num>
  <w:num w:numId="26" w16cid:durableId="524556503">
    <w:abstractNumId w:val="10"/>
  </w:num>
  <w:num w:numId="27" w16cid:durableId="1402482683">
    <w:abstractNumId w:val="9"/>
  </w:num>
  <w:num w:numId="28" w16cid:durableId="1836728239">
    <w:abstractNumId w:val="7"/>
  </w:num>
  <w:num w:numId="29" w16cid:durableId="1346127275">
    <w:abstractNumId w:val="6"/>
  </w:num>
  <w:num w:numId="30" w16cid:durableId="1558319247">
    <w:abstractNumId w:val="5"/>
  </w:num>
  <w:num w:numId="31" w16cid:durableId="603002620">
    <w:abstractNumId w:val="4"/>
  </w:num>
  <w:num w:numId="32" w16cid:durableId="1578706951">
    <w:abstractNumId w:val="8"/>
  </w:num>
  <w:num w:numId="33" w16cid:durableId="2124575469">
    <w:abstractNumId w:val="3"/>
  </w:num>
  <w:num w:numId="34" w16cid:durableId="932470195">
    <w:abstractNumId w:val="2"/>
  </w:num>
  <w:num w:numId="35" w16cid:durableId="1614171869">
    <w:abstractNumId w:val="1"/>
  </w:num>
  <w:num w:numId="36" w16cid:durableId="1876040798">
    <w:abstractNumId w:val="0"/>
  </w:num>
  <w:num w:numId="37" w16cid:durableId="31156235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6522459">
    <w:abstractNumId w:val="16"/>
  </w:num>
  <w:num w:numId="39" w16cid:durableId="1020206788">
    <w:abstractNumId w:val="14"/>
  </w:num>
  <w:num w:numId="40" w16cid:durableId="197938958">
    <w:abstractNumId w:val="12"/>
  </w:num>
  <w:num w:numId="41" w16cid:durableId="332150779">
    <w:abstractNumId w:val="17"/>
  </w:num>
  <w:num w:numId="42" w16cid:durableId="1616672918">
    <w:abstractNumId w:val="10"/>
  </w:num>
  <w:num w:numId="43" w16cid:durableId="2052805762">
    <w:abstractNumId w:val="18"/>
  </w:num>
  <w:num w:numId="44" w16cid:durableId="2320899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098200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29022507">
    <w:abstractNumId w:val="10"/>
  </w:num>
  <w:num w:numId="47" w16cid:durableId="1310208776">
    <w:abstractNumId w:val="10"/>
  </w:num>
  <w:num w:numId="48" w16cid:durableId="197258969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50328"/>
    <w:rsid w:val="000D7EA1"/>
    <w:rsid w:val="00101B55"/>
    <w:rsid w:val="00104EEA"/>
    <w:rsid w:val="00115F69"/>
    <w:rsid w:val="0017277C"/>
    <w:rsid w:val="001A4435"/>
    <w:rsid w:val="001D30D9"/>
    <w:rsid w:val="001D6FEA"/>
    <w:rsid w:val="001E5091"/>
    <w:rsid w:val="00203EE8"/>
    <w:rsid w:val="00224CF7"/>
    <w:rsid w:val="002710A9"/>
    <w:rsid w:val="002726C9"/>
    <w:rsid w:val="00284B84"/>
    <w:rsid w:val="00287470"/>
    <w:rsid w:val="002B26C3"/>
    <w:rsid w:val="002B75F1"/>
    <w:rsid w:val="002C13DF"/>
    <w:rsid w:val="002C39E8"/>
    <w:rsid w:val="002D5532"/>
    <w:rsid w:val="00334C27"/>
    <w:rsid w:val="003354B7"/>
    <w:rsid w:val="00394ED3"/>
    <w:rsid w:val="003C0A42"/>
    <w:rsid w:val="0041450E"/>
    <w:rsid w:val="00490935"/>
    <w:rsid w:val="00494DFA"/>
    <w:rsid w:val="004C79BF"/>
    <w:rsid w:val="004E0AB3"/>
    <w:rsid w:val="00502687"/>
    <w:rsid w:val="00537CF8"/>
    <w:rsid w:val="005C3A2B"/>
    <w:rsid w:val="006571B9"/>
    <w:rsid w:val="006D4616"/>
    <w:rsid w:val="007323A4"/>
    <w:rsid w:val="007A0737"/>
    <w:rsid w:val="007B17D5"/>
    <w:rsid w:val="007D55FB"/>
    <w:rsid w:val="00836941"/>
    <w:rsid w:val="008813AD"/>
    <w:rsid w:val="008A1942"/>
    <w:rsid w:val="008C00C5"/>
    <w:rsid w:val="008F3838"/>
    <w:rsid w:val="009134EF"/>
    <w:rsid w:val="0092131F"/>
    <w:rsid w:val="00924EC9"/>
    <w:rsid w:val="009B2E60"/>
    <w:rsid w:val="009F0109"/>
    <w:rsid w:val="009F6646"/>
    <w:rsid w:val="00A14308"/>
    <w:rsid w:val="00A2677C"/>
    <w:rsid w:val="00A34306"/>
    <w:rsid w:val="00AA3881"/>
    <w:rsid w:val="00AF224E"/>
    <w:rsid w:val="00B06B8C"/>
    <w:rsid w:val="00B1030F"/>
    <w:rsid w:val="00B177EB"/>
    <w:rsid w:val="00B23F79"/>
    <w:rsid w:val="00B47B58"/>
    <w:rsid w:val="00BA369D"/>
    <w:rsid w:val="00C13744"/>
    <w:rsid w:val="00C35D60"/>
    <w:rsid w:val="00C83BD6"/>
    <w:rsid w:val="00CA2FC8"/>
    <w:rsid w:val="00CE49C7"/>
    <w:rsid w:val="00CE6130"/>
    <w:rsid w:val="00D02353"/>
    <w:rsid w:val="00D03769"/>
    <w:rsid w:val="00D05DE6"/>
    <w:rsid w:val="00D4076C"/>
    <w:rsid w:val="00D5146D"/>
    <w:rsid w:val="00D85E42"/>
    <w:rsid w:val="00DC61FD"/>
    <w:rsid w:val="00E10111"/>
    <w:rsid w:val="00E17CCE"/>
    <w:rsid w:val="00E25ADD"/>
    <w:rsid w:val="00E84188"/>
    <w:rsid w:val="00E84AC4"/>
    <w:rsid w:val="00EA6BA6"/>
    <w:rsid w:val="00EC7E9D"/>
    <w:rsid w:val="00F17054"/>
    <w:rsid w:val="00F27FD1"/>
    <w:rsid w:val="00F3246C"/>
    <w:rsid w:val="00F6285B"/>
    <w:rsid w:val="00F74D85"/>
    <w:rsid w:val="00F977B7"/>
    <w:rsid w:val="00FA552B"/>
    <w:rsid w:val="00FB1DA9"/>
    <w:rsid w:val="00FB584F"/>
    <w:rsid w:val="00FD21A1"/>
    <w:rsid w:val="00FE6E55"/>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66DD0874"/>
  <w15:docId w15:val="{3E3060AE-0E13-4674-8EEF-7DCE8EB8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Century Schoolbook"/>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uiPriority="0"/>
    <w:lsdException w:name="Light Grid Accent 3" w:uiPriority="39" w:qFormat="1"/>
    <w:lsdException w:name="Medium Shading 1 Accent 3" w:uiPriority="29" w:qFormat="1"/>
    <w:lsdException w:name="Medium Shading 2 Accent 3" w:uiPriority="30" w:qFormat="1"/>
    <w:lsdException w:name="Medium List 1 Accent 3" w:uiPriority="41"/>
    <w:lsdException w:name="Medium List 2 Accent 3" w:uiPriority="41"/>
    <w:lsdException w:name="Medium Grid 1 Accent 3" w:uiPriority="41"/>
    <w:lsdException w:name="Medium Grid 2 Accent 3" w:uiPriority="41"/>
    <w:lsdException w:name="Medium Grid 3 Accent 3" w:uiPriority="41"/>
    <w:lsdException w:name="Dark List Accent 3" w:uiPriority="41"/>
    <w:lsdException w:name="Colorful Shading Accent 3" w:uiPriority="41"/>
    <w:lsdException w:name="Colorful List Accent 3" w:uiPriority="41"/>
    <w:lsdException w:name="Colorful Grid Accent 3" w:uiPriority="42"/>
    <w:lsdException w:name="Light Shading Accent 4" w:uiPriority="42"/>
    <w:lsdException w:name="Light List Accent 4" w:uiPriority="42"/>
    <w:lsdException w:name="Light Grid Accent 4" w:uiPriority="42"/>
    <w:lsdException w:name="Medium Shading 1 Accent 4" w:uiPriority="42"/>
    <w:lsdException w:name="Medium Shading 2 Accent 4" w:uiPriority="42"/>
    <w:lsdException w:name="Medium List 1 Accent 4" w:uiPriority="42"/>
    <w:lsdException w:name="Medium List 2 Accent 4" w:uiPriority="42"/>
    <w:lsdException w:name="Medium Grid 1 Accent 4" w:uiPriority="42"/>
    <w:lsdException w:name="Medium Grid 2 Accent 4" w:uiPriority="42"/>
    <w:lsdException w:name="Medium Grid 3 Accent 4" w:uiPriority="42"/>
    <w:lsdException w:name="Dark List Accent 4" w:uiPriority="42"/>
    <w:lsdException w:name="Colorful Shading Accent 4" w:uiPriority="42"/>
    <w:lsdException w:name="Colorful List Accent 4" w:uiPriority="42"/>
    <w:lsdException w:name="Colorful Grid Accent 4" w:uiPriority="43"/>
    <w:lsdException w:name="Light Shading Accent 5" w:uiPriority="43"/>
    <w:lsdException w:name="Light List Accent 5" w:uiPriority="43"/>
    <w:lsdException w:name="Light Grid Accent 5" w:uiPriority="43"/>
    <w:lsdException w:name="Medium Shading 1 Accent 5" w:uiPriority="43"/>
    <w:lsdException w:name="Medium Shading 2 Accent 5" w:uiPriority="43"/>
    <w:lsdException w:name="Medium List 1 Accent 5" w:uiPriority="43"/>
    <w:lsdException w:name="Medium List 2 Accent 5" w:uiPriority="43"/>
    <w:lsdException w:name="Medium Grid 1 Accent 5" w:uiPriority="43"/>
    <w:lsdException w:name="Medium Grid 2 Accent 5" w:uiPriority="43"/>
    <w:lsdException w:name="Medium Grid 3 Accent 5" w:uiPriority="43"/>
    <w:lsdException w:name="Dark List Accent 5" w:uiPriority="43"/>
    <w:lsdException w:name="Colorful Shading Accent 5" w:uiPriority="43"/>
    <w:lsdException w:name="Colorful List Accent 5" w:uiPriority="43"/>
    <w:lsdException w:name="Colorful Grid Accent 5" w:uiPriority="44"/>
    <w:lsdException w:name="Light Shading Accent 6" w:uiPriority="44"/>
    <w:lsdException w:name="Light List Accent 6" w:uiPriority="44"/>
    <w:lsdException w:name="Light Grid Accent 6" w:uiPriority="44"/>
    <w:lsdException w:name="Medium Shading 1 Accent 6" w:uiPriority="44"/>
    <w:lsdException w:name="Medium Shading 2 Accent 6" w:uiPriority="44"/>
    <w:lsdException w:name="Medium List 1 Accent 6" w:uiPriority="44"/>
    <w:lsdException w:name="Medium List 2 Accent 6" w:uiPriority="44"/>
    <w:lsdException w:name="Medium Grid 1 Accent 6" w:uiPriority="44"/>
    <w:lsdException w:name="Medium Grid 2 Accent 6" w:uiPriority="44"/>
    <w:lsdException w:name="Medium Grid 3 Accent 6" w:uiPriority="44"/>
    <w:lsdException w:name="Dark List Accent 6" w:uiPriority="44"/>
    <w:lsdException w:name="Colorful Shading Accent 6" w:uiPriority="44"/>
    <w:lsdException w:name="Colorful List Accent 6" w:uiPriority="44"/>
    <w:lsdException w:name="Colorful Grid Accent 6" w:uiPriority="45"/>
    <w:lsdException w:name="Subtle Emphasis" w:uiPriority="45" w:qFormat="1"/>
    <w:lsdException w:name="Intense Emphasis" w:uiPriority="45" w:qFormat="1"/>
    <w:lsdException w:name="Subtle Reference" w:uiPriority="45" w:qFormat="1"/>
    <w:lsdException w:name="Intense Reference" w:uiPriority="45" w:qFormat="1"/>
    <w:lsdException w:name="Book Title" w:uiPriority="45" w:qFormat="1"/>
    <w:lsdException w:name="Bibliography" w:semiHidden="1" w:uiPriority="45" w:unhideWhenUsed="1"/>
    <w:lsdException w:name="TOC Heading" w:semiHidden="1" w:uiPriority="4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character" w:customStyle="1" w:styleId="Textedelespacerserv">
    <w:name w:val="Texte de l'espace réservé"/>
    <w:basedOn w:val="DefaultParagraphFont"/>
    <w:uiPriority w:val="99"/>
    <w:unhideWhenUsed/>
    <w:rsid w:val="00E4581E"/>
    <w:rPr>
      <w:color w:val="808080"/>
    </w:rPr>
  </w:style>
  <w:style w:type="paragraph" w:styleId="Bibliography">
    <w:name w:val="Bibliography"/>
    <w:basedOn w:val="Normal"/>
    <w:next w:val="Normal"/>
    <w:uiPriority w:val="45"/>
    <w:rsid w:val="00B1030F"/>
  </w:style>
  <w:style w:type="paragraph" w:styleId="BlockText">
    <w:name w:val="Block Text"/>
    <w:basedOn w:val="Normal"/>
    <w:uiPriority w:val="3"/>
    <w:semiHidden/>
    <w:qFormat/>
    <w:rsid w:val="00B1030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B1030F"/>
    <w:pPr>
      <w:spacing w:after="120"/>
    </w:pPr>
  </w:style>
  <w:style w:type="character" w:customStyle="1" w:styleId="BodyTextChar">
    <w:name w:val="Body Text Char"/>
    <w:basedOn w:val="DefaultParagraphFont"/>
    <w:link w:val="BodyText"/>
    <w:uiPriority w:val="99"/>
    <w:semiHidden/>
    <w:rsid w:val="00B1030F"/>
    <w:rPr>
      <w:rFonts w:ascii="Arial Narrow" w:eastAsia="Times New Roman" w:hAnsi="Arial Narrow" w:cs="Times New Roman"/>
      <w:sz w:val="18"/>
      <w:szCs w:val="24"/>
      <w:lang w:val="en-US" w:eastAsia="en-US"/>
    </w:rPr>
  </w:style>
  <w:style w:type="paragraph" w:styleId="BodyText2">
    <w:name w:val="Body Text 2"/>
    <w:basedOn w:val="Normal"/>
    <w:link w:val="BodyText2Char"/>
    <w:uiPriority w:val="99"/>
    <w:semiHidden/>
    <w:unhideWhenUsed/>
    <w:rsid w:val="00B1030F"/>
    <w:pPr>
      <w:spacing w:after="120" w:line="480" w:lineRule="auto"/>
    </w:pPr>
  </w:style>
  <w:style w:type="character" w:customStyle="1" w:styleId="BodyText2Char">
    <w:name w:val="Body Text 2 Char"/>
    <w:basedOn w:val="DefaultParagraphFont"/>
    <w:link w:val="BodyText2"/>
    <w:uiPriority w:val="99"/>
    <w:semiHidden/>
    <w:rsid w:val="00B1030F"/>
    <w:rPr>
      <w:rFonts w:ascii="Arial Narrow" w:eastAsia="Times New Roman" w:hAnsi="Arial Narrow" w:cs="Times New Roman"/>
      <w:sz w:val="18"/>
      <w:szCs w:val="24"/>
      <w:lang w:val="en-US" w:eastAsia="en-US"/>
    </w:rPr>
  </w:style>
  <w:style w:type="paragraph" w:styleId="BodyText3">
    <w:name w:val="Body Text 3"/>
    <w:basedOn w:val="Normal"/>
    <w:link w:val="BodyText3Char"/>
    <w:uiPriority w:val="99"/>
    <w:semiHidden/>
    <w:unhideWhenUsed/>
    <w:rsid w:val="00B1030F"/>
    <w:pPr>
      <w:spacing w:after="120"/>
    </w:pPr>
    <w:rPr>
      <w:sz w:val="16"/>
      <w:szCs w:val="16"/>
    </w:rPr>
  </w:style>
  <w:style w:type="character" w:customStyle="1" w:styleId="BodyText3Char">
    <w:name w:val="Body Text 3 Char"/>
    <w:basedOn w:val="DefaultParagraphFont"/>
    <w:link w:val="BodyText3"/>
    <w:uiPriority w:val="99"/>
    <w:semiHidden/>
    <w:rsid w:val="00B1030F"/>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uiPriority w:val="99"/>
    <w:semiHidden/>
    <w:unhideWhenUsed/>
    <w:rsid w:val="00B1030F"/>
    <w:pPr>
      <w:spacing w:after="0"/>
      <w:ind w:firstLine="360"/>
    </w:pPr>
  </w:style>
  <w:style w:type="character" w:customStyle="1" w:styleId="BodyTextFirstIndentChar">
    <w:name w:val="Body Text First Indent Char"/>
    <w:basedOn w:val="BodyTextChar"/>
    <w:link w:val="BodyTextFirstIndent"/>
    <w:uiPriority w:val="99"/>
    <w:semiHidden/>
    <w:rsid w:val="00B1030F"/>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uiPriority w:val="99"/>
    <w:semiHidden/>
    <w:unhideWhenUsed/>
    <w:rsid w:val="00B1030F"/>
    <w:pPr>
      <w:spacing w:after="120"/>
    </w:pPr>
  </w:style>
  <w:style w:type="character" w:customStyle="1" w:styleId="BodyTextIndentChar">
    <w:name w:val="Body Text Indent Char"/>
    <w:basedOn w:val="DefaultParagraphFont"/>
    <w:link w:val="BodyTextIndent"/>
    <w:uiPriority w:val="99"/>
    <w:semiHidden/>
    <w:rsid w:val="00B1030F"/>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uiPriority w:val="99"/>
    <w:semiHidden/>
    <w:unhideWhenUsed/>
    <w:rsid w:val="00B1030F"/>
    <w:pPr>
      <w:spacing w:after="0"/>
      <w:ind w:firstLine="360"/>
    </w:pPr>
  </w:style>
  <w:style w:type="character" w:customStyle="1" w:styleId="BodyTextFirstIndent2Char">
    <w:name w:val="Body Text First Indent 2 Char"/>
    <w:basedOn w:val="BodyTextIndentChar"/>
    <w:link w:val="BodyTextFirstIndent2"/>
    <w:uiPriority w:val="99"/>
    <w:semiHidden/>
    <w:rsid w:val="00B1030F"/>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uiPriority w:val="99"/>
    <w:semiHidden/>
    <w:unhideWhenUsed/>
    <w:rsid w:val="00B1030F"/>
    <w:pPr>
      <w:spacing w:after="120" w:line="480" w:lineRule="auto"/>
    </w:pPr>
  </w:style>
  <w:style w:type="character" w:customStyle="1" w:styleId="BodyTextIndent2Char">
    <w:name w:val="Body Text Indent 2 Char"/>
    <w:basedOn w:val="DefaultParagraphFont"/>
    <w:link w:val="BodyTextIndent2"/>
    <w:uiPriority w:val="99"/>
    <w:semiHidden/>
    <w:rsid w:val="00B1030F"/>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uiPriority w:val="99"/>
    <w:semiHidden/>
    <w:unhideWhenUsed/>
    <w:rsid w:val="00B1030F"/>
    <w:pPr>
      <w:spacing w:after="120"/>
    </w:pPr>
    <w:rPr>
      <w:sz w:val="16"/>
      <w:szCs w:val="16"/>
    </w:rPr>
  </w:style>
  <w:style w:type="character" w:customStyle="1" w:styleId="BodyTextIndent3Char">
    <w:name w:val="Body Text Indent 3 Char"/>
    <w:basedOn w:val="DefaultParagraphFont"/>
    <w:link w:val="BodyTextIndent3"/>
    <w:uiPriority w:val="99"/>
    <w:semiHidden/>
    <w:rsid w:val="00B1030F"/>
    <w:rPr>
      <w:rFonts w:ascii="Arial Narrow" w:eastAsia="Times New Roman" w:hAnsi="Arial Narrow" w:cs="Times New Roman"/>
      <w:sz w:val="16"/>
      <w:szCs w:val="16"/>
      <w:lang w:val="en-US" w:eastAsia="en-US"/>
    </w:rPr>
  </w:style>
  <w:style w:type="paragraph" w:styleId="CommentText">
    <w:name w:val="annotation text"/>
    <w:basedOn w:val="Normal"/>
    <w:link w:val="CommentTextChar"/>
    <w:uiPriority w:val="99"/>
    <w:semiHidden/>
    <w:unhideWhenUsed/>
    <w:rsid w:val="00B1030F"/>
    <w:rPr>
      <w:sz w:val="20"/>
      <w:szCs w:val="20"/>
    </w:rPr>
  </w:style>
  <w:style w:type="character" w:customStyle="1" w:styleId="CommentTextChar">
    <w:name w:val="Comment Text Char"/>
    <w:basedOn w:val="DefaultParagraphFont"/>
    <w:link w:val="CommentText"/>
    <w:uiPriority w:val="99"/>
    <w:semiHidden/>
    <w:rsid w:val="00B1030F"/>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uiPriority w:val="99"/>
    <w:semiHidden/>
    <w:unhideWhenUsed/>
    <w:rsid w:val="00B1030F"/>
    <w:rPr>
      <w:b/>
      <w:bCs/>
    </w:rPr>
  </w:style>
  <w:style w:type="character" w:customStyle="1" w:styleId="CommentSubjectChar">
    <w:name w:val="Comment Subject Char"/>
    <w:basedOn w:val="CommentTextChar"/>
    <w:link w:val="CommentSubject"/>
    <w:uiPriority w:val="99"/>
    <w:semiHidden/>
    <w:rsid w:val="00B1030F"/>
    <w:rPr>
      <w:rFonts w:ascii="Arial Narrow" w:eastAsia="Times New Roman" w:hAnsi="Arial Narrow" w:cs="Times New Roman"/>
      <w:b/>
      <w:bCs/>
      <w:lang w:val="en-US" w:eastAsia="en-US"/>
    </w:rPr>
  </w:style>
  <w:style w:type="paragraph" w:styleId="DocumentMap">
    <w:name w:val="Document Map"/>
    <w:basedOn w:val="Normal"/>
    <w:link w:val="DocumentMapChar"/>
    <w:uiPriority w:val="99"/>
    <w:semiHidden/>
    <w:unhideWhenUsed/>
    <w:rsid w:val="00B1030F"/>
    <w:rPr>
      <w:rFonts w:ascii="Tahoma" w:hAnsi="Tahoma" w:cs="Tahoma"/>
      <w:sz w:val="16"/>
      <w:szCs w:val="16"/>
    </w:rPr>
  </w:style>
  <w:style w:type="character" w:customStyle="1" w:styleId="DocumentMapChar">
    <w:name w:val="Document Map Char"/>
    <w:basedOn w:val="DefaultParagraphFont"/>
    <w:link w:val="DocumentMap"/>
    <w:uiPriority w:val="99"/>
    <w:semiHidden/>
    <w:rsid w:val="00B1030F"/>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unhideWhenUsed/>
    <w:rsid w:val="00B1030F"/>
  </w:style>
  <w:style w:type="character" w:customStyle="1" w:styleId="E-mailSignatureChar">
    <w:name w:val="E-mail Signature Char"/>
    <w:basedOn w:val="DefaultParagraphFont"/>
    <w:link w:val="E-mailSignature"/>
    <w:uiPriority w:val="99"/>
    <w:semiHidden/>
    <w:rsid w:val="00B1030F"/>
    <w:rPr>
      <w:rFonts w:ascii="Arial Narrow" w:eastAsia="Times New Roman" w:hAnsi="Arial Narrow" w:cs="Times New Roman"/>
      <w:sz w:val="18"/>
      <w:szCs w:val="24"/>
      <w:lang w:val="en-US" w:eastAsia="en-US"/>
    </w:rPr>
  </w:style>
  <w:style w:type="paragraph" w:styleId="EndnoteText">
    <w:name w:val="endnote text"/>
    <w:basedOn w:val="Normal"/>
    <w:link w:val="EndnoteTextChar"/>
    <w:uiPriority w:val="99"/>
    <w:semiHidden/>
    <w:unhideWhenUsed/>
    <w:rsid w:val="00B1030F"/>
    <w:rPr>
      <w:sz w:val="20"/>
      <w:szCs w:val="20"/>
    </w:rPr>
  </w:style>
  <w:style w:type="character" w:customStyle="1" w:styleId="EndnoteTextChar">
    <w:name w:val="Endnote Text Char"/>
    <w:basedOn w:val="DefaultParagraphFont"/>
    <w:link w:val="EndnoteText"/>
    <w:uiPriority w:val="99"/>
    <w:semiHidden/>
    <w:rsid w:val="00B1030F"/>
    <w:rPr>
      <w:rFonts w:ascii="Arial Narrow" w:eastAsia="Times New Roman" w:hAnsi="Arial Narrow" w:cs="Times New Roman"/>
      <w:lang w:val="en-US" w:eastAsia="en-US"/>
    </w:rPr>
  </w:style>
  <w:style w:type="paragraph" w:styleId="EnvelopeAddress">
    <w:name w:val="envelope address"/>
    <w:basedOn w:val="Normal"/>
    <w:uiPriority w:val="99"/>
    <w:semiHidden/>
    <w:unhideWhenUsed/>
    <w:rsid w:val="00B1030F"/>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1030F"/>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1030F"/>
    <w:rPr>
      <w:sz w:val="20"/>
      <w:szCs w:val="20"/>
    </w:rPr>
  </w:style>
  <w:style w:type="character" w:customStyle="1" w:styleId="FootnoteTextChar">
    <w:name w:val="Footnote Text Char"/>
    <w:basedOn w:val="DefaultParagraphFont"/>
    <w:link w:val="FootnoteText"/>
    <w:uiPriority w:val="99"/>
    <w:semiHidden/>
    <w:rsid w:val="00B1030F"/>
    <w:rPr>
      <w:rFonts w:ascii="Arial Narrow" w:eastAsia="Times New Roman" w:hAnsi="Arial Narrow" w:cs="Times New Roman"/>
      <w:lang w:val="en-US" w:eastAsia="en-US"/>
    </w:rPr>
  </w:style>
  <w:style w:type="paragraph" w:styleId="HTMLAddress">
    <w:name w:val="HTML Address"/>
    <w:basedOn w:val="Normal"/>
    <w:link w:val="HTMLAddressChar"/>
    <w:uiPriority w:val="99"/>
    <w:semiHidden/>
    <w:unhideWhenUsed/>
    <w:rsid w:val="00B1030F"/>
    <w:rPr>
      <w:i/>
      <w:iCs/>
    </w:rPr>
  </w:style>
  <w:style w:type="character" w:customStyle="1" w:styleId="HTMLAddressChar">
    <w:name w:val="HTML Address Char"/>
    <w:basedOn w:val="DefaultParagraphFont"/>
    <w:link w:val="HTMLAddress"/>
    <w:uiPriority w:val="99"/>
    <w:semiHidden/>
    <w:rsid w:val="00B1030F"/>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uiPriority w:val="99"/>
    <w:semiHidden/>
    <w:unhideWhenUsed/>
    <w:rsid w:val="00B1030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1030F"/>
    <w:rPr>
      <w:rFonts w:ascii="Consolas" w:eastAsia="Times New Roman" w:hAnsi="Consolas" w:cs="Consolas"/>
      <w:lang w:val="en-US" w:eastAsia="en-US"/>
    </w:rPr>
  </w:style>
  <w:style w:type="paragraph" w:styleId="Index1">
    <w:name w:val="index 1"/>
    <w:basedOn w:val="Normal"/>
    <w:next w:val="Normal"/>
    <w:autoRedefine/>
    <w:uiPriority w:val="99"/>
    <w:semiHidden/>
    <w:unhideWhenUsed/>
    <w:rsid w:val="00B1030F"/>
    <w:pPr>
      <w:ind w:left="180" w:hanging="180"/>
    </w:pPr>
  </w:style>
  <w:style w:type="paragraph" w:styleId="Index2">
    <w:name w:val="index 2"/>
    <w:basedOn w:val="Normal"/>
    <w:next w:val="Normal"/>
    <w:autoRedefine/>
    <w:uiPriority w:val="99"/>
    <w:semiHidden/>
    <w:unhideWhenUsed/>
    <w:rsid w:val="00B1030F"/>
    <w:pPr>
      <w:ind w:hanging="180"/>
    </w:pPr>
  </w:style>
  <w:style w:type="paragraph" w:styleId="Index3">
    <w:name w:val="index 3"/>
    <w:basedOn w:val="Normal"/>
    <w:next w:val="Normal"/>
    <w:autoRedefine/>
    <w:uiPriority w:val="99"/>
    <w:semiHidden/>
    <w:unhideWhenUsed/>
    <w:rsid w:val="00B1030F"/>
    <w:pPr>
      <w:ind w:left="540" w:hanging="180"/>
    </w:pPr>
  </w:style>
  <w:style w:type="paragraph" w:styleId="Index4">
    <w:name w:val="index 4"/>
    <w:basedOn w:val="Normal"/>
    <w:next w:val="Normal"/>
    <w:autoRedefine/>
    <w:uiPriority w:val="99"/>
    <w:semiHidden/>
    <w:unhideWhenUsed/>
    <w:rsid w:val="00B1030F"/>
    <w:pPr>
      <w:ind w:left="720" w:hanging="180"/>
    </w:pPr>
  </w:style>
  <w:style w:type="paragraph" w:styleId="Index5">
    <w:name w:val="index 5"/>
    <w:basedOn w:val="Normal"/>
    <w:next w:val="Normal"/>
    <w:autoRedefine/>
    <w:uiPriority w:val="99"/>
    <w:semiHidden/>
    <w:unhideWhenUsed/>
    <w:rsid w:val="00B1030F"/>
    <w:pPr>
      <w:ind w:left="900" w:hanging="180"/>
    </w:pPr>
  </w:style>
  <w:style w:type="paragraph" w:styleId="Index6">
    <w:name w:val="index 6"/>
    <w:basedOn w:val="Normal"/>
    <w:next w:val="Normal"/>
    <w:autoRedefine/>
    <w:uiPriority w:val="99"/>
    <w:semiHidden/>
    <w:unhideWhenUsed/>
    <w:rsid w:val="00B1030F"/>
    <w:pPr>
      <w:ind w:left="1080" w:hanging="180"/>
    </w:pPr>
  </w:style>
  <w:style w:type="paragraph" w:styleId="Index7">
    <w:name w:val="index 7"/>
    <w:basedOn w:val="Normal"/>
    <w:next w:val="Normal"/>
    <w:autoRedefine/>
    <w:uiPriority w:val="99"/>
    <w:semiHidden/>
    <w:unhideWhenUsed/>
    <w:rsid w:val="00B1030F"/>
    <w:pPr>
      <w:ind w:left="1260" w:hanging="180"/>
    </w:pPr>
  </w:style>
  <w:style w:type="paragraph" w:styleId="Index8">
    <w:name w:val="index 8"/>
    <w:basedOn w:val="Normal"/>
    <w:next w:val="Normal"/>
    <w:autoRedefine/>
    <w:uiPriority w:val="99"/>
    <w:semiHidden/>
    <w:unhideWhenUsed/>
    <w:rsid w:val="00B1030F"/>
    <w:pPr>
      <w:ind w:left="1440" w:hanging="180"/>
    </w:pPr>
  </w:style>
  <w:style w:type="paragraph" w:styleId="Index9">
    <w:name w:val="index 9"/>
    <w:basedOn w:val="Normal"/>
    <w:next w:val="Normal"/>
    <w:autoRedefine/>
    <w:uiPriority w:val="99"/>
    <w:semiHidden/>
    <w:unhideWhenUsed/>
    <w:rsid w:val="00B1030F"/>
    <w:pPr>
      <w:ind w:left="1620" w:hanging="180"/>
    </w:pPr>
  </w:style>
  <w:style w:type="paragraph" w:styleId="IndexHeading">
    <w:name w:val="index heading"/>
    <w:basedOn w:val="Normal"/>
    <w:next w:val="Index1"/>
    <w:uiPriority w:val="99"/>
    <w:semiHidden/>
    <w:unhideWhenUsed/>
    <w:rsid w:val="00B1030F"/>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B1030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B1030F"/>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uiPriority w:val="99"/>
    <w:semiHidden/>
    <w:unhideWhenUsed/>
    <w:rsid w:val="00B1030F"/>
    <w:pPr>
      <w:contextualSpacing/>
    </w:pPr>
  </w:style>
  <w:style w:type="paragraph" w:styleId="List2">
    <w:name w:val="List 2"/>
    <w:basedOn w:val="Normal"/>
    <w:uiPriority w:val="99"/>
    <w:semiHidden/>
    <w:unhideWhenUsed/>
    <w:rsid w:val="00B1030F"/>
    <w:pPr>
      <w:ind w:left="720"/>
      <w:contextualSpacing/>
    </w:pPr>
  </w:style>
  <w:style w:type="paragraph" w:styleId="List3">
    <w:name w:val="List 3"/>
    <w:basedOn w:val="Normal"/>
    <w:uiPriority w:val="99"/>
    <w:semiHidden/>
    <w:unhideWhenUsed/>
    <w:rsid w:val="00B1030F"/>
    <w:pPr>
      <w:ind w:left="1080"/>
      <w:contextualSpacing/>
    </w:pPr>
  </w:style>
  <w:style w:type="paragraph" w:styleId="List4">
    <w:name w:val="List 4"/>
    <w:basedOn w:val="Normal"/>
    <w:uiPriority w:val="99"/>
    <w:semiHidden/>
    <w:unhideWhenUsed/>
    <w:rsid w:val="00B1030F"/>
    <w:pPr>
      <w:ind w:left="1440"/>
      <w:contextualSpacing/>
    </w:pPr>
  </w:style>
  <w:style w:type="paragraph" w:styleId="List5">
    <w:name w:val="List 5"/>
    <w:basedOn w:val="Normal"/>
    <w:uiPriority w:val="99"/>
    <w:semiHidden/>
    <w:unhideWhenUsed/>
    <w:rsid w:val="00B1030F"/>
    <w:pPr>
      <w:ind w:left="1800"/>
      <w:contextualSpacing/>
    </w:pPr>
  </w:style>
  <w:style w:type="paragraph" w:styleId="ListBullet">
    <w:name w:val="List Bullet"/>
    <w:basedOn w:val="Normal"/>
    <w:uiPriority w:val="99"/>
    <w:semiHidden/>
    <w:unhideWhenUsed/>
    <w:rsid w:val="00B1030F"/>
    <w:pPr>
      <w:numPr>
        <w:numId w:val="27"/>
      </w:numPr>
      <w:contextualSpacing/>
    </w:pPr>
  </w:style>
  <w:style w:type="paragraph" w:styleId="ListBullet2">
    <w:name w:val="List Bullet 2"/>
    <w:basedOn w:val="Normal"/>
    <w:uiPriority w:val="99"/>
    <w:semiHidden/>
    <w:unhideWhenUsed/>
    <w:rsid w:val="00B1030F"/>
    <w:pPr>
      <w:numPr>
        <w:numId w:val="28"/>
      </w:numPr>
      <w:contextualSpacing/>
    </w:pPr>
  </w:style>
  <w:style w:type="paragraph" w:styleId="ListBullet3">
    <w:name w:val="List Bullet 3"/>
    <w:basedOn w:val="Normal"/>
    <w:uiPriority w:val="99"/>
    <w:semiHidden/>
    <w:unhideWhenUsed/>
    <w:rsid w:val="00B1030F"/>
    <w:pPr>
      <w:numPr>
        <w:numId w:val="29"/>
      </w:numPr>
      <w:contextualSpacing/>
    </w:pPr>
  </w:style>
  <w:style w:type="paragraph" w:styleId="ListBullet4">
    <w:name w:val="List Bullet 4"/>
    <w:basedOn w:val="Normal"/>
    <w:uiPriority w:val="99"/>
    <w:semiHidden/>
    <w:unhideWhenUsed/>
    <w:rsid w:val="00B1030F"/>
    <w:pPr>
      <w:numPr>
        <w:numId w:val="30"/>
      </w:numPr>
      <w:contextualSpacing/>
    </w:pPr>
  </w:style>
  <w:style w:type="paragraph" w:styleId="ListBullet5">
    <w:name w:val="List Bullet 5"/>
    <w:basedOn w:val="Normal"/>
    <w:uiPriority w:val="99"/>
    <w:semiHidden/>
    <w:unhideWhenUsed/>
    <w:rsid w:val="00B1030F"/>
    <w:pPr>
      <w:numPr>
        <w:numId w:val="31"/>
      </w:numPr>
      <w:contextualSpacing/>
    </w:pPr>
  </w:style>
  <w:style w:type="paragraph" w:styleId="ListContinue">
    <w:name w:val="List Continue"/>
    <w:basedOn w:val="Normal"/>
    <w:uiPriority w:val="99"/>
    <w:semiHidden/>
    <w:unhideWhenUsed/>
    <w:rsid w:val="00B1030F"/>
    <w:pPr>
      <w:spacing w:after="120"/>
      <w:contextualSpacing/>
    </w:pPr>
  </w:style>
  <w:style w:type="paragraph" w:styleId="ListContinue2">
    <w:name w:val="List Continue 2"/>
    <w:basedOn w:val="Normal"/>
    <w:uiPriority w:val="99"/>
    <w:semiHidden/>
    <w:unhideWhenUsed/>
    <w:rsid w:val="00B1030F"/>
    <w:pPr>
      <w:spacing w:after="120"/>
      <w:ind w:left="720"/>
      <w:contextualSpacing/>
    </w:pPr>
  </w:style>
  <w:style w:type="paragraph" w:styleId="ListContinue3">
    <w:name w:val="List Continue 3"/>
    <w:basedOn w:val="Normal"/>
    <w:uiPriority w:val="99"/>
    <w:semiHidden/>
    <w:unhideWhenUsed/>
    <w:rsid w:val="00B1030F"/>
    <w:pPr>
      <w:spacing w:after="120"/>
      <w:ind w:left="1080"/>
      <w:contextualSpacing/>
    </w:pPr>
  </w:style>
  <w:style w:type="paragraph" w:styleId="ListContinue4">
    <w:name w:val="List Continue 4"/>
    <w:basedOn w:val="Normal"/>
    <w:uiPriority w:val="99"/>
    <w:semiHidden/>
    <w:unhideWhenUsed/>
    <w:rsid w:val="00B1030F"/>
    <w:pPr>
      <w:spacing w:after="120"/>
      <w:ind w:left="1440"/>
      <w:contextualSpacing/>
    </w:pPr>
  </w:style>
  <w:style w:type="paragraph" w:styleId="ListContinue5">
    <w:name w:val="List Continue 5"/>
    <w:basedOn w:val="Normal"/>
    <w:uiPriority w:val="99"/>
    <w:semiHidden/>
    <w:unhideWhenUsed/>
    <w:rsid w:val="00B1030F"/>
    <w:pPr>
      <w:spacing w:after="120"/>
      <w:ind w:left="1800"/>
      <w:contextualSpacing/>
    </w:pPr>
  </w:style>
  <w:style w:type="paragraph" w:styleId="ListNumber">
    <w:name w:val="List Number"/>
    <w:basedOn w:val="Normal"/>
    <w:uiPriority w:val="99"/>
    <w:semiHidden/>
    <w:unhideWhenUsed/>
    <w:rsid w:val="00B1030F"/>
    <w:pPr>
      <w:numPr>
        <w:numId w:val="32"/>
      </w:numPr>
      <w:contextualSpacing/>
    </w:pPr>
  </w:style>
  <w:style w:type="paragraph" w:styleId="ListNumber2">
    <w:name w:val="List Number 2"/>
    <w:basedOn w:val="Normal"/>
    <w:uiPriority w:val="99"/>
    <w:semiHidden/>
    <w:unhideWhenUsed/>
    <w:rsid w:val="00B1030F"/>
    <w:pPr>
      <w:numPr>
        <w:numId w:val="33"/>
      </w:numPr>
      <w:contextualSpacing/>
    </w:pPr>
  </w:style>
  <w:style w:type="paragraph" w:styleId="ListNumber3">
    <w:name w:val="List Number 3"/>
    <w:basedOn w:val="Normal"/>
    <w:uiPriority w:val="99"/>
    <w:semiHidden/>
    <w:unhideWhenUsed/>
    <w:rsid w:val="00B1030F"/>
    <w:pPr>
      <w:numPr>
        <w:numId w:val="34"/>
      </w:numPr>
      <w:contextualSpacing/>
    </w:pPr>
  </w:style>
  <w:style w:type="paragraph" w:styleId="ListNumber4">
    <w:name w:val="List Number 4"/>
    <w:basedOn w:val="Normal"/>
    <w:uiPriority w:val="99"/>
    <w:semiHidden/>
    <w:unhideWhenUsed/>
    <w:rsid w:val="00B1030F"/>
    <w:pPr>
      <w:numPr>
        <w:numId w:val="35"/>
      </w:numPr>
      <w:contextualSpacing/>
    </w:pPr>
  </w:style>
  <w:style w:type="paragraph" w:styleId="ListNumber5">
    <w:name w:val="List Number 5"/>
    <w:basedOn w:val="Normal"/>
    <w:uiPriority w:val="99"/>
    <w:semiHidden/>
    <w:unhideWhenUsed/>
    <w:rsid w:val="00B1030F"/>
    <w:pPr>
      <w:numPr>
        <w:numId w:val="36"/>
      </w:numPr>
      <w:contextualSpacing/>
    </w:pPr>
  </w:style>
  <w:style w:type="paragraph" w:styleId="ListParagraph">
    <w:name w:val="List Paragraph"/>
    <w:basedOn w:val="Normal"/>
    <w:uiPriority w:val="99"/>
    <w:qFormat/>
    <w:rsid w:val="00B1030F"/>
    <w:pPr>
      <w:ind w:left="720"/>
      <w:contextualSpacing/>
    </w:pPr>
  </w:style>
  <w:style w:type="paragraph" w:styleId="MacroText">
    <w:name w:val="macro"/>
    <w:link w:val="MacroTextChar"/>
    <w:uiPriority w:val="99"/>
    <w:semiHidden/>
    <w:unhideWhenUsed/>
    <w:rsid w:val="00B1030F"/>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uiPriority w:val="99"/>
    <w:semiHidden/>
    <w:rsid w:val="00B1030F"/>
    <w:rPr>
      <w:rFonts w:ascii="Consolas" w:eastAsia="Times New Roman" w:hAnsi="Consolas" w:cs="Consolas"/>
      <w:lang w:val="en-US" w:eastAsia="en-US"/>
    </w:rPr>
  </w:style>
  <w:style w:type="paragraph" w:styleId="MessageHeader">
    <w:name w:val="Message Header"/>
    <w:basedOn w:val="Normal"/>
    <w:link w:val="MessageHeaderChar"/>
    <w:uiPriority w:val="99"/>
    <w:semiHidden/>
    <w:unhideWhenUsed/>
    <w:rsid w:val="00B1030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B1030F"/>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99"/>
    <w:qFormat/>
    <w:rsid w:val="00B1030F"/>
    <w:pPr>
      <w:ind w:left="360" w:hanging="360"/>
    </w:pPr>
    <w:rPr>
      <w:rFonts w:ascii="Arial Narrow" w:eastAsia="Times New Roman" w:hAnsi="Arial Narrow" w:cs="Times New Roman"/>
      <w:sz w:val="18"/>
      <w:szCs w:val="24"/>
      <w:lang w:val="en-US" w:eastAsia="en-US"/>
    </w:rPr>
  </w:style>
  <w:style w:type="paragraph" w:styleId="NormalWeb">
    <w:name w:val="Normal (Web)"/>
    <w:basedOn w:val="Normal"/>
    <w:uiPriority w:val="99"/>
    <w:semiHidden/>
    <w:unhideWhenUsed/>
    <w:rsid w:val="00B1030F"/>
    <w:rPr>
      <w:rFonts w:ascii="Times New Roman" w:hAnsi="Times New Roman"/>
      <w:sz w:val="24"/>
    </w:rPr>
  </w:style>
  <w:style w:type="paragraph" w:styleId="NoteHeading">
    <w:name w:val="Note Heading"/>
    <w:basedOn w:val="Normal"/>
    <w:next w:val="Normal"/>
    <w:link w:val="NoteHeadingChar"/>
    <w:uiPriority w:val="99"/>
    <w:semiHidden/>
    <w:unhideWhenUsed/>
    <w:rsid w:val="00B1030F"/>
  </w:style>
  <w:style w:type="character" w:customStyle="1" w:styleId="NoteHeadingChar">
    <w:name w:val="Note Heading Char"/>
    <w:basedOn w:val="DefaultParagraphFont"/>
    <w:link w:val="NoteHeading"/>
    <w:uiPriority w:val="99"/>
    <w:semiHidden/>
    <w:rsid w:val="00B1030F"/>
    <w:rPr>
      <w:rFonts w:ascii="Arial Narrow" w:eastAsia="Times New Roman" w:hAnsi="Arial Narrow" w:cs="Times New Roman"/>
      <w:sz w:val="18"/>
      <w:szCs w:val="24"/>
      <w:lang w:val="en-US" w:eastAsia="en-US"/>
    </w:rPr>
  </w:style>
  <w:style w:type="paragraph" w:styleId="PlainText">
    <w:name w:val="Plain Text"/>
    <w:basedOn w:val="Normal"/>
    <w:link w:val="PlainTextChar"/>
    <w:uiPriority w:val="99"/>
    <w:semiHidden/>
    <w:unhideWhenUsed/>
    <w:rsid w:val="00B1030F"/>
    <w:rPr>
      <w:rFonts w:ascii="Consolas" w:hAnsi="Consolas" w:cs="Consolas"/>
      <w:sz w:val="21"/>
      <w:szCs w:val="21"/>
    </w:rPr>
  </w:style>
  <w:style w:type="character" w:customStyle="1" w:styleId="PlainTextChar">
    <w:name w:val="Plain Text Char"/>
    <w:basedOn w:val="DefaultParagraphFont"/>
    <w:link w:val="PlainText"/>
    <w:uiPriority w:val="99"/>
    <w:semiHidden/>
    <w:rsid w:val="00B1030F"/>
    <w:rPr>
      <w:rFonts w:ascii="Consolas" w:eastAsia="Times New Roman" w:hAnsi="Consolas" w:cs="Consolas"/>
      <w:sz w:val="21"/>
      <w:szCs w:val="21"/>
      <w:lang w:val="en-US" w:eastAsia="en-US"/>
    </w:rPr>
  </w:style>
  <w:style w:type="paragraph" w:styleId="Quote">
    <w:name w:val="Quote"/>
    <w:basedOn w:val="Normal"/>
    <w:next w:val="Normal"/>
    <w:link w:val="QuoteChar"/>
    <w:uiPriority w:val="99"/>
    <w:qFormat/>
    <w:rsid w:val="00B1030F"/>
    <w:rPr>
      <w:i/>
      <w:iCs/>
      <w:color w:val="000000" w:themeColor="text1"/>
    </w:rPr>
  </w:style>
  <w:style w:type="character" w:customStyle="1" w:styleId="QuoteChar">
    <w:name w:val="Quote Char"/>
    <w:basedOn w:val="DefaultParagraphFont"/>
    <w:link w:val="Quote"/>
    <w:uiPriority w:val="99"/>
    <w:rsid w:val="00B1030F"/>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uiPriority w:val="99"/>
    <w:semiHidden/>
    <w:unhideWhenUsed/>
    <w:rsid w:val="00B1030F"/>
    <w:pPr>
      <w:ind w:left="180" w:hanging="180"/>
    </w:pPr>
  </w:style>
  <w:style w:type="paragraph" w:styleId="TableofFigures">
    <w:name w:val="table of figures"/>
    <w:basedOn w:val="Normal"/>
    <w:next w:val="Normal"/>
    <w:uiPriority w:val="99"/>
    <w:semiHidden/>
    <w:unhideWhenUsed/>
    <w:rsid w:val="00B1030F"/>
    <w:pPr>
      <w:ind w:left="0"/>
    </w:pPr>
  </w:style>
  <w:style w:type="paragraph" w:styleId="TOAHeading">
    <w:name w:val="toa heading"/>
    <w:basedOn w:val="Normal"/>
    <w:next w:val="Normal"/>
    <w:uiPriority w:val="99"/>
    <w:semiHidden/>
    <w:unhideWhenUsed/>
    <w:rsid w:val="00B1030F"/>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B1030F"/>
    <w:pPr>
      <w:spacing w:after="100"/>
      <w:ind w:left="0"/>
    </w:pPr>
  </w:style>
  <w:style w:type="paragraph" w:styleId="TOC2">
    <w:name w:val="toc 2"/>
    <w:basedOn w:val="Normal"/>
    <w:next w:val="Normal"/>
    <w:autoRedefine/>
    <w:uiPriority w:val="99"/>
    <w:semiHidden/>
    <w:rsid w:val="00B1030F"/>
    <w:pPr>
      <w:spacing w:after="100"/>
      <w:ind w:left="180"/>
    </w:pPr>
  </w:style>
  <w:style w:type="paragraph" w:styleId="TOC3">
    <w:name w:val="toc 3"/>
    <w:basedOn w:val="Normal"/>
    <w:next w:val="Normal"/>
    <w:autoRedefine/>
    <w:uiPriority w:val="99"/>
    <w:semiHidden/>
    <w:rsid w:val="00B1030F"/>
    <w:pPr>
      <w:spacing w:after="100"/>
    </w:pPr>
  </w:style>
  <w:style w:type="paragraph" w:styleId="TOC4">
    <w:name w:val="toc 4"/>
    <w:basedOn w:val="Normal"/>
    <w:next w:val="Normal"/>
    <w:autoRedefine/>
    <w:uiPriority w:val="99"/>
    <w:semiHidden/>
    <w:rsid w:val="00B1030F"/>
    <w:pPr>
      <w:spacing w:after="100"/>
      <w:ind w:left="540"/>
    </w:pPr>
  </w:style>
  <w:style w:type="paragraph" w:styleId="TOC5">
    <w:name w:val="toc 5"/>
    <w:basedOn w:val="Normal"/>
    <w:next w:val="Normal"/>
    <w:autoRedefine/>
    <w:uiPriority w:val="99"/>
    <w:semiHidden/>
    <w:rsid w:val="00B1030F"/>
    <w:pPr>
      <w:spacing w:after="100"/>
      <w:ind w:left="720"/>
    </w:pPr>
  </w:style>
  <w:style w:type="paragraph" w:styleId="TOC6">
    <w:name w:val="toc 6"/>
    <w:basedOn w:val="Normal"/>
    <w:next w:val="Normal"/>
    <w:autoRedefine/>
    <w:uiPriority w:val="99"/>
    <w:semiHidden/>
    <w:rsid w:val="00B1030F"/>
    <w:pPr>
      <w:spacing w:after="100"/>
      <w:ind w:left="900"/>
    </w:pPr>
  </w:style>
  <w:style w:type="paragraph" w:styleId="TOC7">
    <w:name w:val="toc 7"/>
    <w:basedOn w:val="Normal"/>
    <w:next w:val="Normal"/>
    <w:autoRedefine/>
    <w:uiPriority w:val="99"/>
    <w:semiHidden/>
    <w:rsid w:val="00B1030F"/>
    <w:pPr>
      <w:spacing w:after="100"/>
      <w:ind w:left="1080"/>
    </w:pPr>
  </w:style>
  <w:style w:type="paragraph" w:styleId="TOC8">
    <w:name w:val="toc 8"/>
    <w:basedOn w:val="Normal"/>
    <w:next w:val="Normal"/>
    <w:autoRedefine/>
    <w:uiPriority w:val="99"/>
    <w:semiHidden/>
    <w:rsid w:val="00B1030F"/>
    <w:pPr>
      <w:spacing w:after="100"/>
      <w:ind w:left="1260"/>
    </w:pPr>
  </w:style>
  <w:style w:type="paragraph" w:styleId="TOC9">
    <w:name w:val="toc 9"/>
    <w:basedOn w:val="Normal"/>
    <w:next w:val="Normal"/>
    <w:autoRedefine/>
    <w:uiPriority w:val="99"/>
    <w:semiHidden/>
    <w:rsid w:val="00B1030F"/>
    <w:pPr>
      <w:spacing w:after="100"/>
      <w:ind w:left="1440"/>
    </w:pPr>
  </w:style>
  <w:style w:type="paragraph" w:styleId="TOCHeading">
    <w:name w:val="TOC Heading"/>
    <w:basedOn w:val="Heading1"/>
    <w:next w:val="Normal"/>
    <w:uiPriority w:val="45"/>
    <w:semiHidden/>
    <w:unhideWhenUsed/>
    <w:qFormat/>
    <w:rsid w:val="00B1030F"/>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KawArial-Narrow-10-Bold">
    <w:name w:val="Kaw_Arial-Narrow-10-Bold"/>
    <w:basedOn w:val="ListParagraph"/>
    <w:qFormat/>
    <w:rsid w:val="008A1942"/>
    <w:pPr>
      <w:numPr>
        <w:ilvl w:val="1"/>
        <w:numId w:val="37"/>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8A1942"/>
    <w:pPr>
      <w:numPr>
        <w:ilvl w:val="2"/>
        <w:numId w:val="37"/>
      </w:numPr>
      <w:spacing w:before="240" w:after="60" w:line="276" w:lineRule="auto"/>
    </w:pPr>
    <w:rPr>
      <w:rFonts w:eastAsiaTheme="minorHAnsi" w:cstheme="minorBidi"/>
      <w:b/>
      <w:szCs w:val="20"/>
    </w:rPr>
  </w:style>
  <w:style w:type="paragraph" w:customStyle="1" w:styleId="KawArial-Narrow-9-Reg">
    <w:name w:val="Kaw_Arial-Narrow-9-Reg"/>
    <w:basedOn w:val="ListParagraph"/>
    <w:qFormat/>
    <w:rsid w:val="008A1942"/>
    <w:pPr>
      <w:numPr>
        <w:ilvl w:val="3"/>
        <w:numId w:val="37"/>
      </w:numPr>
      <w:spacing w:line="276" w:lineRule="auto"/>
    </w:pPr>
    <w:rPr>
      <w:rFonts w:eastAsiaTheme="minorHAnsi" w:cstheme="minorBidi"/>
      <w:szCs w:val="20"/>
    </w:rPr>
  </w:style>
  <w:style w:type="paragraph" w:customStyle="1" w:styleId="1KawArial-Narrow-9-Reg">
    <w:name w:val="1. Kaw_Arial-Narrow-9-Reg"/>
    <w:basedOn w:val="ListParagraph"/>
    <w:qFormat/>
    <w:rsid w:val="008A1942"/>
    <w:pPr>
      <w:numPr>
        <w:ilvl w:val="4"/>
        <w:numId w:val="37"/>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8A1942"/>
    <w:pPr>
      <w:numPr>
        <w:ilvl w:val="5"/>
        <w:numId w:val="37"/>
      </w:numPr>
      <w:spacing w:line="276" w:lineRule="auto"/>
    </w:pPr>
    <w:rPr>
      <w:rFonts w:eastAsiaTheme="minorHAnsi" w:cstheme="minorBidi"/>
      <w:szCs w:val="20"/>
    </w:rPr>
  </w:style>
  <w:style w:type="paragraph" w:customStyle="1" w:styleId="KawTNR-Italic-8-Reg">
    <w:name w:val="Kaw_TNR-Italic-8-Reg"/>
    <w:basedOn w:val="ListParagraph"/>
    <w:qFormat/>
    <w:rsid w:val="008A1942"/>
    <w:pPr>
      <w:numPr>
        <w:ilvl w:val="6"/>
        <w:numId w:val="37"/>
      </w:numPr>
      <w:spacing w:before="200" w:after="100" w:line="276" w:lineRule="auto"/>
    </w:pPr>
    <w:rPr>
      <w:rFonts w:eastAsiaTheme="minorHAnsi" w:cstheme="minorBidi"/>
      <w:i/>
      <w:color w:val="FF0000"/>
      <w:sz w:val="16"/>
      <w:szCs w:val="20"/>
    </w:rPr>
  </w:style>
  <w:style w:type="paragraph" w:customStyle="1" w:styleId="Section-KawArial-Narrow-10-Bold">
    <w:name w:val="Section-Kaw_Arial-Narrow-10-Bold"/>
    <w:basedOn w:val="KawArial-Narrow-10-Bold"/>
    <w:qFormat/>
    <w:rsid w:val="008A1942"/>
    <w:pPr>
      <w:numPr>
        <w:ilvl w:val="0"/>
      </w:numPr>
      <w:spacing w:before="240" w:after="60"/>
    </w:pPr>
  </w:style>
  <w:style w:type="character" w:customStyle="1" w:styleId="aKawArial-Narrow-9-RegChar">
    <w:name w:val="a. Kaw_Arial-Narrow-9-Reg Char"/>
    <w:basedOn w:val="DefaultParagraphFont"/>
    <w:link w:val="aKawArial-Narrow-9-Reg"/>
    <w:rsid w:val="008A1942"/>
    <w:rPr>
      <w:rFonts w:ascii="Arial Narrow" w:eastAsiaTheme="minorHAnsi" w:hAnsi="Arial Narrow" w:cstheme="minorBidi"/>
      <w:sz w:val="18"/>
      <w:lang w:val="en-US" w:eastAsia="en-US"/>
    </w:rPr>
  </w:style>
  <w:style w:type="paragraph" w:customStyle="1" w:styleId="NoParagraphStyle">
    <w:name w:val="[No Paragraph Style]"/>
    <w:rsid w:val="0041450E"/>
    <w:pPr>
      <w:autoSpaceDE w:val="0"/>
      <w:autoSpaceDN w:val="0"/>
      <w:adjustRightInd w:val="0"/>
      <w:spacing w:line="288" w:lineRule="auto"/>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74872">
      <w:bodyDiv w:val="1"/>
      <w:marLeft w:val="0"/>
      <w:marRight w:val="0"/>
      <w:marTop w:val="0"/>
      <w:marBottom w:val="0"/>
      <w:divBdr>
        <w:top w:val="none" w:sz="0" w:space="0" w:color="auto"/>
        <w:left w:val="none" w:sz="0" w:space="0" w:color="auto"/>
        <w:bottom w:val="none" w:sz="0" w:space="0" w:color="auto"/>
        <w:right w:val="none" w:sz="0" w:space="0" w:color="auto"/>
      </w:divBdr>
    </w:div>
    <w:div w:id="753012732">
      <w:bodyDiv w:val="1"/>
      <w:marLeft w:val="0"/>
      <w:marRight w:val="0"/>
      <w:marTop w:val="0"/>
      <w:marBottom w:val="0"/>
      <w:divBdr>
        <w:top w:val="none" w:sz="0" w:space="0" w:color="auto"/>
        <w:left w:val="none" w:sz="0" w:space="0" w:color="auto"/>
        <w:bottom w:val="none" w:sz="0" w:space="0" w:color="auto"/>
        <w:right w:val="none" w:sz="0" w:space="0" w:color="auto"/>
      </w:divBdr>
    </w:div>
    <w:div w:id="1001615751">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 w:id="13982380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11</TotalTime>
  <Pages>5</Pages>
  <Words>2224</Words>
  <Characters>13836</Characters>
  <Application>Microsoft Office Word</Application>
  <DocSecurity>0</DocSecurity>
  <Lines>196</Lines>
  <Paragraphs>149</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aluminum window manufacturer frame requirement</cp:keywords>
  <dc:description>SECTION 085113 ALUMINUM WINDOWS_x000d_Aluminum Finishes_x000d_Manufacturers_x000d_Manufacturer: (________)_x000d_Window System</dc:description>
  <cp:lastModifiedBy>McKenzie, Marjorie A.</cp:lastModifiedBy>
  <cp:revision>7</cp:revision>
  <cp:lastPrinted>2016-10-25T19:41:00Z</cp:lastPrinted>
  <dcterms:created xsi:type="dcterms:W3CDTF">2018-11-20T13:54:00Z</dcterms:created>
  <dcterms:modified xsi:type="dcterms:W3CDTF">2023-11-23T15:18:00Z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SPCE090EN</vt:lpwstr>
  </property>
  <property fmtid="{D5CDD505-2E9C-101B-9397-08002B2CF9AE}" pid="6" name="CSI Description">
    <vt:lpwstr>085113 ALUMINUM WINDOWS</vt:lpwstr>
  </property>
  <property fmtid="{D5CDD505-2E9C-101B-9397-08002B2CF9AE}" pid="7" name="Publish Date">
    <vt:lpwstr>JANUARY, 2024</vt:lpwstr>
  </property>
  <property fmtid="{D5CDD505-2E9C-101B-9397-08002B2CF9AE}" pid="8" name="Product Trademark Title">
    <vt:lpwstr>512 Ventrow Thermal Ventilator</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512 Ventrow - English</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2023-11-23T15:13:16Z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af134f3d-7899-4fb3-8890-ce2a559ef655</vt:lpwstr>
  </property>
  <property fmtid="{D5CDD505-2E9C-101B-9397-08002B2CF9AE}" pid="20" name="MSIP_Label_265bbeb9-6e1c-4ad3-8d2d-c2451bb5b595_ContentBits">
    <vt:lpwstr>0</vt:lpwstr>
  </property>
</Properties>
</file>