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017" w:rsidRPr="00776B7A" w:rsidRDefault="00B74017" w:rsidP="004E797C">
      <w:pPr>
        <w:pStyle w:val="Heading1"/>
        <w:spacing w:before="240" w:after="0"/>
        <w:rPr>
          <w:b w:val="0"/>
          <w:color w:val="FF0000"/>
          <w:lang w:val="fr-CA"/>
        </w:rPr>
      </w:pPr>
      <w:r w:rsidRPr="00776B7A">
        <w:rPr>
          <w:lang w:val="fr-CA"/>
        </w:rPr>
        <w:t xml:space="preserve">SECTION </w:t>
      </w:r>
      <w:r w:rsidRPr="00776B7A">
        <w:rPr>
          <w:rFonts w:cs="Arial Narrow"/>
          <w:bCs/>
          <w:szCs w:val="20"/>
          <w:lang w:val="fr-CA"/>
        </w:rPr>
        <w:t xml:space="preserve">084113 </w:t>
      </w:r>
      <w:r>
        <w:rPr>
          <w:rFonts w:cs="Arial Narrow"/>
          <w:bCs/>
          <w:szCs w:val="20"/>
          <w:lang w:val="fr-CA"/>
        </w:rPr>
        <w:t>– ENTRÉES ET</w:t>
      </w:r>
      <w:r w:rsidRPr="00776B7A">
        <w:rPr>
          <w:rFonts w:cs="Arial Narrow"/>
          <w:bCs/>
          <w:szCs w:val="20"/>
          <w:lang w:val="fr-CA"/>
        </w:rPr>
        <w:t xml:space="preserve"> DEVANTURES DE MAGASINS </w:t>
      </w:r>
      <w:r>
        <w:rPr>
          <w:rFonts w:cs="Arial Narrow"/>
          <w:bCs/>
          <w:szCs w:val="20"/>
          <w:lang w:val="fr-CA"/>
        </w:rPr>
        <w:t>AVEC</w:t>
      </w:r>
      <w:r w:rsidRPr="00776B7A">
        <w:rPr>
          <w:rFonts w:cs="Arial Narrow"/>
          <w:bCs/>
          <w:szCs w:val="20"/>
          <w:lang w:val="fr-CA"/>
        </w:rPr>
        <w:t xml:space="preserve"> CADRES EN ALUMINIUM</w:t>
      </w:r>
      <w:r w:rsidR="00311C95">
        <w:rPr>
          <w:rFonts w:cs="Arial Narrow"/>
          <w:bCs/>
          <w:szCs w:val="20"/>
          <w:lang w:val="fr-CA"/>
        </w:rPr>
        <w:tab/>
      </w:r>
    </w:p>
    <w:p w:rsidR="00B74017" w:rsidRPr="002227A5" w:rsidRDefault="00FC67B3" w:rsidP="004E797C">
      <w:pPr>
        <w:pStyle w:val="SCT"/>
        <w:spacing w:before="120"/>
        <w:ind w:left="360"/>
        <w:rPr>
          <w:rFonts w:ascii="Arial Narrow" w:hAnsi="Arial Narrow"/>
          <w:b/>
          <w:sz w:val="20"/>
        </w:rPr>
      </w:pPr>
      <w:r w:rsidRPr="009B4DDF">
        <w:rPr>
          <w:rFonts w:ascii="Arial Narrow" w:hAnsi="Arial Narrow"/>
          <w:b/>
          <w:sz w:val="18"/>
          <w:szCs w:val="18"/>
          <w:lang w:val="fr-FR" w:eastAsia="fr-FR"/>
        </w:rPr>
        <w:t xml:space="preserve">Ce devis type suggéré a été élaboré à l’aide de l’édition courante du « Manual of Practice » du Construction </w:t>
      </w:r>
      <w:proofErr w:type="spellStart"/>
      <w:r w:rsidRPr="009B4DDF">
        <w:rPr>
          <w:rFonts w:ascii="Arial Narrow" w:hAnsi="Arial Narrow"/>
          <w:b/>
          <w:sz w:val="18"/>
          <w:szCs w:val="18"/>
          <w:lang w:val="fr-FR" w:eastAsia="fr-FR"/>
        </w:rPr>
        <w:t>Specifications</w:t>
      </w:r>
      <w:proofErr w:type="spellEnd"/>
      <w:r w:rsidRPr="009B4DDF">
        <w:rPr>
          <w:rFonts w:ascii="Arial Narrow" w:hAnsi="Arial Narrow"/>
          <w:b/>
          <w:sz w:val="18"/>
          <w:szCs w:val="18"/>
          <w:lang w:val="fr-FR" w:eastAsia="fr-FR"/>
        </w:rPr>
        <w:t xml:space="preserve"> Institute (CSI), y compris la structure des sections et la mise en page recommandées par le CSI. De plus, pour la préparation de ce devis type, nous avons adopté le concept mis au point ainsi que la méthodologie proposée dans le programme principal de l’American Institute of </w:t>
      </w:r>
      <w:proofErr w:type="spellStart"/>
      <w:r w:rsidRPr="009B4DDF">
        <w:rPr>
          <w:rFonts w:ascii="Arial Narrow" w:hAnsi="Arial Narrow"/>
          <w:b/>
          <w:sz w:val="18"/>
          <w:szCs w:val="18"/>
          <w:lang w:val="fr-FR" w:eastAsia="fr-FR"/>
        </w:rPr>
        <w:t>Architects</w:t>
      </w:r>
      <w:proofErr w:type="spellEnd"/>
      <w:r w:rsidRPr="009B4DDF">
        <w:rPr>
          <w:rFonts w:ascii="Arial Narrow" w:hAnsi="Arial Narrow"/>
          <w:b/>
          <w:sz w:val="18"/>
          <w:szCs w:val="18"/>
          <w:lang w:val="fr-FR" w:eastAsia="fr-FR"/>
        </w:rPr>
        <w:t xml:space="preserve"> (AIA). Il est à noter que le CSI, l’AIA, l’USGBC et l’IFL ne se portent pas garants des fabricants et des produits spécifiques indiqués. Le devis type a été préparé en présumant l’utilisation de documents et de formules contractuels standards, comprenant le document « Conditions du marché à forfait » (Conditions of the </w:t>
      </w:r>
      <w:proofErr w:type="spellStart"/>
      <w:r w:rsidRPr="009B4DDF">
        <w:rPr>
          <w:rFonts w:ascii="Arial Narrow" w:hAnsi="Arial Narrow"/>
          <w:b/>
          <w:sz w:val="18"/>
          <w:szCs w:val="18"/>
          <w:lang w:val="fr-FR" w:eastAsia="fr-FR"/>
        </w:rPr>
        <w:t>Contract</w:t>
      </w:r>
      <w:proofErr w:type="spellEnd"/>
      <w:r w:rsidRPr="009B4DDF">
        <w:rPr>
          <w:rFonts w:ascii="Arial Narrow" w:hAnsi="Arial Narrow"/>
          <w:b/>
          <w:sz w:val="18"/>
          <w:szCs w:val="18"/>
          <w:lang w:val="fr-FR" w:eastAsia="fr-FR"/>
        </w:rPr>
        <w:t>), publié par l’AIA.</w:t>
      </w:r>
    </w:p>
    <w:p w:rsidR="00B74017" w:rsidRPr="00EF6EC5" w:rsidRDefault="00B74017" w:rsidP="004E797C">
      <w:pPr>
        <w:pStyle w:val="PRT"/>
        <w:spacing w:before="240"/>
        <w:rPr>
          <w:rFonts w:ascii="Arial Narrow" w:hAnsi="Arial Narrow"/>
          <w:b/>
          <w:sz w:val="20"/>
        </w:rPr>
      </w:pPr>
      <w:r w:rsidRPr="00EF6EC5">
        <w:rPr>
          <w:rFonts w:ascii="Arial Narrow" w:hAnsi="Arial Narrow"/>
          <w:b/>
          <w:sz w:val="20"/>
        </w:rPr>
        <w:t>GÉNÉRALITÉS</w:t>
      </w:r>
    </w:p>
    <w:p w:rsidR="00B74017" w:rsidRPr="002227A5" w:rsidRDefault="00B74017" w:rsidP="00B74017">
      <w:pPr>
        <w:pStyle w:val="ART"/>
        <w:tabs>
          <w:tab w:val="clear" w:pos="864"/>
          <w:tab w:val="num" w:pos="426"/>
        </w:tabs>
        <w:spacing w:before="240" w:after="60"/>
        <w:rPr>
          <w:rFonts w:ascii="Arial Narrow" w:hAnsi="Arial Narrow"/>
          <w:b/>
          <w:sz w:val="20"/>
        </w:rPr>
      </w:pPr>
      <w:r>
        <w:rPr>
          <w:rFonts w:ascii="Arial Narrow" w:hAnsi="Arial Narrow"/>
          <w:b/>
          <w:sz w:val="20"/>
        </w:rPr>
        <w:t xml:space="preserve">Documents </w:t>
      </w:r>
      <w:proofErr w:type="spellStart"/>
      <w:r>
        <w:rPr>
          <w:rFonts w:ascii="Arial Narrow" w:hAnsi="Arial Narrow"/>
          <w:b/>
          <w:sz w:val="20"/>
        </w:rPr>
        <w:t>connexes</w:t>
      </w:r>
      <w:proofErr w:type="spellEnd"/>
    </w:p>
    <w:p w:rsidR="00B74017" w:rsidRPr="0097771F" w:rsidRDefault="00B74017" w:rsidP="00B74017">
      <w:pPr>
        <w:pStyle w:val="PR1"/>
        <w:tabs>
          <w:tab w:val="clear" w:pos="864"/>
          <w:tab w:val="left" w:pos="-1710"/>
        </w:tabs>
        <w:spacing w:before="0"/>
        <w:ind w:left="720" w:hanging="360"/>
        <w:rPr>
          <w:rFonts w:ascii="Arial Narrow" w:hAnsi="Arial Narrow"/>
          <w:sz w:val="18"/>
          <w:szCs w:val="18"/>
        </w:rPr>
      </w:pPr>
      <w:r w:rsidRPr="00576C94">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97771F">
        <w:rPr>
          <w:rFonts w:ascii="Arial Narrow" w:hAnsi="Arial Narrow"/>
          <w:sz w:val="18"/>
          <w:szCs w:val="18"/>
        </w:rPr>
        <w:t>.</w:t>
      </w:r>
    </w:p>
    <w:p w:rsidR="00B74017" w:rsidRPr="0097771F" w:rsidRDefault="00B74017" w:rsidP="00B74017">
      <w:pPr>
        <w:pStyle w:val="ART"/>
        <w:tabs>
          <w:tab w:val="clear" w:pos="864"/>
          <w:tab w:val="left" w:pos="-1620"/>
        </w:tabs>
        <w:spacing w:before="240" w:after="60"/>
        <w:ind w:left="360" w:hanging="360"/>
        <w:rPr>
          <w:rFonts w:ascii="Arial Narrow" w:hAnsi="Arial Narrow"/>
          <w:b/>
          <w:sz w:val="18"/>
          <w:szCs w:val="18"/>
        </w:rPr>
      </w:pPr>
      <w:proofErr w:type="spellStart"/>
      <w:r>
        <w:rPr>
          <w:rFonts w:ascii="Arial Narrow" w:hAnsi="Arial Narrow"/>
          <w:b/>
          <w:sz w:val="18"/>
          <w:szCs w:val="18"/>
        </w:rPr>
        <w:t>Sommaire</w:t>
      </w:r>
      <w:proofErr w:type="spellEnd"/>
    </w:p>
    <w:p w:rsidR="00B74017" w:rsidRPr="00B74017" w:rsidRDefault="00B74017" w:rsidP="00B74017">
      <w:pPr>
        <w:pStyle w:val="PR1"/>
        <w:numPr>
          <w:ilvl w:val="0"/>
          <w:numId w:val="0"/>
        </w:numPr>
        <w:tabs>
          <w:tab w:val="left" w:pos="-1620"/>
        </w:tabs>
        <w:spacing w:before="200" w:after="100"/>
        <w:ind w:left="360"/>
        <w:rPr>
          <w:rFonts w:ascii="Arial Narrow" w:hAnsi="Arial Narrow"/>
          <w:i/>
          <w:color w:val="FF0000"/>
          <w:sz w:val="16"/>
          <w:szCs w:val="16"/>
        </w:rPr>
      </w:pPr>
      <w:r w:rsidRPr="00B74017">
        <w:rPr>
          <w:rStyle w:val="EditorNote"/>
          <w:rFonts w:ascii="Arial Narrow" w:hAnsi="Arial Narrow"/>
        </w:rPr>
        <w:t>NOTE AU RÉDACTEUR DU CAHIER DES CHARGES : CHOISIR LE TYPE DE PORTES (MOYENNES OU LARGES) SELON LES EXIGENCES DU PROJET.</w:t>
      </w:r>
    </w:p>
    <w:p w:rsidR="00B74017" w:rsidRPr="0097771F" w:rsidRDefault="00B74017" w:rsidP="00EF6EC5">
      <w:pPr>
        <w:numPr>
          <w:ilvl w:val="4"/>
          <w:numId w:val="6"/>
        </w:numPr>
        <w:tabs>
          <w:tab w:val="clear" w:pos="864"/>
          <w:tab w:val="num" w:pos="-2610"/>
        </w:tabs>
        <w:jc w:val="both"/>
      </w:pPr>
      <w:r w:rsidRPr="00B34EB4">
        <w:rPr>
          <w:lang w:val="fr-FR" w:eastAsia="fr-FR"/>
        </w:rPr>
        <w:t>Cette section comprend</w:t>
      </w:r>
      <w:r>
        <w:rPr>
          <w:lang w:val="fr-FR" w:eastAsia="fr-FR"/>
        </w:rPr>
        <w:t xml:space="preserve"> les entrées avec cadres en aluminium de Kawneer</w:t>
      </w:r>
      <w:r w:rsidRPr="0097771F">
        <w:t xml:space="preserve">, </w:t>
      </w:r>
      <w:proofErr w:type="spellStart"/>
      <w:r>
        <w:t>verre</w:t>
      </w:r>
      <w:proofErr w:type="spellEnd"/>
      <w:r>
        <w:t xml:space="preserve"> et </w:t>
      </w:r>
      <w:proofErr w:type="spellStart"/>
      <w:r>
        <w:t>vitrage</w:t>
      </w:r>
      <w:proofErr w:type="spellEnd"/>
      <w:r w:rsidRPr="0097771F">
        <w:t xml:space="preserve">, </w:t>
      </w:r>
      <w:proofErr w:type="spellStart"/>
      <w:r>
        <w:t>ainsi</w:t>
      </w:r>
      <w:proofErr w:type="spellEnd"/>
      <w:r>
        <w:t xml:space="preserve"> que </w:t>
      </w:r>
      <w:proofErr w:type="spellStart"/>
      <w:r>
        <w:t>quincailleries</w:t>
      </w:r>
      <w:proofErr w:type="spellEnd"/>
      <w:r>
        <w:t xml:space="preserve"> et </w:t>
      </w:r>
      <w:proofErr w:type="spellStart"/>
      <w:r>
        <w:t>composants</w:t>
      </w:r>
      <w:proofErr w:type="spellEnd"/>
      <w:r>
        <w:t>.</w:t>
      </w:r>
    </w:p>
    <w:p w:rsidR="00B74017" w:rsidRPr="00C84C77" w:rsidRDefault="00B74017" w:rsidP="00B74017">
      <w:pPr>
        <w:numPr>
          <w:ilvl w:val="5"/>
          <w:numId w:val="6"/>
        </w:numPr>
        <w:tabs>
          <w:tab w:val="clear" w:pos="1476"/>
          <w:tab w:val="num" w:pos="-2610"/>
        </w:tabs>
        <w:jc w:val="both"/>
      </w:pPr>
      <w:r>
        <w:rPr>
          <w:szCs w:val="18"/>
        </w:rPr>
        <w:t>Les t</w:t>
      </w:r>
      <w:r w:rsidRPr="0097771F">
        <w:rPr>
          <w:szCs w:val="18"/>
        </w:rPr>
        <w:t xml:space="preserve">ypes </w:t>
      </w:r>
      <w:r>
        <w:rPr>
          <w:szCs w:val="18"/>
        </w:rPr>
        <w:t>d’</w:t>
      </w:r>
      <w:r>
        <w:rPr>
          <w:lang w:val="fr-FR" w:eastAsia="fr-FR"/>
        </w:rPr>
        <w:t xml:space="preserve">entrées avec cadres en aluminium </w:t>
      </w:r>
      <w:r>
        <w:rPr>
          <w:szCs w:val="18"/>
        </w:rPr>
        <w:t xml:space="preserve">de Kawneer </w:t>
      </w:r>
      <w:proofErr w:type="spellStart"/>
      <w:r w:rsidR="003F081C">
        <w:rPr>
          <w:szCs w:val="18"/>
        </w:rPr>
        <w:t>comprennent</w:t>
      </w:r>
      <w:proofErr w:type="spellEnd"/>
      <w:r w:rsidR="003F081C">
        <w:rPr>
          <w:szCs w:val="18"/>
        </w:rPr>
        <w:t>.</w:t>
      </w:r>
    </w:p>
    <w:p w:rsidR="00B74017" w:rsidRPr="00C84C77" w:rsidRDefault="00B74017" w:rsidP="00B74017">
      <w:pPr>
        <w:numPr>
          <w:ilvl w:val="6"/>
          <w:numId w:val="6"/>
        </w:numPr>
        <w:tabs>
          <w:tab w:val="clear" w:pos="2016"/>
          <w:tab w:val="num" w:pos="-2520"/>
        </w:tabs>
        <w:jc w:val="both"/>
      </w:pPr>
      <w:r w:rsidRPr="00740B71">
        <w:rPr>
          <w:lang w:val="fr-CA"/>
        </w:rPr>
        <w:t>Porte</w:t>
      </w:r>
      <w:r>
        <w:rPr>
          <w:lang w:val="fr-CA"/>
        </w:rPr>
        <w:t xml:space="preserve"> battante</w:t>
      </w:r>
      <w:r w:rsidRPr="00740B71">
        <w:rPr>
          <w:lang w:val="fr-CA"/>
        </w:rPr>
        <w:t xml:space="preserve"> à parois </w:t>
      </w:r>
      <w:proofErr w:type="spellStart"/>
      <w:r w:rsidRPr="00740B71">
        <w:rPr>
          <w:lang w:val="fr-CA"/>
        </w:rPr>
        <w:t>robustes</w:t>
      </w:r>
      <w:r>
        <w:rPr>
          <w:szCs w:val="18"/>
          <w:vertAlign w:val="superscript"/>
          <w:lang w:val="fr-CA"/>
        </w:rPr>
        <w:t>MC</w:t>
      </w:r>
      <w:proofErr w:type="spellEnd"/>
      <w:r w:rsidRPr="00740B71">
        <w:rPr>
          <w:lang w:val="fr-CA"/>
        </w:rPr>
        <w:t xml:space="preserve"> 350; montants moyens, dimension de face verticale des montants de 3-1/2 po (89</w:t>
      </w:r>
      <w:r>
        <w:rPr>
          <w:lang w:val="fr-CA"/>
        </w:rPr>
        <w:t> mm</w:t>
      </w:r>
      <w:r w:rsidRPr="00740B71">
        <w:rPr>
          <w:lang w:val="fr-CA"/>
        </w:rPr>
        <w:t>), 2 po (51</w:t>
      </w:r>
      <w:r>
        <w:rPr>
          <w:lang w:val="fr-CA"/>
        </w:rPr>
        <w:t> mm</w:t>
      </w:r>
      <w:r w:rsidRPr="00740B71">
        <w:rPr>
          <w:lang w:val="fr-CA"/>
        </w:rPr>
        <w:t>) de profondeur, parois de 3/16 po (5</w:t>
      </w:r>
      <w:r>
        <w:rPr>
          <w:lang w:val="fr-CA"/>
        </w:rPr>
        <w:t> mm</w:t>
      </w:r>
      <w:r w:rsidRPr="00740B71">
        <w:rPr>
          <w:lang w:val="fr-CA"/>
        </w:rPr>
        <w:t>) d’épaisseur, pour les applicati</w:t>
      </w:r>
      <w:r>
        <w:rPr>
          <w:lang w:val="fr-CA"/>
        </w:rPr>
        <w:t>ons à circulation dense</w:t>
      </w:r>
      <w:r w:rsidRPr="00C84C77">
        <w:t>.</w:t>
      </w:r>
    </w:p>
    <w:p w:rsidR="00B74017" w:rsidRPr="006248E6" w:rsidRDefault="00B74017" w:rsidP="00B74017">
      <w:pPr>
        <w:numPr>
          <w:ilvl w:val="6"/>
          <w:numId w:val="6"/>
        </w:numPr>
        <w:tabs>
          <w:tab w:val="clear" w:pos="2016"/>
          <w:tab w:val="num" w:pos="-2520"/>
        </w:tabs>
        <w:jc w:val="both"/>
      </w:pPr>
      <w:r w:rsidRPr="00740B71">
        <w:rPr>
          <w:lang w:val="fr-CA"/>
        </w:rPr>
        <w:t xml:space="preserve">Porte </w:t>
      </w:r>
      <w:r>
        <w:rPr>
          <w:lang w:val="fr-CA"/>
        </w:rPr>
        <w:t>battante</w:t>
      </w:r>
      <w:r w:rsidRPr="00740B71">
        <w:rPr>
          <w:lang w:val="fr-CA"/>
        </w:rPr>
        <w:t xml:space="preserve"> à parois </w:t>
      </w:r>
      <w:proofErr w:type="spellStart"/>
      <w:r w:rsidRPr="00740B71">
        <w:rPr>
          <w:lang w:val="fr-CA"/>
        </w:rPr>
        <w:t>robustes</w:t>
      </w:r>
      <w:r>
        <w:rPr>
          <w:szCs w:val="18"/>
          <w:vertAlign w:val="superscript"/>
          <w:lang w:val="fr-CA"/>
        </w:rPr>
        <w:t>MC</w:t>
      </w:r>
      <w:proofErr w:type="spellEnd"/>
      <w:r w:rsidRPr="00740B71">
        <w:rPr>
          <w:lang w:val="fr-CA"/>
        </w:rPr>
        <w:t xml:space="preserve"> 500; montants larges, dimension de face verticale des montants de 5 po (127</w:t>
      </w:r>
      <w:r>
        <w:rPr>
          <w:lang w:val="fr-CA"/>
        </w:rPr>
        <w:t> mm</w:t>
      </w:r>
      <w:r w:rsidRPr="00740B71">
        <w:rPr>
          <w:lang w:val="fr-CA"/>
        </w:rPr>
        <w:t>), 2 po (51</w:t>
      </w:r>
      <w:r>
        <w:rPr>
          <w:lang w:val="fr-CA"/>
        </w:rPr>
        <w:t> mm</w:t>
      </w:r>
      <w:r w:rsidRPr="00740B71">
        <w:rPr>
          <w:lang w:val="fr-CA"/>
        </w:rPr>
        <w:t>) de profondeur, parois de 3/16 po (5</w:t>
      </w:r>
      <w:r>
        <w:rPr>
          <w:lang w:val="fr-CA"/>
        </w:rPr>
        <w:t> mm</w:t>
      </w:r>
      <w:r w:rsidRPr="00740B71">
        <w:rPr>
          <w:lang w:val="fr-CA"/>
        </w:rPr>
        <w:t xml:space="preserve">) </w:t>
      </w:r>
      <w:r w:rsidRPr="006248E6">
        <w:rPr>
          <w:lang w:val="fr-CA"/>
        </w:rPr>
        <w:t>d’épaisseur, pour les applications à circulation dense</w:t>
      </w:r>
      <w:r w:rsidRPr="006248E6">
        <w:t>.</w:t>
      </w:r>
    </w:p>
    <w:p w:rsidR="00B74017" w:rsidRPr="0034543E" w:rsidRDefault="00B74017" w:rsidP="00B74017">
      <w:pPr>
        <w:numPr>
          <w:ilvl w:val="6"/>
          <w:numId w:val="6"/>
        </w:numPr>
        <w:tabs>
          <w:tab w:val="clear" w:pos="2016"/>
          <w:tab w:val="num" w:pos="-2520"/>
        </w:tabs>
        <w:jc w:val="both"/>
      </w:pPr>
      <w:r w:rsidRPr="006248E6">
        <w:rPr>
          <w:lang w:val="fr-CA"/>
        </w:rPr>
        <w:t xml:space="preserve">Porte battante à parois </w:t>
      </w:r>
      <w:proofErr w:type="spellStart"/>
      <w:r w:rsidRPr="0034543E">
        <w:rPr>
          <w:lang w:val="fr-CA"/>
        </w:rPr>
        <w:t>robustes</w:t>
      </w:r>
      <w:r w:rsidRPr="0034543E">
        <w:rPr>
          <w:szCs w:val="18"/>
          <w:vertAlign w:val="superscript"/>
          <w:lang w:val="fr-CA"/>
        </w:rPr>
        <w:t>MC</w:t>
      </w:r>
      <w:proofErr w:type="spellEnd"/>
      <w:r w:rsidRPr="0034543E">
        <w:rPr>
          <w:lang w:val="fr-CA"/>
        </w:rPr>
        <w:t xml:space="preserve"> 350 IR; montants moyens, dimension de face verticale des montants de 3-1/2 po (89 mm), 2 po (51 mm) de profondeur, parois de 3/16 po (5 mm) d’épaisseur, pour les applications à circulation dense</w:t>
      </w:r>
      <w:r w:rsidRPr="0034543E">
        <w:t>.</w:t>
      </w:r>
    </w:p>
    <w:p w:rsidR="00B74017" w:rsidRDefault="00B74017" w:rsidP="00B74017">
      <w:pPr>
        <w:numPr>
          <w:ilvl w:val="6"/>
          <w:numId w:val="6"/>
        </w:numPr>
        <w:tabs>
          <w:tab w:val="clear" w:pos="2016"/>
          <w:tab w:val="num" w:pos="-2520"/>
        </w:tabs>
        <w:jc w:val="both"/>
      </w:pPr>
      <w:r w:rsidRPr="0034543E">
        <w:rPr>
          <w:lang w:val="fr-CA"/>
        </w:rPr>
        <w:t xml:space="preserve">Porte battante à parois </w:t>
      </w:r>
      <w:proofErr w:type="spellStart"/>
      <w:r w:rsidRPr="0034543E">
        <w:rPr>
          <w:lang w:val="fr-CA"/>
        </w:rPr>
        <w:t>robustes</w:t>
      </w:r>
      <w:r w:rsidRPr="0034543E">
        <w:rPr>
          <w:szCs w:val="18"/>
          <w:vertAlign w:val="superscript"/>
          <w:lang w:val="fr-CA"/>
        </w:rPr>
        <w:t>MC</w:t>
      </w:r>
      <w:proofErr w:type="spellEnd"/>
      <w:r w:rsidRPr="0034543E">
        <w:rPr>
          <w:lang w:val="fr-CA"/>
        </w:rPr>
        <w:t xml:space="preserve"> 500 IR; montants</w:t>
      </w:r>
      <w:r w:rsidRPr="006248E6">
        <w:rPr>
          <w:lang w:val="fr-CA"/>
        </w:rPr>
        <w:t xml:space="preserve"> larges, dimension de face verticale des montants de 5 po (127 mm), 2 po (51 mm) de profondeur, parois de 3/16 po (5 mm) d’épaisseur, pour les applications à circulation dense</w:t>
      </w:r>
      <w:r w:rsidRPr="006248E6">
        <w:t>.</w:t>
      </w:r>
    </w:p>
    <w:p w:rsidR="00B74017" w:rsidRPr="006248E6" w:rsidRDefault="00B74017" w:rsidP="00B74017">
      <w:pPr>
        <w:spacing w:before="200" w:after="100"/>
        <w:ind w:left="357" w:firstLine="0"/>
        <w:jc w:val="both"/>
      </w:pPr>
      <w:r w:rsidRPr="00776B7A">
        <w:rPr>
          <w:i/>
          <w:color w:val="FF0000"/>
          <w:spacing w:val="-2"/>
          <w:sz w:val="16"/>
          <w:szCs w:val="16"/>
          <w:lang w:val="fr-CA"/>
        </w:rPr>
        <w:t>NOTE AU RÉDACTEUR DU CAHIER DES CHARGES :  LES SECTIONS CONNEXES CI-DESSOUS SONT</w:t>
      </w:r>
      <w:r>
        <w:rPr>
          <w:i/>
          <w:color w:val="FF0000"/>
          <w:spacing w:val="-2"/>
          <w:sz w:val="16"/>
          <w:szCs w:val="16"/>
          <w:lang w:val="fr-CA"/>
        </w:rPr>
        <w:t xml:space="preserve"> SPÉCIFIÉES À D’AUTRES ENDROITS.</w:t>
      </w:r>
      <w:r w:rsidRPr="00776B7A">
        <w:rPr>
          <w:i/>
          <w:color w:val="FF0000"/>
          <w:spacing w:val="-2"/>
          <w:sz w:val="16"/>
          <w:szCs w:val="16"/>
          <w:lang w:val="fr-CA"/>
        </w:rPr>
        <w:t xml:space="preserve"> CEPENDANT, KAWNEER RECOMMANDE UN FOURNISSEUR UNIQUE FACILITANT LA RESPONSABILITÉ POUR TOUTES CES SECTIONS, TEL</w:t>
      </w:r>
      <w:r>
        <w:rPr>
          <w:i/>
          <w:color w:val="FF0000"/>
          <w:spacing w:val="-2"/>
          <w:sz w:val="16"/>
          <w:szCs w:val="16"/>
          <w:lang w:val="fr-CA"/>
        </w:rPr>
        <w:t xml:space="preserve"> QU’IL EST INDIQUÉ À L’ARTICLE 1.6</w:t>
      </w:r>
      <w:r w:rsidRPr="00776B7A">
        <w:rPr>
          <w:i/>
          <w:color w:val="FF0000"/>
          <w:spacing w:val="-2"/>
          <w:sz w:val="16"/>
          <w:szCs w:val="16"/>
          <w:lang w:val="fr-CA"/>
        </w:rPr>
        <w:t xml:space="preserve"> </w:t>
      </w:r>
      <w:r>
        <w:rPr>
          <w:i/>
          <w:color w:val="FF0000"/>
          <w:spacing w:val="-2"/>
          <w:sz w:val="16"/>
          <w:szCs w:val="16"/>
          <w:lang w:val="fr-CA"/>
        </w:rPr>
        <w:t>ASSURANCE DE LA QUALITÉ</w:t>
      </w:r>
      <w:r w:rsidRPr="00776B7A">
        <w:rPr>
          <w:rStyle w:val="EditorNote"/>
          <w:rFonts w:ascii="Arial Narrow" w:hAnsi="Arial Narrow"/>
          <w:szCs w:val="16"/>
          <w:lang w:val="fr-CA"/>
        </w:rPr>
        <w:t>.</w:t>
      </w:r>
    </w:p>
    <w:p w:rsidR="00B74017" w:rsidRPr="00B74017" w:rsidRDefault="00B74017" w:rsidP="00EF6EC5">
      <w:pPr>
        <w:numPr>
          <w:ilvl w:val="4"/>
          <w:numId w:val="6"/>
        </w:numPr>
        <w:tabs>
          <w:tab w:val="clear" w:pos="864"/>
          <w:tab w:val="num" w:pos="-2610"/>
        </w:tabs>
        <w:jc w:val="both"/>
        <w:rPr>
          <w:lang w:val="fr-FR" w:eastAsia="fr-FR"/>
        </w:rPr>
      </w:pPr>
      <w:r w:rsidRPr="00B74017">
        <w:rPr>
          <w:lang w:val="fr-FR" w:eastAsia="fr-FR"/>
        </w:rPr>
        <w:t>Sections connexes :</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 xml:space="preserve">072700 </w:t>
      </w:r>
      <w:r w:rsidRPr="004047CE">
        <w:rPr>
          <w:rFonts w:ascii="Arial Narrow" w:hAnsi="Arial Narrow"/>
          <w:sz w:val="18"/>
          <w:lang w:val="fr-CA" w:eastAsia="ar-SA"/>
        </w:rPr>
        <w:t>« Pare-air »</w:t>
      </w:r>
      <w:r w:rsidR="003F081C">
        <w:rPr>
          <w:rFonts w:ascii="Arial Narrow" w:hAnsi="Arial Narrow"/>
          <w:sz w:val="18"/>
          <w:lang w:val="fr-CA" w:eastAsia="ar-SA"/>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 xml:space="preserve">079200 </w:t>
      </w:r>
      <w:r w:rsidRPr="004047CE">
        <w:rPr>
          <w:rFonts w:ascii="Arial Narrow" w:hAnsi="Arial Narrow"/>
          <w:noProof/>
          <w:sz w:val="18"/>
        </w:rPr>
        <w:sym w:font="Arial Narrow" w:char="00AB"/>
      </w:r>
      <w:r w:rsidRPr="004047CE">
        <w:rPr>
          <w:rFonts w:ascii="Arial Narrow" w:hAnsi="Arial Narrow"/>
          <w:sz w:val="18"/>
          <w:lang w:val="fr-FR"/>
        </w:rPr>
        <w:t> Produits de scellement </w:t>
      </w:r>
      <w:r w:rsidRPr="004047CE">
        <w:rPr>
          <w:rFonts w:ascii="Arial Narrow" w:hAnsi="Arial Narrow"/>
          <w:noProof/>
          <w:sz w:val="18"/>
        </w:rPr>
        <w:sym w:font="Arial Narrow" w:char="00BB"/>
      </w:r>
      <w:r w:rsidR="003F081C">
        <w:rPr>
          <w:rFonts w:ascii="Arial Narrow" w:hAnsi="Arial Narrow"/>
          <w:noProof/>
          <w:sz w:val="18"/>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083213 « Portes coulissantes vitrées avec cadres en aluminium »</w:t>
      </w:r>
      <w:r w:rsidR="003F081C">
        <w:rPr>
          <w:rFonts w:ascii="Arial Narrow" w:hAnsi="Arial Narrow"/>
          <w:sz w:val="18"/>
          <w:lang w:val="fr-CA"/>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 xml:space="preserve">084313 </w:t>
      </w:r>
      <w:r w:rsidRPr="004047CE">
        <w:rPr>
          <w:rFonts w:ascii="Arial Narrow" w:hAnsi="Arial Narrow"/>
          <w:noProof/>
          <w:sz w:val="18"/>
        </w:rPr>
        <w:sym w:font="Arial Narrow" w:char="00AB"/>
      </w:r>
      <w:r w:rsidRPr="004047CE">
        <w:rPr>
          <w:rFonts w:ascii="Arial Narrow" w:hAnsi="Arial Narrow"/>
          <w:sz w:val="18"/>
          <w:lang w:val="fr-FR"/>
        </w:rPr>
        <w:t> </w:t>
      </w:r>
      <w:r w:rsidRPr="004047CE">
        <w:rPr>
          <w:rFonts w:ascii="Arial Narrow" w:hAnsi="Arial Narrow"/>
          <w:sz w:val="18"/>
          <w:lang w:val="fr-CA"/>
        </w:rPr>
        <w:t xml:space="preserve">Devantures de magasin </w:t>
      </w:r>
      <w:r w:rsidRPr="004047CE">
        <w:rPr>
          <w:rFonts w:ascii="Arial Narrow" w:hAnsi="Arial Narrow"/>
          <w:sz w:val="18"/>
          <w:lang w:val="fr-FR"/>
        </w:rPr>
        <w:t>avec cadres en aluminium </w:t>
      </w:r>
      <w:r w:rsidRPr="004047CE">
        <w:rPr>
          <w:rFonts w:ascii="Arial Narrow" w:hAnsi="Arial Narrow"/>
          <w:noProof/>
          <w:sz w:val="18"/>
        </w:rPr>
        <w:sym w:font="Arial Narrow" w:char="00BB"/>
      </w:r>
      <w:r w:rsidR="003F081C">
        <w:rPr>
          <w:rFonts w:ascii="Arial Narrow" w:hAnsi="Arial Narrow"/>
          <w:noProof/>
          <w:sz w:val="18"/>
        </w:rPr>
        <w:t>.</w:t>
      </w:r>
    </w:p>
    <w:p w:rsidR="00B74017" w:rsidRPr="004047CE" w:rsidRDefault="00B74017" w:rsidP="00B74017">
      <w:pPr>
        <w:pStyle w:val="PR2"/>
        <w:ind w:left="1077" w:hanging="357"/>
        <w:rPr>
          <w:rFonts w:ascii="Arial Narrow" w:hAnsi="Arial Narrow"/>
          <w:sz w:val="18"/>
        </w:rPr>
      </w:pPr>
      <w:r w:rsidRPr="004047CE">
        <w:rPr>
          <w:rFonts w:ascii="Arial Narrow" w:hAnsi="Arial Narrow"/>
          <w:sz w:val="18"/>
        </w:rPr>
        <w:t>084329 « </w:t>
      </w:r>
      <w:r w:rsidRPr="004047CE">
        <w:rPr>
          <w:rFonts w:ascii="Arial Narrow" w:hAnsi="Arial Narrow"/>
          <w:sz w:val="18"/>
          <w:lang w:val="fr-CA"/>
        </w:rPr>
        <w:t xml:space="preserve">Devantures de magasin </w:t>
      </w:r>
      <w:proofErr w:type="spellStart"/>
      <w:r w:rsidRPr="004047CE">
        <w:rPr>
          <w:rFonts w:ascii="Arial Narrow" w:hAnsi="Arial Narrow"/>
          <w:sz w:val="18"/>
        </w:rPr>
        <w:t>coulissantes</w:t>
      </w:r>
      <w:proofErr w:type="spellEnd"/>
      <w:r w:rsidRPr="004047CE">
        <w:rPr>
          <w:rFonts w:ascii="Arial Narrow" w:hAnsi="Arial Narrow"/>
          <w:sz w:val="18"/>
        </w:rPr>
        <w:t> »</w:t>
      </w:r>
      <w:r w:rsidR="003F081C">
        <w:rPr>
          <w:rFonts w:ascii="Arial Narrow" w:hAnsi="Arial Narrow"/>
          <w:sz w:val="18"/>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084413 « Murs rideaux vitrés en aluminium »</w:t>
      </w:r>
      <w:r w:rsidR="003F081C">
        <w:rPr>
          <w:rFonts w:ascii="Arial Narrow" w:hAnsi="Arial Narrow"/>
          <w:sz w:val="18"/>
          <w:lang w:val="fr-CA"/>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084433 « Assemblages de vitrage en pente »</w:t>
      </w:r>
      <w:r w:rsidR="003F081C">
        <w:rPr>
          <w:rFonts w:ascii="Arial Narrow" w:hAnsi="Arial Narrow"/>
          <w:sz w:val="18"/>
          <w:lang w:val="fr-CA"/>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085113 « Fenêtres en aluminium »</w:t>
      </w:r>
      <w:r w:rsidR="003F081C">
        <w:rPr>
          <w:rFonts w:ascii="Arial Narrow" w:hAnsi="Arial Narrow"/>
          <w:sz w:val="18"/>
          <w:lang w:val="fr-CA"/>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086300 « Lanterneaux avec cadres métalliques »</w:t>
      </w:r>
      <w:r w:rsidR="003F081C">
        <w:rPr>
          <w:rFonts w:ascii="Arial Narrow" w:hAnsi="Arial Narrow"/>
          <w:sz w:val="18"/>
          <w:lang w:val="fr-CA"/>
        </w:rPr>
        <w:t>.</w:t>
      </w:r>
    </w:p>
    <w:p w:rsidR="00B74017" w:rsidRPr="004047CE" w:rsidRDefault="00B74017" w:rsidP="00B74017">
      <w:pPr>
        <w:pStyle w:val="PR2"/>
        <w:ind w:left="1077" w:hanging="357"/>
        <w:rPr>
          <w:rFonts w:ascii="Arial Narrow" w:hAnsi="Arial Narrow"/>
          <w:sz w:val="18"/>
          <w:lang w:val="fr-CA"/>
        </w:rPr>
      </w:pPr>
      <w:r w:rsidRPr="004047CE">
        <w:rPr>
          <w:rFonts w:ascii="Arial Narrow" w:hAnsi="Arial Narrow"/>
          <w:sz w:val="18"/>
          <w:lang w:val="fr-CA"/>
        </w:rPr>
        <w:t>087000 « Quincaillerie »</w:t>
      </w:r>
      <w:r w:rsidR="003F081C">
        <w:rPr>
          <w:rFonts w:ascii="Arial Narrow" w:hAnsi="Arial Narrow"/>
          <w:sz w:val="18"/>
          <w:lang w:val="fr-CA"/>
        </w:rPr>
        <w:t>.</w:t>
      </w:r>
    </w:p>
    <w:p w:rsidR="00B74017" w:rsidRDefault="00B74017" w:rsidP="00B74017">
      <w:pPr>
        <w:pStyle w:val="PR2"/>
        <w:ind w:left="1077" w:hanging="357"/>
        <w:rPr>
          <w:rFonts w:ascii="Arial Narrow" w:hAnsi="Arial Narrow"/>
          <w:sz w:val="18"/>
          <w:lang w:val="fr-CA"/>
        </w:rPr>
      </w:pPr>
      <w:r w:rsidRPr="004047CE">
        <w:rPr>
          <w:rFonts w:ascii="Arial Narrow" w:hAnsi="Arial Narrow"/>
          <w:sz w:val="18"/>
          <w:lang w:val="fr-CA"/>
        </w:rPr>
        <w:t>088000 « Vitrage »</w:t>
      </w:r>
      <w:r w:rsidR="003F081C">
        <w:rPr>
          <w:rFonts w:ascii="Arial Narrow" w:hAnsi="Arial Narrow"/>
          <w:sz w:val="18"/>
          <w:lang w:val="fr-CA"/>
        </w:rPr>
        <w:t>.</w:t>
      </w:r>
    </w:p>
    <w:p w:rsidR="00B74017" w:rsidRPr="003810C0" w:rsidRDefault="00B74017" w:rsidP="00B74017">
      <w:pPr>
        <w:pStyle w:val="PR2"/>
        <w:ind w:left="1077" w:hanging="357"/>
        <w:rPr>
          <w:rFonts w:ascii="Arial Narrow" w:hAnsi="Arial Narrow"/>
          <w:sz w:val="18"/>
          <w:lang w:val="fr-CA"/>
        </w:rPr>
      </w:pPr>
      <w:r w:rsidRPr="003810C0">
        <w:rPr>
          <w:rFonts w:ascii="Arial Narrow" w:hAnsi="Arial Narrow"/>
          <w:sz w:val="18"/>
          <w:lang w:val="fr-CA"/>
        </w:rPr>
        <w:t>280000 « Dispositifs de protection et de sécurité électroniques »</w:t>
      </w:r>
      <w:r w:rsidR="003F081C">
        <w:rPr>
          <w:rFonts w:ascii="Arial Narrow" w:hAnsi="Arial Narrow"/>
          <w:sz w:val="18"/>
          <w:lang w:val="fr-CA"/>
        </w:rPr>
        <w:t>.</w:t>
      </w:r>
    </w:p>
    <w:p w:rsidR="00B74017" w:rsidRPr="003F66CD" w:rsidRDefault="00B74017" w:rsidP="00B74017">
      <w:pPr>
        <w:pStyle w:val="ART"/>
        <w:tabs>
          <w:tab w:val="clear" w:pos="864"/>
          <w:tab w:val="left" w:pos="-1620"/>
        </w:tabs>
        <w:spacing w:before="240" w:after="60"/>
        <w:ind w:left="360" w:hanging="360"/>
        <w:rPr>
          <w:sz w:val="18"/>
          <w:szCs w:val="18"/>
        </w:rPr>
      </w:pPr>
      <w:proofErr w:type="spellStart"/>
      <w:r>
        <w:rPr>
          <w:rFonts w:ascii="Arial Narrow" w:hAnsi="Arial Narrow"/>
          <w:b/>
          <w:sz w:val="18"/>
          <w:szCs w:val="18"/>
        </w:rPr>
        <w:t>Définitions</w:t>
      </w:r>
      <w:proofErr w:type="spellEnd"/>
    </w:p>
    <w:p w:rsidR="00B74017" w:rsidRPr="003F66CD" w:rsidRDefault="00B74017" w:rsidP="00B74017">
      <w:pPr>
        <w:pStyle w:val="PR1"/>
        <w:tabs>
          <w:tab w:val="clear" w:pos="864"/>
          <w:tab w:val="left" w:pos="-1620"/>
        </w:tabs>
        <w:spacing w:before="0"/>
        <w:ind w:left="720" w:hanging="360"/>
        <w:rPr>
          <w:rFonts w:ascii="Arial Narrow" w:hAnsi="Arial Narrow"/>
          <w:sz w:val="18"/>
          <w:szCs w:val="18"/>
        </w:rPr>
      </w:pPr>
      <w:r w:rsidRPr="007A3BAB">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7A3BAB">
        <w:rPr>
          <w:rFonts w:ascii="Arial Narrow" w:hAnsi="Arial Narrow"/>
          <w:sz w:val="18"/>
          <w:szCs w:val="18"/>
          <w:lang w:val="fr-CA"/>
        </w:rPr>
        <w:t>Manufacturers</w:t>
      </w:r>
      <w:proofErr w:type="spellEnd"/>
      <w:r w:rsidRPr="007A3BAB">
        <w:rPr>
          <w:rFonts w:ascii="Arial Narrow" w:hAnsi="Arial Narrow"/>
          <w:sz w:val="18"/>
          <w:szCs w:val="18"/>
          <w:lang w:val="fr-CA"/>
        </w:rPr>
        <w:t xml:space="preserve"> Association (AAMA)</w:t>
      </w:r>
      <w:r w:rsidRPr="007A3BAB">
        <w:rPr>
          <w:rFonts w:ascii="Arial Narrow" w:hAnsi="Arial Narrow"/>
          <w:sz w:val="18"/>
          <w:szCs w:val="18"/>
        </w:rPr>
        <w:t>.</w:t>
      </w:r>
    </w:p>
    <w:p w:rsidR="00B74017" w:rsidRDefault="00B74017" w:rsidP="00B74017">
      <w:pPr>
        <w:pStyle w:val="ART"/>
        <w:tabs>
          <w:tab w:val="clear" w:pos="864"/>
          <w:tab w:val="left" w:pos="-1620"/>
        </w:tabs>
        <w:spacing w:before="240" w:after="60"/>
        <w:ind w:left="360" w:hanging="360"/>
        <w:rPr>
          <w:rFonts w:ascii="Arial Narrow" w:hAnsi="Arial Narrow"/>
          <w:b/>
          <w:sz w:val="18"/>
          <w:szCs w:val="18"/>
        </w:rPr>
      </w:pPr>
      <w:r>
        <w:rPr>
          <w:rFonts w:ascii="Arial Narrow" w:hAnsi="Arial Narrow"/>
          <w:b/>
          <w:sz w:val="18"/>
          <w:szCs w:val="18"/>
        </w:rPr>
        <w:t>Exigences de performance</w:t>
      </w:r>
    </w:p>
    <w:p w:rsidR="00B74017" w:rsidRPr="000546DF" w:rsidRDefault="00B74017" w:rsidP="00EF6EC5">
      <w:pPr>
        <w:pStyle w:val="PR1"/>
        <w:tabs>
          <w:tab w:val="clear" w:pos="864"/>
          <w:tab w:val="left" w:pos="-1620"/>
        </w:tabs>
        <w:spacing w:before="0"/>
        <w:ind w:left="720" w:hanging="360"/>
        <w:rPr>
          <w:rFonts w:ascii="Arial Narrow" w:hAnsi="Arial Narrow"/>
          <w:sz w:val="18"/>
          <w:szCs w:val="18"/>
        </w:rPr>
      </w:pPr>
      <w:r w:rsidRPr="0098043C">
        <w:rPr>
          <w:rFonts w:ascii="Arial Narrow" w:hAnsi="Arial Narrow"/>
          <w:sz w:val="18"/>
          <w:szCs w:val="18"/>
          <w:lang w:val="fr-CA"/>
        </w:rPr>
        <w:t xml:space="preserve">Performance générale : Un système </w:t>
      </w:r>
      <w:r>
        <w:rPr>
          <w:rFonts w:ascii="Arial Narrow" w:hAnsi="Arial Narrow"/>
          <w:sz w:val="18"/>
          <w:szCs w:val="18"/>
          <w:lang w:val="fr-CA"/>
        </w:rPr>
        <w:t>d’entrée</w:t>
      </w:r>
      <w:r w:rsidRPr="0098043C">
        <w:rPr>
          <w:rFonts w:ascii="Arial Narrow" w:hAnsi="Arial Narrow"/>
          <w:sz w:val="18"/>
          <w:szCs w:val="18"/>
          <w:lang w:val="fr-CA"/>
        </w:rPr>
        <w:t xml:space="preserve"> avec cadre</w:t>
      </w:r>
      <w:r>
        <w:rPr>
          <w:rFonts w:ascii="Arial Narrow" w:hAnsi="Arial Narrow"/>
          <w:sz w:val="18"/>
          <w:szCs w:val="18"/>
          <w:lang w:val="fr-CA"/>
        </w:rPr>
        <w:t>s</w:t>
      </w:r>
      <w:r w:rsidRPr="0098043C">
        <w:rPr>
          <w:rFonts w:ascii="Arial Narrow" w:hAnsi="Arial Narrow"/>
          <w:sz w:val="18"/>
          <w:szCs w:val="18"/>
          <w:lang w:val="fr-CA"/>
        </w:rPr>
        <w:t xml:space="preserve"> en aluminium doit résister aux effets des exigences de performance suivantes sans défaillance due à une construction, une fabrication ou une installation défectueuse, ou à d</w:t>
      </w:r>
      <w:r>
        <w:rPr>
          <w:rFonts w:ascii="Arial Narrow" w:hAnsi="Arial Narrow"/>
          <w:sz w:val="18"/>
          <w:szCs w:val="18"/>
          <w:lang w:val="fr-CA"/>
        </w:rPr>
        <w:t>'autres défauts de construction.</w:t>
      </w:r>
    </w:p>
    <w:p w:rsidR="00B74017" w:rsidRDefault="00B74017" w:rsidP="00B74017">
      <w:pPr>
        <w:pStyle w:val="PR1"/>
        <w:tabs>
          <w:tab w:val="clear" w:pos="864"/>
          <w:tab w:val="left" w:pos="-1620"/>
        </w:tabs>
        <w:spacing w:before="120"/>
        <w:ind w:left="720" w:hanging="360"/>
        <w:rPr>
          <w:rFonts w:ascii="Arial Narrow" w:hAnsi="Arial Narrow"/>
          <w:sz w:val="18"/>
          <w:szCs w:val="18"/>
        </w:rPr>
      </w:pPr>
      <w:r>
        <w:rPr>
          <w:rFonts w:ascii="Arial Narrow" w:hAnsi="Arial Narrow"/>
          <w:sz w:val="18"/>
          <w:szCs w:val="18"/>
        </w:rPr>
        <w:t xml:space="preserve">Exigences de performance du </w:t>
      </w:r>
      <w:proofErr w:type="spellStart"/>
      <w:r>
        <w:rPr>
          <w:rFonts w:ascii="Arial Narrow" w:hAnsi="Arial Narrow"/>
          <w:sz w:val="18"/>
          <w:szCs w:val="18"/>
        </w:rPr>
        <w:t>système</w:t>
      </w:r>
      <w:proofErr w:type="spellEnd"/>
      <w:r>
        <w:rPr>
          <w:rFonts w:ascii="Arial Narrow" w:hAnsi="Arial Narrow"/>
          <w:sz w:val="18"/>
          <w:szCs w:val="18"/>
        </w:rPr>
        <w:t xml:space="preserve"> </w:t>
      </w:r>
      <w:proofErr w:type="spellStart"/>
      <w:r>
        <w:rPr>
          <w:rFonts w:ascii="Arial Narrow" w:hAnsi="Arial Narrow"/>
          <w:sz w:val="18"/>
          <w:szCs w:val="18"/>
        </w:rPr>
        <w:t>d’</w:t>
      </w:r>
      <w:r w:rsidR="003F081C">
        <w:rPr>
          <w:rFonts w:ascii="Arial Narrow" w:hAnsi="Arial Narrow"/>
          <w:sz w:val="18"/>
          <w:szCs w:val="18"/>
        </w:rPr>
        <w:t>entrée</w:t>
      </w:r>
      <w:proofErr w:type="spellEnd"/>
      <w:r w:rsidR="003F081C">
        <w:rPr>
          <w:rFonts w:ascii="Arial Narrow" w:hAnsi="Arial Narrow"/>
          <w:sz w:val="18"/>
          <w:szCs w:val="18"/>
        </w:rPr>
        <w:t xml:space="preserve"> avec cadres </w:t>
      </w:r>
      <w:proofErr w:type="spellStart"/>
      <w:r w:rsidR="003F081C">
        <w:rPr>
          <w:rFonts w:ascii="Arial Narrow" w:hAnsi="Arial Narrow"/>
          <w:sz w:val="18"/>
          <w:szCs w:val="18"/>
        </w:rPr>
        <w:t>en</w:t>
      </w:r>
      <w:proofErr w:type="spellEnd"/>
      <w:r w:rsidR="003F081C">
        <w:rPr>
          <w:rFonts w:ascii="Arial Narrow" w:hAnsi="Arial Narrow"/>
          <w:sz w:val="18"/>
          <w:szCs w:val="18"/>
        </w:rPr>
        <w:t xml:space="preserve"> </w:t>
      </w:r>
      <w:proofErr w:type="spellStart"/>
      <w:r w:rsidR="003F081C">
        <w:rPr>
          <w:rFonts w:ascii="Arial Narrow" w:hAnsi="Arial Narrow"/>
          <w:sz w:val="18"/>
          <w:szCs w:val="18"/>
        </w:rPr>
        <w:t>aluminium</w:t>
      </w:r>
      <w:proofErr w:type="spellEnd"/>
      <w:r w:rsidR="003F081C">
        <w:rPr>
          <w:rFonts w:ascii="Arial Narrow" w:hAnsi="Arial Narrow"/>
          <w:sz w:val="18"/>
          <w:szCs w:val="18"/>
        </w:rPr>
        <w:t>.</w:t>
      </w:r>
    </w:p>
    <w:p w:rsidR="00B74017" w:rsidRPr="00B74017" w:rsidRDefault="00B74017" w:rsidP="00EF6EC5">
      <w:pPr>
        <w:pStyle w:val="PRT"/>
        <w:numPr>
          <w:ilvl w:val="0"/>
          <w:numId w:val="0"/>
        </w:numPr>
        <w:spacing w:before="200" w:after="100"/>
        <w:ind w:left="360"/>
        <w:rPr>
          <w:rFonts w:ascii="Arial Narrow" w:hAnsi="Arial Narrow"/>
          <w:i/>
          <w:iCs/>
          <w:color w:val="FF0000"/>
          <w:sz w:val="16"/>
        </w:rPr>
      </w:pPr>
      <w:r w:rsidRPr="00B74017">
        <w:rPr>
          <w:rStyle w:val="EditorNote"/>
          <w:rFonts w:ascii="Arial Narrow" w:hAnsi="Arial Narrow"/>
        </w:rPr>
        <w:t>NOTE AU RÉDACTEUR DU CAHIER DES CHARGES : FOURNIR LES PRESSIONS NOMINALES DE RÉSISTANCE AU VENT EN LB/PI</w:t>
      </w:r>
      <w:r w:rsidRPr="00B74017">
        <w:rPr>
          <w:rStyle w:val="EditorNote"/>
          <w:rFonts w:ascii="Arial Narrow" w:hAnsi="Arial Narrow"/>
          <w:vertAlign w:val="superscript"/>
        </w:rPr>
        <w:t>2</w:t>
      </w:r>
      <w:r w:rsidRPr="00B74017">
        <w:rPr>
          <w:rStyle w:val="EditorNote"/>
          <w:rFonts w:ascii="Arial Narrow" w:hAnsi="Arial Narrow"/>
        </w:rPr>
        <w:t>, DE MÊME QUE LE CODE DU BÂTIMENT PERTINENT ET L’ANNÉE DE L’ÉDITION.</w:t>
      </w:r>
    </w:p>
    <w:p w:rsidR="00B74017" w:rsidRPr="00E253FB" w:rsidRDefault="00B74017" w:rsidP="00B74017">
      <w:pPr>
        <w:pStyle w:val="PR2"/>
        <w:tabs>
          <w:tab w:val="clear" w:pos="1440"/>
          <w:tab w:val="left" w:pos="-1620"/>
        </w:tabs>
        <w:ind w:left="1080" w:hanging="360"/>
        <w:rPr>
          <w:rFonts w:ascii="Arial Narrow" w:hAnsi="Arial Narrow"/>
          <w:sz w:val="18"/>
          <w:szCs w:val="18"/>
        </w:rPr>
      </w:pPr>
      <w:r>
        <w:rPr>
          <w:rFonts w:ascii="Arial Narrow" w:hAnsi="Arial Narrow"/>
          <w:sz w:val="18"/>
        </w:rPr>
        <w:t xml:space="preserve">Résistance au vent : </w:t>
      </w:r>
      <w:proofErr w:type="spellStart"/>
      <w:r w:rsidRPr="00E879FD">
        <w:rPr>
          <w:rFonts w:ascii="Arial Narrow" w:hAnsi="Arial Narrow"/>
          <w:sz w:val="18"/>
        </w:rPr>
        <w:t>Fournir</w:t>
      </w:r>
      <w:proofErr w:type="spellEnd"/>
      <w:r w:rsidRPr="00E879FD">
        <w:rPr>
          <w:rFonts w:ascii="Arial Narrow" w:hAnsi="Arial Narrow"/>
          <w:sz w:val="18"/>
        </w:rPr>
        <w:t xml:space="preserve"> un </w:t>
      </w:r>
      <w:proofErr w:type="spellStart"/>
      <w:r w:rsidRPr="00E879FD">
        <w:rPr>
          <w:rFonts w:ascii="Arial Narrow" w:hAnsi="Arial Narrow"/>
          <w:sz w:val="18"/>
        </w:rPr>
        <w:t>système</w:t>
      </w:r>
      <w:proofErr w:type="spellEnd"/>
      <w:r w:rsidRPr="00E879FD">
        <w:rPr>
          <w:rFonts w:ascii="Arial Narrow" w:hAnsi="Arial Narrow"/>
          <w:sz w:val="18"/>
        </w:rPr>
        <w:t xml:space="preserve"> de </w:t>
      </w:r>
      <w:proofErr w:type="spellStart"/>
      <w:r w:rsidRPr="00E879FD">
        <w:rPr>
          <w:rFonts w:ascii="Arial Narrow" w:hAnsi="Arial Narrow"/>
          <w:sz w:val="18"/>
        </w:rPr>
        <w:t>devanture</w:t>
      </w:r>
      <w:proofErr w:type="spellEnd"/>
      <w:r w:rsidRPr="00E879FD">
        <w:rPr>
          <w:rFonts w:ascii="Arial Narrow" w:hAnsi="Arial Narrow"/>
          <w:sz w:val="18"/>
        </w:rPr>
        <w:t xml:space="preserve"> de </w:t>
      </w:r>
      <w:proofErr w:type="spellStart"/>
      <w:r w:rsidRPr="00E879FD">
        <w:rPr>
          <w:rFonts w:ascii="Arial Narrow" w:hAnsi="Arial Narrow"/>
          <w:sz w:val="18"/>
        </w:rPr>
        <w:t>magasin</w:t>
      </w:r>
      <w:proofErr w:type="spellEnd"/>
      <w:r w:rsidRPr="00E879FD">
        <w:rPr>
          <w:rFonts w:ascii="Arial Narrow" w:hAnsi="Arial Narrow"/>
          <w:sz w:val="18"/>
        </w:rPr>
        <w:t xml:space="preserve">, y </w:t>
      </w:r>
      <w:proofErr w:type="spellStart"/>
      <w:r w:rsidRPr="00E879FD">
        <w:rPr>
          <w:rFonts w:ascii="Arial Narrow" w:hAnsi="Arial Narrow"/>
          <w:sz w:val="18"/>
        </w:rPr>
        <w:t>compris</w:t>
      </w:r>
      <w:proofErr w:type="spellEnd"/>
      <w:r w:rsidRPr="00E879FD">
        <w:rPr>
          <w:rFonts w:ascii="Arial Narrow" w:hAnsi="Arial Narrow"/>
          <w:sz w:val="18"/>
        </w:rPr>
        <w:t xml:space="preserve"> un </w:t>
      </w:r>
      <w:proofErr w:type="spellStart"/>
      <w:r w:rsidRPr="00E879FD">
        <w:rPr>
          <w:rFonts w:ascii="Arial Narrow" w:hAnsi="Arial Narrow"/>
          <w:sz w:val="18"/>
        </w:rPr>
        <w:t>dispositif</w:t>
      </w:r>
      <w:proofErr w:type="spellEnd"/>
      <w:r w:rsidRPr="00E879FD">
        <w:rPr>
          <w:rFonts w:ascii="Arial Narrow" w:hAnsi="Arial Narrow"/>
          <w:sz w:val="18"/>
        </w:rPr>
        <w:t xml:space="preserve"> </w:t>
      </w:r>
      <w:proofErr w:type="spellStart"/>
      <w:r w:rsidRPr="00E879FD">
        <w:rPr>
          <w:rFonts w:ascii="Arial Narrow" w:hAnsi="Arial Narrow"/>
          <w:sz w:val="18"/>
        </w:rPr>
        <w:t>d’ancrage</w:t>
      </w:r>
      <w:proofErr w:type="spellEnd"/>
      <w:r w:rsidRPr="00E879FD">
        <w:rPr>
          <w:rFonts w:ascii="Arial Narrow" w:hAnsi="Arial Narrow"/>
          <w:sz w:val="18"/>
        </w:rPr>
        <w:t xml:space="preserve">, </w:t>
      </w:r>
      <w:proofErr w:type="spellStart"/>
      <w:r w:rsidRPr="00E879FD">
        <w:rPr>
          <w:rFonts w:ascii="Arial Narrow" w:hAnsi="Arial Narrow"/>
          <w:sz w:val="18"/>
        </w:rPr>
        <w:t>résistant</w:t>
      </w:r>
      <w:proofErr w:type="spellEnd"/>
      <w:r w:rsidRPr="00E879FD">
        <w:rPr>
          <w:rFonts w:ascii="Arial Narrow" w:hAnsi="Arial Narrow"/>
          <w:sz w:val="18"/>
        </w:rPr>
        <w:t xml:space="preserve"> à des pressions </w:t>
      </w:r>
      <w:proofErr w:type="spellStart"/>
      <w:r w:rsidRPr="00E879FD">
        <w:rPr>
          <w:rFonts w:ascii="Arial Narrow" w:hAnsi="Arial Narrow"/>
          <w:sz w:val="18"/>
        </w:rPr>
        <w:t>nominales</w:t>
      </w:r>
      <w:proofErr w:type="spellEnd"/>
      <w:r w:rsidRPr="00E879FD">
        <w:rPr>
          <w:rFonts w:ascii="Arial Narrow" w:hAnsi="Arial Narrow"/>
          <w:sz w:val="18"/>
        </w:rPr>
        <w:t xml:space="preserve"> de résistance au vent de (____) </w:t>
      </w:r>
      <w:r w:rsidRPr="00E879FD">
        <w:rPr>
          <w:rFonts w:ascii="Arial Narrow" w:hAnsi="Arial Narrow"/>
          <w:sz w:val="18"/>
          <w:szCs w:val="18"/>
          <w:lang w:val="fr-FR"/>
        </w:rPr>
        <w:t>lb/pi</w:t>
      </w:r>
      <w:r w:rsidRPr="00E879FD">
        <w:rPr>
          <w:rFonts w:ascii="Arial Narrow" w:hAnsi="Arial Narrow"/>
          <w:sz w:val="18"/>
          <w:szCs w:val="18"/>
          <w:vertAlign w:val="superscript"/>
          <w:lang w:val="fr-FR"/>
        </w:rPr>
        <w:t>2</w:t>
      </w:r>
      <w:r w:rsidRPr="00E879FD">
        <w:rPr>
          <w:rFonts w:ascii="Arial Narrow" w:hAnsi="Arial Narrow"/>
          <w:sz w:val="18"/>
        </w:rPr>
        <w:t xml:space="preserve"> </w:t>
      </w:r>
      <w:proofErr w:type="spellStart"/>
      <w:r w:rsidRPr="00E879FD">
        <w:rPr>
          <w:rFonts w:ascii="Arial Narrow" w:hAnsi="Arial Narrow"/>
          <w:sz w:val="18"/>
        </w:rPr>
        <w:t>vers</w:t>
      </w:r>
      <w:proofErr w:type="spellEnd"/>
      <w:r w:rsidRPr="00E879FD">
        <w:rPr>
          <w:rFonts w:ascii="Arial Narrow" w:hAnsi="Arial Narrow"/>
          <w:sz w:val="18"/>
        </w:rPr>
        <w:t xml:space="preserve"> </w:t>
      </w:r>
      <w:proofErr w:type="spellStart"/>
      <w:r w:rsidRPr="00E879FD">
        <w:rPr>
          <w:rFonts w:ascii="Arial Narrow" w:hAnsi="Arial Narrow"/>
          <w:sz w:val="18"/>
        </w:rPr>
        <w:t>l’intérieur</w:t>
      </w:r>
      <w:proofErr w:type="spellEnd"/>
      <w:r w:rsidRPr="00E879FD">
        <w:rPr>
          <w:rFonts w:ascii="Arial Narrow" w:hAnsi="Arial Narrow"/>
          <w:sz w:val="18"/>
        </w:rPr>
        <w:t xml:space="preserve"> et de (____) </w:t>
      </w:r>
      <w:r w:rsidRPr="00E879FD">
        <w:rPr>
          <w:rFonts w:ascii="Arial Narrow" w:hAnsi="Arial Narrow"/>
          <w:sz w:val="18"/>
          <w:szCs w:val="18"/>
          <w:lang w:val="fr-FR"/>
        </w:rPr>
        <w:t>lb/pi</w:t>
      </w:r>
      <w:r w:rsidRPr="00E879FD">
        <w:rPr>
          <w:rFonts w:ascii="Arial Narrow" w:hAnsi="Arial Narrow"/>
          <w:sz w:val="18"/>
          <w:szCs w:val="18"/>
          <w:vertAlign w:val="superscript"/>
          <w:lang w:val="fr-FR"/>
        </w:rPr>
        <w:t>2</w:t>
      </w:r>
      <w:r w:rsidRPr="00E879FD">
        <w:rPr>
          <w:rFonts w:ascii="Arial Narrow" w:hAnsi="Arial Narrow"/>
          <w:sz w:val="18"/>
        </w:rPr>
        <w:t xml:space="preserve"> </w:t>
      </w:r>
      <w:proofErr w:type="spellStart"/>
      <w:r w:rsidRPr="00E879FD">
        <w:rPr>
          <w:rFonts w:ascii="Arial Narrow" w:hAnsi="Arial Narrow"/>
          <w:sz w:val="18"/>
        </w:rPr>
        <w:t>vers</w:t>
      </w:r>
      <w:proofErr w:type="spellEnd"/>
      <w:r w:rsidRPr="00E879FD">
        <w:rPr>
          <w:rFonts w:ascii="Arial Narrow" w:hAnsi="Arial Narrow"/>
          <w:sz w:val="18"/>
        </w:rPr>
        <w:t xml:space="preserve"> </w:t>
      </w:r>
      <w:proofErr w:type="spellStart"/>
      <w:r w:rsidRPr="00E879FD">
        <w:rPr>
          <w:rFonts w:ascii="Arial Narrow" w:hAnsi="Arial Narrow"/>
          <w:sz w:val="18"/>
        </w:rPr>
        <w:t>l’extérieur</w:t>
      </w:r>
      <w:proofErr w:type="spellEnd"/>
      <w:r w:rsidRPr="00E879FD">
        <w:rPr>
          <w:rFonts w:ascii="Arial Narrow" w:hAnsi="Arial Narrow"/>
          <w:sz w:val="18"/>
        </w:rPr>
        <w:t xml:space="preserve">. Les pressions </w:t>
      </w:r>
      <w:proofErr w:type="spellStart"/>
      <w:r w:rsidRPr="00E879FD">
        <w:rPr>
          <w:rFonts w:ascii="Arial Narrow" w:hAnsi="Arial Narrow"/>
          <w:sz w:val="18"/>
        </w:rPr>
        <w:t>nominales</w:t>
      </w:r>
      <w:proofErr w:type="spellEnd"/>
      <w:r w:rsidRPr="00E879FD">
        <w:rPr>
          <w:rFonts w:ascii="Arial Narrow" w:hAnsi="Arial Narrow"/>
          <w:sz w:val="18"/>
        </w:rPr>
        <w:t xml:space="preserve"> </w:t>
      </w:r>
      <w:proofErr w:type="spellStart"/>
      <w:r w:rsidRPr="00E879FD">
        <w:rPr>
          <w:rFonts w:ascii="Arial Narrow" w:hAnsi="Arial Narrow"/>
          <w:sz w:val="18"/>
        </w:rPr>
        <w:t>sont</w:t>
      </w:r>
      <w:proofErr w:type="spellEnd"/>
      <w:r w:rsidRPr="00E879FD">
        <w:rPr>
          <w:rFonts w:ascii="Arial Narrow" w:hAnsi="Arial Narrow"/>
          <w:sz w:val="18"/>
        </w:rPr>
        <w:t xml:space="preserve"> </w:t>
      </w:r>
      <w:proofErr w:type="spellStart"/>
      <w:r w:rsidRPr="00E879FD">
        <w:rPr>
          <w:rFonts w:ascii="Arial Narrow" w:hAnsi="Arial Narrow"/>
          <w:sz w:val="18"/>
        </w:rPr>
        <w:t>basées</w:t>
      </w:r>
      <w:proofErr w:type="spellEnd"/>
      <w:r w:rsidRPr="00E879FD">
        <w:rPr>
          <w:rFonts w:ascii="Arial Narrow" w:hAnsi="Arial Narrow"/>
          <w:sz w:val="18"/>
        </w:rPr>
        <w:t xml:space="preserve"> sur le Code du </w:t>
      </w:r>
      <w:proofErr w:type="spellStart"/>
      <w:r w:rsidRPr="00E879FD">
        <w:rPr>
          <w:rFonts w:ascii="Arial Narrow" w:hAnsi="Arial Narrow"/>
          <w:sz w:val="18"/>
        </w:rPr>
        <w:t>bâtiment</w:t>
      </w:r>
      <w:proofErr w:type="spellEnd"/>
      <w:r w:rsidRPr="00E879FD">
        <w:rPr>
          <w:rFonts w:ascii="Arial Narrow" w:hAnsi="Arial Narrow"/>
          <w:sz w:val="18"/>
        </w:rPr>
        <w:t xml:space="preserve"> (____), </w:t>
      </w:r>
      <w:proofErr w:type="spellStart"/>
      <w:r w:rsidRPr="00E879FD">
        <w:rPr>
          <w:rFonts w:ascii="Arial Narrow" w:hAnsi="Arial Narrow"/>
          <w:sz w:val="18"/>
        </w:rPr>
        <w:t>édition</w:t>
      </w:r>
      <w:proofErr w:type="spellEnd"/>
      <w:r w:rsidRPr="00E879FD">
        <w:rPr>
          <w:rFonts w:ascii="Arial Narrow" w:hAnsi="Arial Narrow"/>
          <w:sz w:val="18"/>
        </w:rPr>
        <w:t xml:space="preserve"> (____)</w:t>
      </w:r>
      <w:r w:rsidRPr="0097771F">
        <w:rPr>
          <w:rFonts w:ascii="Arial Narrow" w:hAnsi="Arial Narrow"/>
          <w:sz w:val="18"/>
          <w:szCs w:val="18"/>
        </w:rPr>
        <w:t>.</w:t>
      </w:r>
    </w:p>
    <w:p w:rsidR="00B74017" w:rsidRPr="0054680D" w:rsidRDefault="00EF6EC5" w:rsidP="00B74017">
      <w:pPr>
        <w:pStyle w:val="PR2"/>
        <w:tabs>
          <w:tab w:val="clear" w:pos="1440"/>
          <w:tab w:val="left" w:pos="-1620"/>
        </w:tabs>
        <w:ind w:left="1080" w:hanging="360"/>
        <w:rPr>
          <w:rFonts w:ascii="Arial Narrow" w:hAnsi="Arial Narrow"/>
          <w:sz w:val="18"/>
          <w:szCs w:val="18"/>
        </w:rPr>
      </w:pPr>
      <w:r w:rsidRPr="000D1B23">
        <w:rPr>
          <w:rFonts w:ascii="Arial Narrow" w:hAnsi="Arial Narrow"/>
          <w:sz w:val="18"/>
          <w:szCs w:val="18"/>
        </w:rPr>
        <w:lastRenderedPageBreak/>
        <w:t xml:space="preserve">Infiltration </w:t>
      </w:r>
      <w:proofErr w:type="spellStart"/>
      <w:r w:rsidRPr="000D1B23">
        <w:rPr>
          <w:rFonts w:ascii="Arial Narrow" w:hAnsi="Arial Narrow"/>
          <w:sz w:val="18"/>
          <w:szCs w:val="18"/>
        </w:rPr>
        <w:t>d’air</w:t>
      </w:r>
      <w:proofErr w:type="spellEnd"/>
      <w:r w:rsidRPr="000D1B23">
        <w:rPr>
          <w:rFonts w:ascii="Arial Narrow" w:hAnsi="Arial Narrow"/>
          <w:sz w:val="18"/>
          <w:szCs w:val="18"/>
        </w:rPr>
        <w:t xml:space="preserve"> : </w:t>
      </w:r>
      <w:r w:rsidRPr="000D1B23">
        <w:rPr>
          <w:rFonts w:ascii="Arial Narrow" w:hAnsi="Arial Narrow"/>
          <w:sz w:val="18"/>
          <w:lang w:val="fr-CA"/>
        </w:rPr>
        <w:t>Pour les portes d'entrées à action simple à pivots décentrés ou à charnière</w:t>
      </w:r>
      <w:bookmarkStart w:id="0" w:name="_GoBack"/>
      <w:bookmarkEnd w:id="0"/>
      <w:r w:rsidRPr="000D1B23">
        <w:rPr>
          <w:rFonts w:ascii="Arial Narrow" w:hAnsi="Arial Narrow"/>
          <w:sz w:val="18"/>
          <w:lang w:val="fr-CA"/>
        </w:rPr>
        <w:t>s en position fermée et verrouillée</w:t>
      </w:r>
      <w:r w:rsidRPr="000D1B23">
        <w:rPr>
          <w:rFonts w:ascii="Arial Narrow" w:hAnsi="Arial Narrow"/>
          <w:sz w:val="18"/>
          <w:szCs w:val="18"/>
        </w:rPr>
        <w:t xml:space="preserve">, </w:t>
      </w:r>
      <w:r w:rsidRPr="000D1B23">
        <w:rPr>
          <w:rFonts w:ascii="Arial Narrow" w:hAnsi="Arial Narrow"/>
          <w:sz w:val="18"/>
          <w:szCs w:val="18"/>
          <w:lang w:val="fr-FR"/>
        </w:rPr>
        <w:t>l’échantillon doit être soumis aux essais effectués conformément à la norme ASTM E 283</w:t>
      </w:r>
      <w:r w:rsidRPr="000D1B23">
        <w:rPr>
          <w:rFonts w:ascii="Arial Narrow" w:hAnsi="Arial Narrow"/>
          <w:sz w:val="18"/>
          <w:szCs w:val="18"/>
        </w:rPr>
        <w:t xml:space="preserve"> </w:t>
      </w:r>
      <w:r w:rsidRPr="000D1B23">
        <w:rPr>
          <w:rFonts w:ascii="Arial Narrow" w:hAnsi="Arial Narrow"/>
          <w:sz w:val="18"/>
          <w:szCs w:val="18"/>
          <w:lang w:val="fr-FR"/>
        </w:rPr>
        <w:t>à une pression différentielle de 1,57 lb/pi</w:t>
      </w:r>
      <w:r w:rsidRPr="000D1B23">
        <w:rPr>
          <w:rFonts w:ascii="Arial Narrow" w:hAnsi="Arial Narrow"/>
          <w:sz w:val="18"/>
          <w:szCs w:val="18"/>
          <w:vertAlign w:val="superscript"/>
          <w:lang w:val="fr-FR"/>
        </w:rPr>
        <w:t>2</w:t>
      </w:r>
      <w:r w:rsidRPr="000D1B23">
        <w:rPr>
          <w:rFonts w:ascii="Arial Narrow" w:hAnsi="Arial Narrow"/>
          <w:sz w:val="18"/>
          <w:szCs w:val="18"/>
          <w:lang w:val="fr-FR"/>
        </w:rPr>
        <w:t xml:space="preserve"> (75 Pa) </w:t>
      </w:r>
      <w:r w:rsidRPr="000D1B23">
        <w:rPr>
          <w:rFonts w:ascii="Arial Narrow" w:hAnsi="Arial Narrow"/>
          <w:sz w:val="18"/>
          <w:lang w:val="fr-FR"/>
        </w:rPr>
        <w:t>pour les portes simples et paires de portes</w:t>
      </w:r>
      <w:r w:rsidRPr="000D1B23">
        <w:rPr>
          <w:rFonts w:ascii="Arial Narrow" w:hAnsi="Arial Narrow"/>
          <w:sz w:val="18"/>
          <w:szCs w:val="18"/>
        </w:rPr>
        <w:t xml:space="preserve">. </w:t>
      </w:r>
      <w:r w:rsidRPr="000D1B23">
        <w:rPr>
          <w:rFonts w:ascii="Arial Narrow" w:hAnsi="Arial Narrow"/>
          <w:sz w:val="18"/>
          <w:lang w:val="fr-CA"/>
        </w:rPr>
        <w:t>Pour un cadre et une porte d'entrée simple de</w:t>
      </w:r>
      <w:r w:rsidRPr="000D1B23">
        <w:rPr>
          <w:rFonts w:ascii="Arial Narrow" w:hAnsi="Arial Narrow"/>
          <w:sz w:val="18"/>
          <w:szCs w:val="18"/>
        </w:rPr>
        <w:t xml:space="preserve"> </w:t>
      </w:r>
      <w:r w:rsidRPr="000D1B23">
        <w:rPr>
          <w:rFonts w:ascii="Arial Narrow" w:hAnsi="Arial Narrow"/>
          <w:sz w:val="18"/>
          <w:lang w:val="fr-CA"/>
        </w:rPr>
        <w:t>3 x 7 pi (915 x 2134 mm), le niveau d'infiltration ne doit pas être supérieur à 1,0 pi</w:t>
      </w:r>
      <w:r w:rsidRPr="000D1B23">
        <w:rPr>
          <w:rFonts w:ascii="Arial Narrow" w:hAnsi="Arial Narrow"/>
          <w:sz w:val="18"/>
          <w:szCs w:val="18"/>
          <w:vertAlign w:val="superscript"/>
          <w:lang w:val="fr-CA"/>
        </w:rPr>
        <w:t>3</w:t>
      </w:r>
      <w:r w:rsidRPr="000D1B23">
        <w:rPr>
          <w:rFonts w:ascii="Arial Narrow" w:hAnsi="Arial Narrow"/>
          <w:sz w:val="18"/>
          <w:lang w:val="fr-CA"/>
        </w:rPr>
        <w:t>/m par pied carré. Pour un cadre et une paire de portes d'entrée de 6 x 7 pi (1830 x 2134 mm), le niveau d'infiltration ne doit pas dépasser 1,0 pi</w:t>
      </w:r>
      <w:r w:rsidRPr="000D1B23">
        <w:rPr>
          <w:rFonts w:ascii="Arial Narrow" w:hAnsi="Arial Narrow"/>
          <w:sz w:val="18"/>
          <w:szCs w:val="18"/>
          <w:vertAlign w:val="superscript"/>
          <w:lang w:val="fr-CA"/>
        </w:rPr>
        <w:t>3</w:t>
      </w:r>
      <w:r w:rsidRPr="000D1B23">
        <w:rPr>
          <w:rFonts w:ascii="Arial Narrow" w:hAnsi="Arial Narrow"/>
          <w:sz w:val="18"/>
          <w:lang w:val="fr-CA"/>
        </w:rPr>
        <w:t>/m par pied carré</w:t>
      </w:r>
      <w:r w:rsidRPr="000D1B23">
        <w:rPr>
          <w:rFonts w:ascii="Arial Narrow" w:hAnsi="Arial Narrow"/>
          <w:sz w:val="18"/>
          <w:szCs w:val="18"/>
        </w:rPr>
        <w:t>.</w:t>
      </w:r>
    </w:p>
    <w:p w:rsidR="00B74017" w:rsidRPr="0021554C" w:rsidRDefault="00B74017" w:rsidP="00B74017">
      <w:pPr>
        <w:pStyle w:val="PR2"/>
        <w:tabs>
          <w:tab w:val="clear" w:pos="1440"/>
          <w:tab w:val="left" w:pos="-1080"/>
        </w:tabs>
        <w:ind w:left="1080" w:hanging="360"/>
        <w:rPr>
          <w:rFonts w:ascii="Arial Narrow" w:hAnsi="Arial Narrow"/>
          <w:sz w:val="18"/>
          <w:szCs w:val="18"/>
        </w:rPr>
      </w:pPr>
      <w:r w:rsidRPr="00E92738">
        <w:rPr>
          <w:rFonts w:ascii="Arial Narrow" w:hAnsi="Arial Narrow"/>
          <w:sz w:val="18"/>
          <w:lang w:val="fr-CA"/>
        </w:rPr>
        <w:t xml:space="preserve">Résistance structurale : L'essai de résistance des coins doit être effectué conformément à la procédure d'essai par moment composé de la charge de Kawneer et certifié par un </w:t>
      </w:r>
      <w:r w:rsidRPr="0021554C">
        <w:rPr>
          <w:rFonts w:ascii="Arial Narrow" w:hAnsi="Arial Narrow"/>
          <w:sz w:val="18"/>
          <w:lang w:val="fr-CA"/>
        </w:rPr>
        <w:t>laboratoire d'essai indépendant en vue d'assurer la conformité des soudures et l'intégrité des coins. (La procédure d'essai et les résultats d'essais certifiés peuvent être obtenus sur demande.)</w:t>
      </w:r>
    </w:p>
    <w:p w:rsidR="00B74017" w:rsidRPr="0085708C" w:rsidRDefault="00B74017" w:rsidP="00B74017">
      <w:pPr>
        <w:pStyle w:val="PR2"/>
        <w:tabs>
          <w:tab w:val="clear" w:pos="1440"/>
          <w:tab w:val="left" w:pos="-1080"/>
        </w:tabs>
        <w:ind w:left="1080" w:hanging="360"/>
        <w:rPr>
          <w:rFonts w:ascii="Arial Narrow" w:hAnsi="Arial Narrow"/>
          <w:sz w:val="18"/>
          <w:szCs w:val="18"/>
        </w:rPr>
      </w:pPr>
      <w:r w:rsidRPr="0085708C">
        <w:rPr>
          <w:rFonts w:ascii="Arial Narrow" w:hAnsi="Arial Narrow"/>
          <w:sz w:val="18"/>
          <w:szCs w:val="18"/>
        </w:rPr>
        <w:t xml:space="preserve">Charge </w:t>
      </w:r>
      <w:r w:rsidRPr="0085708C">
        <w:rPr>
          <w:rFonts w:ascii="Arial Narrow" w:hAnsi="Arial Narrow"/>
          <w:sz w:val="18"/>
          <w:szCs w:val="18"/>
          <w:lang w:val="fr-FR"/>
        </w:rPr>
        <w:t>uniforme : Une charge d’air statique admissible de 85 lb/pi</w:t>
      </w:r>
      <w:r w:rsidRPr="0085708C">
        <w:rPr>
          <w:rFonts w:ascii="Arial Narrow" w:hAnsi="Arial Narrow"/>
          <w:sz w:val="18"/>
          <w:szCs w:val="18"/>
          <w:vertAlign w:val="superscript"/>
          <w:lang w:val="fr-FR"/>
        </w:rPr>
        <w:t>2</w:t>
      </w:r>
      <w:r w:rsidRPr="0085708C">
        <w:rPr>
          <w:rFonts w:ascii="Arial Narrow" w:hAnsi="Arial Narrow"/>
          <w:sz w:val="18"/>
          <w:szCs w:val="18"/>
          <w:lang w:val="fr-FR"/>
        </w:rPr>
        <w:t xml:space="preserve"> </w:t>
      </w:r>
      <w:r w:rsidRPr="0085708C">
        <w:rPr>
          <w:rFonts w:ascii="Arial Narrow" w:hAnsi="Arial Narrow"/>
          <w:sz w:val="18"/>
        </w:rPr>
        <w:t>(4070 Pa) (</w:t>
      </w:r>
      <w:r w:rsidRPr="0085708C">
        <w:rPr>
          <w:rFonts w:ascii="Arial Narrow" w:hAnsi="Arial Narrow"/>
          <w:sz w:val="18"/>
          <w:szCs w:val="18"/>
          <w:lang w:val="fr-FR"/>
        </w:rPr>
        <w:t>65 lb/pi</w:t>
      </w:r>
      <w:r w:rsidRPr="0085708C">
        <w:rPr>
          <w:rFonts w:ascii="Arial Narrow" w:hAnsi="Arial Narrow"/>
          <w:sz w:val="18"/>
          <w:szCs w:val="18"/>
          <w:vertAlign w:val="superscript"/>
          <w:lang w:val="fr-FR"/>
        </w:rPr>
        <w:t>2</w:t>
      </w:r>
      <w:r w:rsidRPr="0085708C">
        <w:rPr>
          <w:rFonts w:ascii="Arial Narrow" w:hAnsi="Arial Narrow"/>
          <w:sz w:val="18"/>
          <w:szCs w:val="18"/>
          <w:lang w:val="fr-FR"/>
        </w:rPr>
        <w:t xml:space="preserve"> </w:t>
      </w:r>
      <w:r w:rsidRPr="0085708C">
        <w:rPr>
          <w:rFonts w:ascii="Arial Narrow" w:hAnsi="Arial Narrow"/>
          <w:sz w:val="18"/>
        </w:rPr>
        <w:t xml:space="preserve">[3113 Pa] pour </w:t>
      </w:r>
      <w:proofErr w:type="spellStart"/>
      <w:r w:rsidRPr="0085708C">
        <w:rPr>
          <w:rFonts w:ascii="Arial Narrow" w:hAnsi="Arial Narrow"/>
          <w:sz w:val="18"/>
        </w:rPr>
        <w:t>remplissage</w:t>
      </w:r>
      <w:proofErr w:type="spellEnd"/>
      <w:r w:rsidRPr="0085708C">
        <w:rPr>
          <w:rFonts w:ascii="Arial Narrow" w:hAnsi="Arial Narrow"/>
          <w:sz w:val="18"/>
        </w:rPr>
        <w:t xml:space="preserve"> </w:t>
      </w:r>
      <w:proofErr w:type="spellStart"/>
      <w:r w:rsidRPr="0085708C">
        <w:rPr>
          <w:rFonts w:ascii="Arial Narrow" w:hAnsi="Arial Narrow"/>
          <w:sz w:val="18"/>
        </w:rPr>
        <w:t>laminé</w:t>
      </w:r>
      <w:proofErr w:type="spellEnd"/>
      <w:r w:rsidRPr="0085708C">
        <w:rPr>
          <w:rFonts w:ascii="Arial Narrow" w:hAnsi="Arial Narrow"/>
          <w:sz w:val="18"/>
        </w:rPr>
        <w:t xml:space="preserve">) </w:t>
      </w:r>
      <w:r w:rsidRPr="0085708C">
        <w:rPr>
          <w:rFonts w:ascii="Arial Narrow" w:hAnsi="Arial Narrow"/>
          <w:sz w:val="18"/>
          <w:szCs w:val="18"/>
          <w:lang w:val="fr-FR"/>
        </w:rPr>
        <w:t xml:space="preserve">doit être appliquée dans un sens positif, puis dans un sens négatif, conformément à la norme ASTM E 330 et la norme TAS202 </w:t>
      </w:r>
      <w:r>
        <w:rPr>
          <w:rFonts w:ascii="Arial Narrow" w:hAnsi="Arial Narrow"/>
          <w:sz w:val="18"/>
          <w:szCs w:val="18"/>
          <w:lang w:val="fr-FR"/>
        </w:rPr>
        <w:t>du</w:t>
      </w:r>
      <w:r w:rsidRPr="0085708C">
        <w:rPr>
          <w:rFonts w:ascii="Arial Narrow" w:hAnsi="Arial Narrow"/>
          <w:sz w:val="18"/>
          <w:szCs w:val="18"/>
          <w:lang w:val="fr-FR"/>
        </w:rPr>
        <w:t xml:space="preserve"> Florida Building Code. Il ne doit pas y avoir de flexion de plus de L/180 de la portée de n’importe quel élément de cadre. À un essai de charge structurale équivalent à 1,5 fois la charge spécifiée admissible, il doit n’y avoir aucune rupture de verre.</w:t>
      </w:r>
    </w:p>
    <w:p w:rsidR="00B74017" w:rsidRPr="0085708C" w:rsidRDefault="00B74017" w:rsidP="00B74017">
      <w:pPr>
        <w:pStyle w:val="PR2"/>
        <w:ind w:left="1077" w:hanging="357"/>
        <w:rPr>
          <w:rFonts w:ascii="Arial Narrow" w:hAnsi="Arial Narrow"/>
          <w:sz w:val="18"/>
          <w:szCs w:val="18"/>
        </w:rPr>
      </w:pPr>
      <w:r w:rsidRPr="0085708C">
        <w:rPr>
          <w:rFonts w:ascii="Arial Narrow" w:hAnsi="Arial Narrow"/>
          <w:sz w:val="18"/>
          <w:szCs w:val="18"/>
          <w:lang w:val="fr-CA"/>
        </w:rPr>
        <w:t>Performance de résistance à l'impact des débris éoliens : Doit être testée conformément à la norme ASTM E 1886 et à l'information contenue dans les normes ASTM E 1996 et TAS 201/203</w:t>
      </w:r>
      <w:r w:rsidRPr="0085708C">
        <w:rPr>
          <w:rFonts w:ascii="Arial Narrow" w:hAnsi="Arial Narrow"/>
          <w:sz w:val="18"/>
          <w:szCs w:val="18"/>
        </w:rPr>
        <w:t>.</w:t>
      </w:r>
    </w:p>
    <w:p w:rsidR="00B74017" w:rsidRPr="0085708C" w:rsidRDefault="00B74017" w:rsidP="008B73C0">
      <w:pPr>
        <w:pStyle w:val="PR2"/>
        <w:numPr>
          <w:ilvl w:val="0"/>
          <w:numId w:val="12"/>
        </w:numPr>
        <w:ind w:left="1434" w:hanging="357"/>
        <w:rPr>
          <w:rFonts w:ascii="Arial Narrow" w:hAnsi="Arial Narrow"/>
          <w:sz w:val="18"/>
          <w:szCs w:val="18"/>
        </w:rPr>
      </w:pPr>
      <w:r w:rsidRPr="0085708C">
        <w:rPr>
          <w:rFonts w:ascii="Arial Narrow" w:hAnsi="Arial Narrow"/>
          <w:sz w:val="18"/>
          <w:szCs w:val="18"/>
        </w:rPr>
        <w:t xml:space="preserve">Résistance aux chocs des </w:t>
      </w:r>
      <w:proofErr w:type="spellStart"/>
      <w:r w:rsidRPr="0085708C">
        <w:rPr>
          <w:rFonts w:ascii="Arial Narrow" w:hAnsi="Arial Narrow"/>
          <w:sz w:val="18"/>
          <w:szCs w:val="18"/>
        </w:rPr>
        <w:t>gros</w:t>
      </w:r>
      <w:proofErr w:type="spellEnd"/>
      <w:r w:rsidRPr="0085708C">
        <w:rPr>
          <w:rFonts w:ascii="Arial Narrow" w:hAnsi="Arial Narrow"/>
          <w:sz w:val="18"/>
          <w:szCs w:val="18"/>
        </w:rPr>
        <w:t xml:space="preserve"> missiles :  pour les </w:t>
      </w:r>
      <w:proofErr w:type="spellStart"/>
      <w:r w:rsidRPr="0085708C">
        <w:rPr>
          <w:rFonts w:ascii="Arial Narrow" w:hAnsi="Arial Narrow"/>
          <w:sz w:val="18"/>
          <w:szCs w:val="18"/>
        </w:rPr>
        <w:t>systèmes</w:t>
      </w:r>
      <w:proofErr w:type="spellEnd"/>
      <w:r w:rsidRPr="0085708C">
        <w:rPr>
          <w:rFonts w:ascii="Arial Narrow" w:hAnsi="Arial Narrow"/>
          <w:sz w:val="18"/>
          <w:szCs w:val="18"/>
        </w:rPr>
        <w:t xml:space="preserve"> avec cadres </w:t>
      </w:r>
      <w:proofErr w:type="spellStart"/>
      <w:r w:rsidRPr="0085708C">
        <w:rPr>
          <w:rFonts w:ascii="Arial Narrow" w:hAnsi="Arial Narrow"/>
          <w:sz w:val="18"/>
          <w:szCs w:val="18"/>
        </w:rPr>
        <w:t>en</w:t>
      </w:r>
      <w:proofErr w:type="spellEnd"/>
      <w:r w:rsidRPr="0085708C">
        <w:rPr>
          <w:rFonts w:ascii="Arial Narrow" w:hAnsi="Arial Narrow"/>
          <w:sz w:val="18"/>
          <w:szCs w:val="18"/>
        </w:rPr>
        <w:t xml:space="preserve"> </w:t>
      </w:r>
      <w:proofErr w:type="spellStart"/>
      <w:r w:rsidRPr="0085708C">
        <w:rPr>
          <w:rFonts w:ascii="Arial Narrow" w:hAnsi="Arial Narrow"/>
          <w:sz w:val="18"/>
          <w:szCs w:val="18"/>
        </w:rPr>
        <w:t>aluminium</w:t>
      </w:r>
      <w:proofErr w:type="spellEnd"/>
      <w:r w:rsidRPr="0085708C">
        <w:rPr>
          <w:rFonts w:ascii="Arial Narrow" w:hAnsi="Arial Narrow"/>
          <w:sz w:val="18"/>
          <w:szCs w:val="18"/>
        </w:rPr>
        <w:t xml:space="preserve"> </w:t>
      </w:r>
      <w:proofErr w:type="spellStart"/>
      <w:r w:rsidRPr="0085708C">
        <w:rPr>
          <w:rFonts w:ascii="Arial Narrow" w:hAnsi="Arial Narrow"/>
          <w:sz w:val="18"/>
          <w:szCs w:val="18"/>
        </w:rPr>
        <w:t>installés</w:t>
      </w:r>
      <w:proofErr w:type="spellEnd"/>
      <w:r w:rsidRPr="0085708C">
        <w:rPr>
          <w:rFonts w:ascii="Arial Narrow" w:hAnsi="Arial Narrow"/>
          <w:sz w:val="18"/>
          <w:szCs w:val="18"/>
        </w:rPr>
        <w:t xml:space="preserve"> à </w:t>
      </w:r>
      <w:proofErr w:type="spellStart"/>
      <w:r w:rsidRPr="0085708C">
        <w:rPr>
          <w:rFonts w:ascii="Arial Narrow" w:hAnsi="Arial Narrow"/>
          <w:sz w:val="18"/>
          <w:szCs w:val="18"/>
        </w:rPr>
        <w:t>moins</w:t>
      </w:r>
      <w:proofErr w:type="spellEnd"/>
      <w:r w:rsidRPr="0085708C">
        <w:rPr>
          <w:rFonts w:ascii="Arial Narrow" w:hAnsi="Arial Narrow"/>
          <w:sz w:val="18"/>
          <w:szCs w:val="18"/>
        </w:rPr>
        <w:t xml:space="preserve"> de 30 pi (9,1 m) au-dessus du </w:t>
      </w:r>
      <w:proofErr w:type="spellStart"/>
      <w:r w:rsidRPr="0085708C">
        <w:rPr>
          <w:rFonts w:ascii="Arial Narrow" w:hAnsi="Arial Narrow"/>
          <w:sz w:val="18"/>
          <w:szCs w:val="18"/>
        </w:rPr>
        <w:t>niveau</w:t>
      </w:r>
      <w:proofErr w:type="spellEnd"/>
      <w:r w:rsidRPr="0085708C">
        <w:rPr>
          <w:rFonts w:ascii="Arial Narrow" w:hAnsi="Arial Narrow"/>
          <w:sz w:val="18"/>
          <w:szCs w:val="18"/>
        </w:rPr>
        <w:t>.</w:t>
      </w:r>
    </w:p>
    <w:p w:rsidR="00B74017" w:rsidRPr="0085708C" w:rsidRDefault="00B74017" w:rsidP="008B73C0">
      <w:pPr>
        <w:pStyle w:val="PR2"/>
        <w:numPr>
          <w:ilvl w:val="0"/>
          <w:numId w:val="12"/>
        </w:numPr>
        <w:ind w:left="1434" w:hanging="357"/>
        <w:rPr>
          <w:rFonts w:ascii="Arial Narrow" w:hAnsi="Arial Narrow"/>
          <w:sz w:val="18"/>
          <w:szCs w:val="18"/>
        </w:rPr>
      </w:pPr>
      <w:r w:rsidRPr="0085708C">
        <w:rPr>
          <w:rFonts w:ascii="Arial Narrow" w:hAnsi="Arial Narrow"/>
          <w:sz w:val="18"/>
          <w:szCs w:val="18"/>
        </w:rPr>
        <w:t xml:space="preserve">Résistance aux chocs des petits missiles : pour les </w:t>
      </w:r>
      <w:proofErr w:type="spellStart"/>
      <w:r w:rsidRPr="0085708C">
        <w:rPr>
          <w:rFonts w:ascii="Arial Narrow" w:hAnsi="Arial Narrow"/>
          <w:sz w:val="18"/>
          <w:szCs w:val="18"/>
        </w:rPr>
        <w:t>systèmes</w:t>
      </w:r>
      <w:proofErr w:type="spellEnd"/>
      <w:r w:rsidRPr="0085708C">
        <w:rPr>
          <w:rFonts w:ascii="Arial Narrow" w:hAnsi="Arial Narrow"/>
          <w:sz w:val="18"/>
          <w:szCs w:val="18"/>
        </w:rPr>
        <w:t xml:space="preserve"> avec cadres </w:t>
      </w:r>
      <w:proofErr w:type="spellStart"/>
      <w:r w:rsidRPr="0085708C">
        <w:rPr>
          <w:rFonts w:ascii="Arial Narrow" w:hAnsi="Arial Narrow"/>
          <w:sz w:val="18"/>
          <w:szCs w:val="18"/>
        </w:rPr>
        <w:t>en</w:t>
      </w:r>
      <w:proofErr w:type="spellEnd"/>
      <w:r w:rsidRPr="0085708C">
        <w:rPr>
          <w:rFonts w:ascii="Arial Narrow" w:hAnsi="Arial Narrow"/>
          <w:sz w:val="18"/>
          <w:szCs w:val="18"/>
        </w:rPr>
        <w:t xml:space="preserve"> </w:t>
      </w:r>
      <w:proofErr w:type="spellStart"/>
      <w:r w:rsidRPr="0085708C">
        <w:rPr>
          <w:rFonts w:ascii="Arial Narrow" w:hAnsi="Arial Narrow"/>
          <w:sz w:val="18"/>
          <w:szCs w:val="18"/>
        </w:rPr>
        <w:t>aluminium</w:t>
      </w:r>
      <w:proofErr w:type="spellEnd"/>
      <w:r w:rsidRPr="0085708C">
        <w:rPr>
          <w:rFonts w:ascii="Arial Narrow" w:hAnsi="Arial Narrow"/>
          <w:sz w:val="18"/>
          <w:szCs w:val="18"/>
        </w:rPr>
        <w:t xml:space="preserve"> </w:t>
      </w:r>
      <w:proofErr w:type="spellStart"/>
      <w:r w:rsidRPr="0085708C">
        <w:rPr>
          <w:rFonts w:ascii="Arial Narrow" w:hAnsi="Arial Narrow"/>
          <w:sz w:val="18"/>
          <w:szCs w:val="18"/>
        </w:rPr>
        <w:t>installés</w:t>
      </w:r>
      <w:proofErr w:type="spellEnd"/>
      <w:r w:rsidRPr="0085708C">
        <w:rPr>
          <w:rFonts w:ascii="Arial Narrow" w:hAnsi="Arial Narrow"/>
          <w:sz w:val="18"/>
          <w:szCs w:val="18"/>
        </w:rPr>
        <w:t xml:space="preserve"> à plus de 30 pi (9,1 m) au-dessus du </w:t>
      </w:r>
      <w:proofErr w:type="spellStart"/>
      <w:r w:rsidRPr="0085708C">
        <w:rPr>
          <w:rFonts w:ascii="Arial Narrow" w:hAnsi="Arial Narrow"/>
          <w:sz w:val="18"/>
          <w:szCs w:val="18"/>
        </w:rPr>
        <w:t>niveau</w:t>
      </w:r>
      <w:proofErr w:type="spellEnd"/>
      <w:r w:rsidRPr="0085708C">
        <w:rPr>
          <w:rFonts w:ascii="Arial Narrow" w:hAnsi="Arial Narrow"/>
          <w:sz w:val="18"/>
          <w:szCs w:val="18"/>
        </w:rPr>
        <w:t>.</w:t>
      </w:r>
    </w:p>
    <w:p w:rsidR="00B74017" w:rsidRPr="0085708C" w:rsidRDefault="00B74017" w:rsidP="00B74017">
      <w:pPr>
        <w:pStyle w:val="PR2"/>
        <w:ind w:left="1077" w:hanging="357"/>
        <w:rPr>
          <w:rFonts w:ascii="Arial Narrow" w:hAnsi="Arial Narrow"/>
          <w:sz w:val="18"/>
        </w:rPr>
      </w:pPr>
      <w:r w:rsidRPr="0085708C">
        <w:rPr>
          <w:rFonts w:ascii="Arial Narrow" w:hAnsi="Arial Narrow"/>
          <w:sz w:val="18"/>
        </w:rPr>
        <w:t xml:space="preserve">Performance </w:t>
      </w:r>
      <w:proofErr w:type="spellStart"/>
      <w:r w:rsidRPr="0085708C">
        <w:rPr>
          <w:rFonts w:ascii="Arial Narrow" w:hAnsi="Arial Narrow"/>
          <w:sz w:val="18"/>
        </w:rPr>
        <w:t>en</w:t>
      </w:r>
      <w:proofErr w:type="spellEnd"/>
      <w:r w:rsidRPr="0085708C">
        <w:rPr>
          <w:rFonts w:ascii="Arial Narrow" w:hAnsi="Arial Narrow"/>
          <w:sz w:val="18"/>
        </w:rPr>
        <w:t xml:space="preserve"> </w:t>
      </w:r>
      <w:proofErr w:type="spellStart"/>
      <w:r w:rsidRPr="0085708C">
        <w:rPr>
          <w:rFonts w:ascii="Arial Narrow" w:hAnsi="Arial Narrow"/>
          <w:sz w:val="18"/>
        </w:rPr>
        <w:t>atténuation</w:t>
      </w:r>
      <w:proofErr w:type="spellEnd"/>
      <w:r w:rsidRPr="0085708C">
        <w:rPr>
          <w:rFonts w:ascii="Arial Narrow" w:hAnsi="Arial Narrow"/>
          <w:sz w:val="18"/>
        </w:rPr>
        <w:t xml:space="preserve"> de </w:t>
      </w:r>
      <w:proofErr w:type="spellStart"/>
      <w:r w:rsidRPr="0085708C">
        <w:rPr>
          <w:rFonts w:ascii="Arial Narrow" w:hAnsi="Arial Narrow"/>
          <w:sz w:val="18"/>
        </w:rPr>
        <w:t>l’effet</w:t>
      </w:r>
      <w:proofErr w:type="spellEnd"/>
      <w:r w:rsidRPr="0085708C">
        <w:rPr>
          <w:rFonts w:ascii="Arial Narrow" w:hAnsi="Arial Narrow"/>
          <w:sz w:val="18"/>
        </w:rPr>
        <w:t xml:space="preserve"> de </w:t>
      </w:r>
      <w:proofErr w:type="spellStart"/>
      <w:r w:rsidRPr="0085708C">
        <w:rPr>
          <w:rFonts w:ascii="Arial Narrow" w:hAnsi="Arial Narrow"/>
          <w:sz w:val="18"/>
        </w:rPr>
        <w:t>souffle</w:t>
      </w:r>
      <w:proofErr w:type="spellEnd"/>
      <w:r w:rsidRPr="0085708C">
        <w:rPr>
          <w:rFonts w:ascii="Arial Narrow" w:hAnsi="Arial Narrow"/>
          <w:sz w:val="18"/>
        </w:rPr>
        <w:t xml:space="preserve"> : </w:t>
      </w:r>
      <w:proofErr w:type="spellStart"/>
      <w:r w:rsidRPr="0085708C">
        <w:rPr>
          <w:rFonts w:ascii="Arial Narrow" w:hAnsi="Arial Narrow"/>
          <w:sz w:val="18"/>
        </w:rPr>
        <w:t>Soumettre</w:t>
      </w:r>
      <w:proofErr w:type="spellEnd"/>
      <w:r w:rsidRPr="0085708C">
        <w:rPr>
          <w:rFonts w:ascii="Arial Narrow" w:hAnsi="Arial Narrow"/>
          <w:sz w:val="18"/>
        </w:rPr>
        <w:t xml:space="preserve"> aux </w:t>
      </w:r>
      <w:proofErr w:type="spellStart"/>
      <w:r w:rsidRPr="0085708C">
        <w:rPr>
          <w:rFonts w:ascii="Arial Narrow" w:hAnsi="Arial Narrow"/>
          <w:sz w:val="18"/>
        </w:rPr>
        <w:t>essais</w:t>
      </w:r>
      <w:proofErr w:type="spellEnd"/>
      <w:r w:rsidRPr="0085708C">
        <w:rPr>
          <w:rFonts w:ascii="Arial Narrow" w:hAnsi="Arial Narrow"/>
          <w:sz w:val="18"/>
        </w:rPr>
        <w:t xml:space="preserve"> </w:t>
      </w:r>
      <w:proofErr w:type="spellStart"/>
      <w:r w:rsidRPr="0085708C">
        <w:rPr>
          <w:rFonts w:ascii="Arial Narrow" w:hAnsi="Arial Narrow"/>
          <w:sz w:val="18"/>
        </w:rPr>
        <w:t>ou</w:t>
      </w:r>
      <w:proofErr w:type="spellEnd"/>
      <w:r w:rsidRPr="0085708C">
        <w:rPr>
          <w:rFonts w:ascii="Arial Narrow" w:hAnsi="Arial Narrow"/>
          <w:sz w:val="18"/>
        </w:rPr>
        <w:t xml:space="preserve"> à </w:t>
      </w:r>
      <w:proofErr w:type="spellStart"/>
      <w:r w:rsidRPr="0085708C">
        <w:rPr>
          <w:rFonts w:ascii="Arial Narrow" w:hAnsi="Arial Narrow"/>
          <w:sz w:val="18"/>
        </w:rPr>
        <w:t>l’analyse</w:t>
      </w:r>
      <w:proofErr w:type="spellEnd"/>
      <w:r w:rsidRPr="0085708C">
        <w:rPr>
          <w:rFonts w:ascii="Arial Narrow" w:hAnsi="Arial Narrow"/>
          <w:sz w:val="18"/>
        </w:rPr>
        <w:t xml:space="preserve"> </w:t>
      </w:r>
      <w:proofErr w:type="spellStart"/>
      <w:r w:rsidRPr="0085708C">
        <w:rPr>
          <w:rFonts w:ascii="Arial Narrow" w:hAnsi="Arial Narrow"/>
          <w:sz w:val="18"/>
        </w:rPr>
        <w:t>conformément</w:t>
      </w:r>
      <w:proofErr w:type="spellEnd"/>
      <w:r w:rsidRPr="0085708C">
        <w:rPr>
          <w:rFonts w:ascii="Arial Narrow" w:hAnsi="Arial Narrow"/>
          <w:sz w:val="18"/>
        </w:rPr>
        <w:t xml:space="preserve"> aux </w:t>
      </w:r>
      <w:proofErr w:type="spellStart"/>
      <w:r w:rsidRPr="0085708C">
        <w:rPr>
          <w:rFonts w:ascii="Arial Narrow" w:hAnsi="Arial Narrow"/>
          <w:sz w:val="18"/>
        </w:rPr>
        <w:t>normes</w:t>
      </w:r>
      <w:proofErr w:type="spellEnd"/>
      <w:r w:rsidRPr="0085708C">
        <w:rPr>
          <w:rFonts w:ascii="Arial Narrow" w:hAnsi="Arial Narrow"/>
          <w:sz w:val="18"/>
        </w:rPr>
        <w:t xml:space="preserve"> ASTM F 1642, GSA-TS01 et UFC 04-010-01.</w:t>
      </w:r>
    </w:p>
    <w:p w:rsidR="00B74017" w:rsidRPr="0085708C" w:rsidRDefault="00B74017" w:rsidP="00B74017">
      <w:pPr>
        <w:pStyle w:val="KawArial-Narrow-9-Reg"/>
        <w:numPr>
          <w:ilvl w:val="0"/>
          <w:numId w:val="0"/>
        </w:numPr>
        <w:spacing w:line="240" w:lineRule="auto"/>
        <w:ind w:left="1077"/>
      </w:pPr>
      <w:r w:rsidRPr="0085708C">
        <w:rPr>
          <w:szCs w:val="18"/>
        </w:rPr>
        <w:t xml:space="preserve">Les options </w:t>
      </w:r>
      <w:proofErr w:type="spellStart"/>
      <w:r w:rsidRPr="0085708C">
        <w:rPr>
          <w:szCs w:val="18"/>
        </w:rPr>
        <w:t>suivantes</w:t>
      </w:r>
      <w:proofErr w:type="spellEnd"/>
      <w:r w:rsidRPr="0085708C">
        <w:rPr>
          <w:szCs w:val="18"/>
        </w:rPr>
        <w:t xml:space="preserve"> </w:t>
      </w:r>
      <w:proofErr w:type="spellStart"/>
      <w:r w:rsidRPr="0085708C">
        <w:rPr>
          <w:szCs w:val="18"/>
        </w:rPr>
        <w:t>sont</w:t>
      </w:r>
      <w:proofErr w:type="spellEnd"/>
      <w:r w:rsidRPr="0085708C">
        <w:rPr>
          <w:szCs w:val="18"/>
        </w:rPr>
        <w:t xml:space="preserve"> </w:t>
      </w:r>
      <w:proofErr w:type="spellStart"/>
      <w:r w:rsidRPr="0085708C">
        <w:rPr>
          <w:szCs w:val="18"/>
        </w:rPr>
        <w:t>offertes</w:t>
      </w:r>
      <w:proofErr w:type="spellEnd"/>
      <w:r w:rsidRPr="0085708C">
        <w:rPr>
          <w:szCs w:val="18"/>
        </w:rPr>
        <w:t xml:space="preserve"> pour respecter la </w:t>
      </w:r>
      <w:proofErr w:type="spellStart"/>
      <w:r w:rsidRPr="0085708C">
        <w:rPr>
          <w:szCs w:val="18"/>
        </w:rPr>
        <w:t>norme</w:t>
      </w:r>
      <w:proofErr w:type="spellEnd"/>
      <w:r w:rsidRPr="0085708C">
        <w:rPr>
          <w:szCs w:val="18"/>
        </w:rPr>
        <w:t xml:space="preserve"> UFC 04-010</w:t>
      </w:r>
      <w:r>
        <w:rPr>
          <w:szCs w:val="18"/>
        </w:rPr>
        <w:t xml:space="preserve">-01, </w:t>
      </w:r>
      <w:r w:rsidR="006451EC">
        <w:rPr>
          <w:szCs w:val="18"/>
        </w:rPr>
        <w:t>B</w:t>
      </w:r>
      <w:r w:rsidRPr="0085708C">
        <w:rPr>
          <w:szCs w:val="18"/>
        </w:rPr>
        <w:t xml:space="preserve">-3.1 Standard 10 pour </w:t>
      </w:r>
      <w:proofErr w:type="spellStart"/>
      <w:r w:rsidRPr="0085708C">
        <w:rPr>
          <w:szCs w:val="18"/>
        </w:rPr>
        <w:t>fenêtres</w:t>
      </w:r>
      <w:proofErr w:type="spellEnd"/>
      <w:r w:rsidRPr="0085708C">
        <w:rPr>
          <w:szCs w:val="18"/>
        </w:rPr>
        <w:t xml:space="preserve"> et </w:t>
      </w:r>
      <w:proofErr w:type="spellStart"/>
      <w:r w:rsidRPr="0085708C">
        <w:rPr>
          <w:szCs w:val="18"/>
        </w:rPr>
        <w:t>lanterneaux</w:t>
      </w:r>
      <w:proofErr w:type="spellEnd"/>
      <w:r w:rsidRPr="0085708C">
        <w:rPr>
          <w:szCs w:val="18"/>
        </w:rPr>
        <w:t> :</w:t>
      </w:r>
    </w:p>
    <w:p w:rsidR="00B74017" w:rsidRPr="00FC67B3" w:rsidRDefault="00B74017" w:rsidP="008B73C0">
      <w:pPr>
        <w:pStyle w:val="PR2"/>
        <w:numPr>
          <w:ilvl w:val="0"/>
          <w:numId w:val="27"/>
        </w:numPr>
        <w:rPr>
          <w:rFonts w:ascii="Arial Narrow" w:hAnsi="Arial Narrow"/>
          <w:sz w:val="18"/>
          <w:szCs w:val="18"/>
        </w:rPr>
      </w:pPr>
      <w:r w:rsidRPr="00FC67B3">
        <w:rPr>
          <w:rFonts w:ascii="Arial Narrow" w:hAnsi="Arial Narrow"/>
          <w:sz w:val="18"/>
          <w:szCs w:val="18"/>
        </w:rPr>
        <w:tab/>
        <w:t xml:space="preserve">Section B-3.1.1 </w:t>
      </w:r>
      <w:r w:rsidRPr="0085708C">
        <w:rPr>
          <w:rFonts w:ascii="Arial Narrow" w:hAnsi="Arial Narrow"/>
          <w:sz w:val="18"/>
          <w:szCs w:val="18"/>
        </w:rPr>
        <w:t>Dynamic analysis (</w:t>
      </w:r>
      <w:proofErr w:type="spellStart"/>
      <w:r w:rsidRPr="0085708C">
        <w:rPr>
          <w:rFonts w:ascii="Arial Narrow" w:hAnsi="Arial Narrow"/>
          <w:sz w:val="18"/>
          <w:szCs w:val="18"/>
        </w:rPr>
        <w:t>analyse</w:t>
      </w:r>
      <w:proofErr w:type="spellEnd"/>
      <w:r w:rsidRPr="0085708C">
        <w:rPr>
          <w:rFonts w:ascii="Arial Narrow" w:hAnsi="Arial Narrow"/>
          <w:sz w:val="18"/>
          <w:szCs w:val="18"/>
        </w:rPr>
        <w:t xml:space="preserve"> </w:t>
      </w:r>
      <w:proofErr w:type="spellStart"/>
      <w:r w:rsidRPr="0085708C">
        <w:rPr>
          <w:rFonts w:ascii="Arial Narrow" w:hAnsi="Arial Narrow"/>
          <w:sz w:val="18"/>
          <w:szCs w:val="18"/>
        </w:rPr>
        <w:t>dynamique</w:t>
      </w:r>
      <w:proofErr w:type="spellEnd"/>
      <w:r w:rsidRPr="0085708C">
        <w:rPr>
          <w:rFonts w:ascii="Arial Narrow" w:hAnsi="Arial Narrow"/>
          <w:sz w:val="18"/>
          <w:szCs w:val="18"/>
        </w:rPr>
        <w:t>)</w:t>
      </w:r>
    </w:p>
    <w:p w:rsidR="00B74017" w:rsidRPr="00FC67B3" w:rsidRDefault="00B74017" w:rsidP="008B73C0">
      <w:pPr>
        <w:pStyle w:val="PR2"/>
        <w:numPr>
          <w:ilvl w:val="0"/>
          <w:numId w:val="27"/>
        </w:numPr>
        <w:ind w:left="1434" w:hanging="357"/>
        <w:rPr>
          <w:rFonts w:ascii="Arial Narrow" w:hAnsi="Arial Narrow"/>
          <w:sz w:val="18"/>
          <w:szCs w:val="18"/>
        </w:rPr>
      </w:pPr>
      <w:r w:rsidRPr="00FC67B3">
        <w:rPr>
          <w:rFonts w:ascii="Arial Narrow" w:hAnsi="Arial Narrow"/>
          <w:sz w:val="18"/>
          <w:szCs w:val="18"/>
        </w:rPr>
        <w:tab/>
        <w:t>Section B-3.1.2 Testing (</w:t>
      </w:r>
      <w:proofErr w:type="spellStart"/>
      <w:r w:rsidRPr="00FC67B3">
        <w:rPr>
          <w:rFonts w:ascii="Arial Narrow" w:hAnsi="Arial Narrow"/>
          <w:sz w:val="18"/>
          <w:szCs w:val="18"/>
        </w:rPr>
        <w:t>essais</w:t>
      </w:r>
      <w:proofErr w:type="spellEnd"/>
      <w:r w:rsidRPr="00FC67B3">
        <w:rPr>
          <w:rFonts w:ascii="Arial Narrow" w:hAnsi="Arial Narrow"/>
          <w:sz w:val="18"/>
          <w:szCs w:val="18"/>
        </w:rPr>
        <w:t>)</w:t>
      </w:r>
    </w:p>
    <w:p w:rsidR="00B74017" w:rsidRPr="0055667D" w:rsidRDefault="00B74017" w:rsidP="008B73C0">
      <w:pPr>
        <w:pStyle w:val="PR2"/>
        <w:numPr>
          <w:ilvl w:val="0"/>
          <w:numId w:val="27"/>
        </w:numPr>
        <w:ind w:left="1434" w:hanging="357"/>
        <w:rPr>
          <w:rFonts w:ascii="Arial Narrow" w:hAnsi="Arial Narrow"/>
          <w:sz w:val="18"/>
        </w:rPr>
      </w:pPr>
      <w:r w:rsidRPr="00FC67B3">
        <w:rPr>
          <w:rFonts w:ascii="Arial Narrow" w:hAnsi="Arial Narrow"/>
          <w:sz w:val="18"/>
          <w:szCs w:val="18"/>
        </w:rPr>
        <w:tab/>
      </w:r>
      <w:r w:rsidRPr="00701F93">
        <w:rPr>
          <w:rFonts w:ascii="Arial Narrow" w:hAnsi="Arial Narrow"/>
          <w:sz w:val="18"/>
          <w:szCs w:val="18"/>
        </w:rPr>
        <w:t>Section B-3.1.3 ASTM F2248 Design Approach (</w:t>
      </w:r>
      <w:proofErr w:type="spellStart"/>
      <w:r w:rsidRPr="00701F93">
        <w:rPr>
          <w:rFonts w:ascii="Arial Narrow" w:hAnsi="Arial Narrow"/>
          <w:sz w:val="18"/>
          <w:szCs w:val="18"/>
        </w:rPr>
        <w:t>approche</w:t>
      </w:r>
      <w:proofErr w:type="spellEnd"/>
      <w:r w:rsidRPr="00701F93">
        <w:rPr>
          <w:rFonts w:ascii="Arial Narrow" w:hAnsi="Arial Narrow"/>
          <w:sz w:val="18"/>
          <w:szCs w:val="18"/>
        </w:rPr>
        <w:t xml:space="preserve"> du design)</w:t>
      </w:r>
    </w:p>
    <w:p w:rsidR="00B74017" w:rsidRDefault="00B74017" w:rsidP="00B74017">
      <w:pPr>
        <w:pStyle w:val="PR2"/>
        <w:numPr>
          <w:ilvl w:val="0"/>
          <w:numId w:val="0"/>
        </w:numPr>
        <w:ind w:left="1077" w:hanging="357"/>
        <w:rPr>
          <w:rFonts w:ascii="Arial Narrow" w:hAnsi="Arial Narrow"/>
          <w:sz w:val="18"/>
        </w:rPr>
      </w:pPr>
      <w:r>
        <w:rPr>
          <w:rFonts w:ascii="Arial Narrow" w:hAnsi="Arial Narrow"/>
          <w:sz w:val="18"/>
          <w:lang w:val="fr-FR"/>
        </w:rPr>
        <w:t>7.</w:t>
      </w:r>
      <w:r>
        <w:rPr>
          <w:rFonts w:ascii="Arial Narrow" w:hAnsi="Arial Narrow"/>
          <w:sz w:val="18"/>
          <w:lang w:val="fr-FR"/>
        </w:rPr>
        <w:tab/>
      </w:r>
      <w:r w:rsidRPr="0055667D">
        <w:rPr>
          <w:rFonts w:ascii="Arial Narrow" w:hAnsi="Arial Narrow"/>
          <w:sz w:val="18"/>
          <w:lang w:val="fr-FR"/>
        </w:rPr>
        <w:t xml:space="preserve">Résistance à l’accès forcé : </w:t>
      </w:r>
      <w:proofErr w:type="spellStart"/>
      <w:r w:rsidRPr="0055667D">
        <w:rPr>
          <w:rFonts w:ascii="Arial Narrow" w:hAnsi="Arial Narrow"/>
          <w:sz w:val="18"/>
        </w:rPr>
        <w:t>Soumettre</w:t>
      </w:r>
      <w:proofErr w:type="spellEnd"/>
      <w:r w:rsidRPr="0055667D">
        <w:rPr>
          <w:rFonts w:ascii="Arial Narrow" w:hAnsi="Arial Narrow"/>
          <w:sz w:val="18"/>
        </w:rPr>
        <w:t xml:space="preserve"> aux </w:t>
      </w:r>
      <w:proofErr w:type="spellStart"/>
      <w:r w:rsidRPr="0055667D">
        <w:rPr>
          <w:rFonts w:ascii="Arial Narrow" w:hAnsi="Arial Narrow"/>
          <w:sz w:val="18"/>
        </w:rPr>
        <w:t>essais</w:t>
      </w:r>
      <w:proofErr w:type="spellEnd"/>
      <w:r w:rsidRPr="0055667D">
        <w:rPr>
          <w:rFonts w:ascii="Arial Narrow" w:hAnsi="Arial Narrow"/>
          <w:sz w:val="18"/>
        </w:rPr>
        <w:t xml:space="preserve"> </w:t>
      </w:r>
      <w:proofErr w:type="spellStart"/>
      <w:r w:rsidRPr="0055667D">
        <w:rPr>
          <w:rFonts w:ascii="Arial Narrow" w:hAnsi="Arial Narrow"/>
          <w:sz w:val="18"/>
        </w:rPr>
        <w:t>conformément</w:t>
      </w:r>
      <w:proofErr w:type="spellEnd"/>
      <w:r w:rsidRPr="0055667D">
        <w:rPr>
          <w:rFonts w:ascii="Arial Narrow" w:hAnsi="Arial Narrow"/>
          <w:sz w:val="18"/>
        </w:rPr>
        <w:t xml:space="preserve"> </w:t>
      </w:r>
      <w:r>
        <w:rPr>
          <w:rFonts w:ascii="Arial Narrow" w:hAnsi="Arial Narrow"/>
          <w:sz w:val="18"/>
        </w:rPr>
        <w:t xml:space="preserve">à la </w:t>
      </w:r>
      <w:proofErr w:type="spellStart"/>
      <w:r>
        <w:rPr>
          <w:rFonts w:ascii="Arial Narrow" w:hAnsi="Arial Narrow"/>
          <w:sz w:val="18"/>
        </w:rPr>
        <w:t>norme</w:t>
      </w:r>
      <w:proofErr w:type="spellEnd"/>
      <w:r>
        <w:rPr>
          <w:rFonts w:ascii="Arial Narrow" w:hAnsi="Arial Narrow"/>
          <w:sz w:val="18"/>
        </w:rPr>
        <w:t xml:space="preserve"> AAMA 1304.</w:t>
      </w:r>
    </w:p>
    <w:p w:rsidR="006068BB" w:rsidRPr="006068BB" w:rsidRDefault="006068BB" w:rsidP="006068BB">
      <w:pPr>
        <w:pStyle w:val="PR1"/>
        <w:tabs>
          <w:tab w:val="clear" w:pos="864"/>
          <w:tab w:val="left" w:pos="-1620"/>
        </w:tabs>
        <w:spacing w:before="120"/>
        <w:ind w:left="720" w:hanging="360"/>
        <w:rPr>
          <w:rFonts w:ascii="Arial Narrow" w:hAnsi="Arial Narrow" w:cs="Arial"/>
          <w:sz w:val="18"/>
          <w:szCs w:val="18"/>
        </w:rPr>
      </w:pPr>
      <w:bookmarkStart w:id="1" w:name="_Hlk521659734"/>
      <w:r w:rsidRPr="006068BB">
        <w:rPr>
          <w:rFonts w:ascii="Arial Narrow" w:hAnsi="Arial Narrow"/>
          <w:sz w:val="18"/>
        </w:rPr>
        <w:t xml:space="preserve">Declaration </w:t>
      </w:r>
      <w:proofErr w:type="spellStart"/>
      <w:r w:rsidRPr="006068BB">
        <w:rPr>
          <w:rFonts w:ascii="Arial Narrow" w:hAnsi="Arial Narrow"/>
          <w:sz w:val="18"/>
        </w:rPr>
        <w:t>environnementale</w:t>
      </w:r>
      <w:proofErr w:type="spellEnd"/>
      <w:r w:rsidRPr="006068BB">
        <w:rPr>
          <w:rFonts w:ascii="Arial Narrow" w:hAnsi="Arial Narrow"/>
          <w:sz w:val="18"/>
        </w:rPr>
        <w:t xml:space="preserve"> de </w:t>
      </w:r>
      <w:proofErr w:type="spellStart"/>
      <w:r w:rsidRPr="006068BB">
        <w:rPr>
          <w:rFonts w:ascii="Arial Narrow" w:hAnsi="Arial Narrow"/>
          <w:sz w:val="18"/>
        </w:rPr>
        <w:t>produit</w:t>
      </w:r>
      <w:proofErr w:type="spellEnd"/>
      <w:r w:rsidRPr="006068BB">
        <w:rPr>
          <w:rFonts w:ascii="Arial Narrow" w:hAnsi="Arial Narrow"/>
          <w:sz w:val="18"/>
        </w:rPr>
        <w:t xml:space="preserve"> (DEP</w:t>
      </w:r>
      <w:proofErr w:type="gramStart"/>
      <w:r w:rsidRPr="006068BB">
        <w:rPr>
          <w:rFonts w:ascii="Arial Narrow" w:hAnsi="Arial Narrow"/>
          <w:sz w:val="18"/>
        </w:rPr>
        <w:t>) :</w:t>
      </w:r>
      <w:proofErr w:type="gramEnd"/>
      <w:r w:rsidRPr="006068BB">
        <w:rPr>
          <w:rFonts w:ascii="Arial Narrow" w:hAnsi="Arial Narrow"/>
          <w:sz w:val="18"/>
        </w:rPr>
        <w:t xml:space="preserve"> </w:t>
      </w:r>
      <w:proofErr w:type="spellStart"/>
      <w:r w:rsidRPr="006068BB">
        <w:rPr>
          <w:rFonts w:ascii="Arial Narrow" w:hAnsi="Arial Narrow"/>
          <w:sz w:val="18"/>
        </w:rPr>
        <w:t>Doit</w:t>
      </w:r>
      <w:proofErr w:type="spellEnd"/>
      <w:r w:rsidRPr="006068BB">
        <w:rPr>
          <w:rFonts w:ascii="Arial Narrow" w:hAnsi="Arial Narrow"/>
          <w:sz w:val="18"/>
        </w:rPr>
        <w:t xml:space="preserve"> </w:t>
      </w:r>
      <w:proofErr w:type="spellStart"/>
      <w:r w:rsidRPr="006068BB">
        <w:rPr>
          <w:rFonts w:ascii="Arial Narrow" w:hAnsi="Arial Narrow"/>
          <w:sz w:val="18"/>
        </w:rPr>
        <w:t>détenir</w:t>
      </w:r>
      <w:proofErr w:type="spellEnd"/>
      <w:r w:rsidRPr="006068BB">
        <w:rPr>
          <w:rFonts w:ascii="Arial Narrow" w:hAnsi="Arial Narrow"/>
          <w:sz w:val="18"/>
        </w:rPr>
        <w:t xml:space="preserve"> </w:t>
      </w:r>
      <w:proofErr w:type="spellStart"/>
      <w:r w:rsidRPr="006068BB">
        <w:rPr>
          <w:rFonts w:ascii="Arial Narrow" w:hAnsi="Arial Narrow"/>
          <w:sz w:val="18"/>
        </w:rPr>
        <w:t>une</w:t>
      </w:r>
      <w:proofErr w:type="spellEnd"/>
      <w:r w:rsidRPr="006068BB">
        <w:rPr>
          <w:rFonts w:ascii="Arial Narrow" w:hAnsi="Arial Narrow"/>
          <w:sz w:val="18"/>
        </w:rPr>
        <w:t xml:space="preserve"> declaration DEP de type III</w:t>
      </w:r>
      <w:r w:rsidRPr="006068BB">
        <w:rPr>
          <w:rFonts w:ascii="Arial Narrow" w:hAnsi="Arial Narrow"/>
          <w:sz w:val="18"/>
          <w:szCs w:val="18"/>
        </w:rPr>
        <w:t>.</w:t>
      </w:r>
      <w:bookmarkEnd w:id="1"/>
    </w:p>
    <w:p w:rsidR="006068BB" w:rsidRPr="006068BB" w:rsidRDefault="006068BB" w:rsidP="006068B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caps w:val="0"/>
          <w:spacing w:val="0"/>
        </w:rPr>
      </w:pPr>
      <w:r w:rsidRPr="006068BB">
        <w:rPr>
          <w:rStyle w:val="EditorNote"/>
          <w:rFonts w:ascii="Arial Narrow" w:hAnsi="Arial Narrow"/>
          <w:lang w:val="fr-CA"/>
        </w:rPr>
        <w:t xml:space="preserve">note au rédacteur du cahier des chargeS : produire LA DÉCLARATION DES INGRÉDIENTS DES MATÉRIAUX </w:t>
      </w:r>
      <w:r w:rsidRPr="006068BB">
        <w:rPr>
          <w:rStyle w:val="EditorNote"/>
          <w:rFonts w:ascii="Arial Narrow" w:hAnsi="Arial Narrow" w:cs="Arial"/>
        </w:rPr>
        <w:t xml:space="preserve">SI REQUISE POUR RÉPONDRE AUX EXIGENCES DU PROJET OU CONFORMÉMENT À TOUT PROGRAMME DE CERTIFICATION DE BÂTIMENT ÉCOLOGIQUE </w:t>
      </w:r>
      <w:r w:rsidRPr="006068BB">
        <w:rPr>
          <w:i/>
          <w:iCs/>
          <w:caps w:val="0"/>
          <w:color w:val="FF0000"/>
        </w:rPr>
        <w:t>TEL QUE LEED OU LBC.</w:t>
      </w:r>
    </w:p>
    <w:p w:rsidR="006068BB" w:rsidRPr="006068BB" w:rsidRDefault="006068BB" w:rsidP="006068B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Pr>
      </w:pPr>
      <w:r w:rsidRPr="006068BB">
        <w:rPr>
          <w:rStyle w:val="EditorNote"/>
          <w:rFonts w:ascii="Arial Narrow" w:hAnsi="Arial Narrow"/>
          <w:lang w:val="fr-CA"/>
        </w:rPr>
        <w:t>note au rédacteur du cahier des chargeS :</w:t>
      </w:r>
      <w:r w:rsidRPr="006068BB">
        <w:rPr>
          <w:rStyle w:val="EditorNote"/>
          <w:rFonts w:ascii="Arial Narrow" w:hAnsi="Arial Narrow"/>
          <w:caps w:val="0"/>
          <w:lang w:val="fr-CA"/>
        </w:rPr>
        <w:t xml:space="preserve"> LA DÉCLARATION DES INGRÉDIENTS DES MATÉRIAUX </w:t>
      </w:r>
      <w:r w:rsidRPr="006068BB">
        <w:rPr>
          <w:rStyle w:val="EditorNote"/>
          <w:rFonts w:ascii="Arial Narrow" w:hAnsi="Arial Narrow"/>
          <w:b/>
          <w:caps w:val="0"/>
          <w:lang w:val="fr-CA"/>
        </w:rPr>
        <w:t>VISE UNIQUEMENT LES PRODUITS ANODISÉS</w:t>
      </w:r>
      <w:r w:rsidRPr="006068BB">
        <w:rPr>
          <w:rStyle w:val="EditorNote"/>
          <w:rFonts w:ascii="Arial Narrow" w:hAnsi="Arial Narrow"/>
          <w:caps w:val="0"/>
          <w:lang w:val="fr-CA"/>
        </w:rPr>
        <w:t>.</w:t>
      </w:r>
    </w:p>
    <w:p w:rsidR="006068BB" w:rsidRPr="006068BB" w:rsidRDefault="006068BB" w:rsidP="006068BB">
      <w:pPr>
        <w:pStyle w:val="PR1"/>
        <w:tabs>
          <w:tab w:val="clear" w:pos="864"/>
          <w:tab w:val="left" w:pos="-1620"/>
        </w:tabs>
        <w:spacing w:before="120"/>
        <w:ind w:left="720" w:hanging="360"/>
        <w:rPr>
          <w:rFonts w:ascii="Arial Narrow" w:hAnsi="Arial Narrow"/>
          <w:iCs/>
          <w:sz w:val="18"/>
          <w:szCs w:val="18"/>
        </w:rPr>
      </w:pPr>
      <w:proofErr w:type="spellStart"/>
      <w:r w:rsidRPr="006068BB">
        <w:rPr>
          <w:rFonts w:ascii="Arial Narrow" w:hAnsi="Arial Narrow"/>
          <w:iCs/>
          <w:sz w:val="18"/>
          <w:szCs w:val="18"/>
        </w:rPr>
        <w:t>Déclaration</w:t>
      </w:r>
      <w:proofErr w:type="spellEnd"/>
      <w:r w:rsidRPr="006068BB">
        <w:rPr>
          <w:rFonts w:ascii="Arial Narrow" w:hAnsi="Arial Narrow"/>
          <w:iCs/>
          <w:sz w:val="18"/>
          <w:szCs w:val="18"/>
        </w:rPr>
        <w:t xml:space="preserve"> des </w:t>
      </w:r>
      <w:proofErr w:type="spellStart"/>
      <w:r w:rsidRPr="006068BB">
        <w:rPr>
          <w:rFonts w:ascii="Arial Narrow" w:hAnsi="Arial Narrow"/>
          <w:iCs/>
          <w:sz w:val="18"/>
          <w:szCs w:val="18"/>
        </w:rPr>
        <w:t>ingrédients</w:t>
      </w:r>
      <w:proofErr w:type="spellEnd"/>
      <w:r w:rsidRPr="006068BB">
        <w:rPr>
          <w:rFonts w:ascii="Arial Narrow" w:hAnsi="Arial Narrow"/>
          <w:iCs/>
          <w:sz w:val="18"/>
          <w:szCs w:val="18"/>
        </w:rPr>
        <w:t xml:space="preserve"> des </w:t>
      </w:r>
      <w:proofErr w:type="spellStart"/>
      <w:proofErr w:type="gramStart"/>
      <w:r w:rsidRPr="006068BB">
        <w:rPr>
          <w:rFonts w:ascii="Arial Narrow" w:hAnsi="Arial Narrow"/>
          <w:iCs/>
          <w:sz w:val="18"/>
          <w:szCs w:val="18"/>
        </w:rPr>
        <w:t>matériaux</w:t>
      </w:r>
      <w:proofErr w:type="spellEnd"/>
      <w:r w:rsidRPr="006068BB">
        <w:rPr>
          <w:rFonts w:ascii="Arial Narrow" w:hAnsi="Arial Narrow"/>
          <w:iCs/>
          <w:sz w:val="18"/>
          <w:szCs w:val="18"/>
        </w:rPr>
        <w:t> :</w:t>
      </w:r>
      <w:proofErr w:type="gramEnd"/>
      <w:r w:rsidRPr="006068BB">
        <w:rPr>
          <w:rFonts w:ascii="Arial Narrow" w:hAnsi="Arial Narrow"/>
          <w:iCs/>
          <w:sz w:val="18"/>
          <w:szCs w:val="18"/>
        </w:rPr>
        <w:t xml:space="preserve"> </w:t>
      </w:r>
      <w:proofErr w:type="spellStart"/>
      <w:r w:rsidRPr="006068BB">
        <w:rPr>
          <w:rFonts w:ascii="Arial Narrow" w:hAnsi="Arial Narrow"/>
          <w:iCs/>
          <w:sz w:val="18"/>
          <w:szCs w:val="18"/>
        </w:rPr>
        <w:t>Doit</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posséder</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une</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liste</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complète</w:t>
      </w:r>
      <w:proofErr w:type="spellEnd"/>
      <w:r w:rsidRPr="006068BB">
        <w:rPr>
          <w:rFonts w:ascii="Arial Narrow" w:hAnsi="Arial Narrow"/>
          <w:iCs/>
          <w:sz w:val="18"/>
          <w:szCs w:val="18"/>
        </w:rPr>
        <w:t xml:space="preserve"> des </w:t>
      </w:r>
      <w:proofErr w:type="spellStart"/>
      <w:r w:rsidRPr="006068BB">
        <w:rPr>
          <w:rFonts w:ascii="Arial Narrow" w:hAnsi="Arial Narrow"/>
          <w:iCs/>
          <w:sz w:val="18"/>
          <w:szCs w:val="18"/>
        </w:rPr>
        <w:t>ingrédients</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chimiques</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comptant</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jusqu’à</w:t>
      </w:r>
      <w:proofErr w:type="spellEnd"/>
      <w:r w:rsidRPr="006068BB">
        <w:rPr>
          <w:rFonts w:ascii="Arial Narrow" w:hAnsi="Arial Narrow"/>
          <w:iCs/>
          <w:sz w:val="18"/>
          <w:szCs w:val="18"/>
        </w:rPr>
        <w:t xml:space="preserve"> au </w:t>
      </w:r>
      <w:proofErr w:type="spellStart"/>
      <w:r w:rsidRPr="006068BB">
        <w:rPr>
          <w:rFonts w:ascii="Arial Narrow" w:hAnsi="Arial Narrow"/>
          <w:iCs/>
          <w:sz w:val="18"/>
          <w:szCs w:val="18"/>
        </w:rPr>
        <w:t>moins</w:t>
      </w:r>
      <w:proofErr w:type="spellEnd"/>
      <w:r w:rsidRPr="006068BB">
        <w:rPr>
          <w:rFonts w:ascii="Arial Narrow" w:hAnsi="Arial Narrow"/>
          <w:iCs/>
          <w:sz w:val="18"/>
          <w:szCs w:val="18"/>
        </w:rPr>
        <w:t xml:space="preserve"> 100 ppm (0,01 %) </w:t>
      </w:r>
      <w:proofErr w:type="spellStart"/>
      <w:r w:rsidRPr="006068BB">
        <w:rPr>
          <w:rFonts w:ascii="Arial Narrow" w:hAnsi="Arial Narrow"/>
          <w:iCs/>
          <w:sz w:val="18"/>
          <w:szCs w:val="18"/>
        </w:rPr>
        <w:t>couvrant</w:t>
      </w:r>
      <w:proofErr w:type="spellEnd"/>
      <w:r w:rsidRPr="006068BB">
        <w:rPr>
          <w:rFonts w:ascii="Arial Narrow" w:hAnsi="Arial Narrow"/>
          <w:iCs/>
          <w:sz w:val="18"/>
          <w:szCs w:val="18"/>
        </w:rPr>
        <w:t xml:space="preserve"> 100 % du </w:t>
      </w:r>
      <w:proofErr w:type="spellStart"/>
      <w:r w:rsidRPr="006068BB">
        <w:rPr>
          <w:rFonts w:ascii="Arial Narrow" w:hAnsi="Arial Narrow"/>
          <w:iCs/>
          <w:sz w:val="18"/>
          <w:szCs w:val="18"/>
        </w:rPr>
        <w:t>produit</w:t>
      </w:r>
      <w:proofErr w:type="spellEnd"/>
      <w:r w:rsidRPr="006068BB">
        <w:rPr>
          <w:rFonts w:ascii="Arial Narrow" w:hAnsi="Arial Narrow"/>
          <w:iCs/>
          <w:sz w:val="18"/>
          <w:szCs w:val="18"/>
        </w:rPr>
        <w:t xml:space="preserve">. La documentation </w:t>
      </w:r>
      <w:proofErr w:type="spellStart"/>
      <w:r w:rsidRPr="006068BB">
        <w:rPr>
          <w:rFonts w:ascii="Arial Narrow" w:hAnsi="Arial Narrow"/>
          <w:iCs/>
          <w:sz w:val="18"/>
          <w:szCs w:val="18"/>
        </w:rPr>
        <w:t>acceptée</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comprend</w:t>
      </w:r>
      <w:proofErr w:type="spellEnd"/>
      <w:r w:rsidRPr="006068BB">
        <w:rPr>
          <w:rFonts w:ascii="Arial Narrow" w:hAnsi="Arial Narrow"/>
          <w:iCs/>
          <w:sz w:val="18"/>
          <w:szCs w:val="18"/>
        </w:rPr>
        <w:t xml:space="preserve"> </w:t>
      </w:r>
      <w:proofErr w:type="spellStart"/>
      <w:r w:rsidRPr="006068BB">
        <w:rPr>
          <w:rFonts w:ascii="Arial Narrow" w:hAnsi="Arial Narrow"/>
          <w:iCs/>
          <w:sz w:val="18"/>
          <w:szCs w:val="18"/>
        </w:rPr>
        <w:t>ce</w:t>
      </w:r>
      <w:proofErr w:type="spellEnd"/>
      <w:r w:rsidRPr="006068BB">
        <w:rPr>
          <w:rFonts w:ascii="Arial Narrow" w:hAnsi="Arial Narrow"/>
          <w:iCs/>
          <w:sz w:val="18"/>
          <w:szCs w:val="18"/>
        </w:rPr>
        <w:t xml:space="preserve"> qui </w:t>
      </w:r>
      <w:proofErr w:type="gramStart"/>
      <w:r w:rsidRPr="006068BB">
        <w:rPr>
          <w:rFonts w:ascii="Arial Narrow" w:hAnsi="Arial Narrow"/>
          <w:iCs/>
          <w:sz w:val="18"/>
          <w:szCs w:val="18"/>
        </w:rPr>
        <w:t>suit :</w:t>
      </w:r>
      <w:proofErr w:type="gramEnd"/>
    </w:p>
    <w:p w:rsidR="006068BB" w:rsidRPr="006068BB" w:rsidRDefault="006068BB" w:rsidP="006068BB">
      <w:pPr>
        <w:pStyle w:val="PR2"/>
        <w:numPr>
          <w:ilvl w:val="5"/>
          <w:numId w:val="10"/>
        </w:numPr>
        <w:tabs>
          <w:tab w:val="clear" w:pos="1440"/>
        </w:tabs>
        <w:ind w:left="1080" w:hanging="360"/>
        <w:jc w:val="left"/>
        <w:rPr>
          <w:rFonts w:ascii="Arial Narrow" w:hAnsi="Arial Narrow"/>
          <w:iCs/>
          <w:sz w:val="18"/>
          <w:szCs w:val="18"/>
        </w:rPr>
      </w:pPr>
      <w:proofErr w:type="spellStart"/>
      <w:r w:rsidRPr="006068BB">
        <w:rPr>
          <w:rFonts w:ascii="Arial Narrow" w:hAnsi="Arial Narrow"/>
          <w:iCs/>
          <w:sz w:val="18"/>
          <w:szCs w:val="18"/>
        </w:rPr>
        <w:t>Inventaires</w:t>
      </w:r>
      <w:proofErr w:type="spellEnd"/>
      <w:r w:rsidRPr="006068BB">
        <w:rPr>
          <w:rFonts w:ascii="Arial Narrow" w:hAnsi="Arial Narrow"/>
          <w:iCs/>
          <w:sz w:val="18"/>
          <w:szCs w:val="18"/>
        </w:rPr>
        <w:t xml:space="preserve"> du fabricant avec </w:t>
      </w:r>
      <w:proofErr w:type="spellStart"/>
      <w:r w:rsidRPr="006068BB">
        <w:rPr>
          <w:rFonts w:ascii="Arial Narrow" w:hAnsi="Arial Narrow"/>
          <w:iCs/>
          <w:sz w:val="18"/>
          <w:szCs w:val="18"/>
        </w:rPr>
        <w:t>numéros</w:t>
      </w:r>
      <w:proofErr w:type="spellEnd"/>
      <w:r w:rsidRPr="006068BB">
        <w:rPr>
          <w:rFonts w:ascii="Arial Narrow" w:hAnsi="Arial Narrow"/>
          <w:iCs/>
          <w:sz w:val="18"/>
          <w:szCs w:val="18"/>
        </w:rPr>
        <w:t xml:space="preserve"> de </w:t>
      </w:r>
      <w:proofErr w:type="spellStart"/>
      <w:r w:rsidRPr="006068BB">
        <w:rPr>
          <w:rFonts w:ascii="Arial Narrow" w:hAnsi="Arial Narrow"/>
          <w:iCs/>
          <w:sz w:val="18"/>
          <w:szCs w:val="18"/>
        </w:rPr>
        <w:t>registre</w:t>
      </w:r>
      <w:proofErr w:type="spellEnd"/>
      <w:r w:rsidRPr="006068BB">
        <w:rPr>
          <w:rFonts w:ascii="Arial Narrow" w:hAnsi="Arial Narrow"/>
          <w:iCs/>
          <w:sz w:val="18"/>
          <w:szCs w:val="18"/>
        </w:rPr>
        <w:t xml:space="preserve"> CAS;</w:t>
      </w:r>
    </w:p>
    <w:p w:rsidR="00FC67B3" w:rsidRPr="006068BB" w:rsidRDefault="006068BB" w:rsidP="006068BB">
      <w:pPr>
        <w:pStyle w:val="PR2"/>
        <w:numPr>
          <w:ilvl w:val="0"/>
          <w:numId w:val="26"/>
        </w:numPr>
        <w:rPr>
          <w:rFonts w:ascii="Arial Narrow" w:hAnsi="Arial Narrow"/>
          <w:sz w:val="18"/>
          <w:szCs w:val="18"/>
        </w:rPr>
      </w:pPr>
      <w:r w:rsidRPr="006068BB">
        <w:rPr>
          <w:rFonts w:ascii="Arial Narrow" w:hAnsi="Arial Narrow"/>
          <w:iCs/>
          <w:sz w:val="18"/>
        </w:rPr>
        <w:t xml:space="preserve">Le </w:t>
      </w:r>
      <w:r w:rsidRPr="006068BB">
        <w:rPr>
          <w:rFonts w:ascii="Arial Narrow" w:hAnsi="Arial Narrow"/>
          <w:i/>
          <w:iCs/>
          <w:sz w:val="18"/>
        </w:rPr>
        <w:t>Material Transparency Summary (MTS)</w:t>
      </w:r>
      <w:r w:rsidRPr="006068BB">
        <w:rPr>
          <w:rFonts w:ascii="Arial Narrow" w:hAnsi="Arial Narrow"/>
          <w:iCs/>
          <w:sz w:val="18"/>
        </w:rPr>
        <w:t xml:space="preserve"> de Kawneer.</w:t>
      </w:r>
    </w:p>
    <w:p w:rsidR="00B74017" w:rsidRPr="006068BB" w:rsidRDefault="00B74017" w:rsidP="00B74017">
      <w:pPr>
        <w:pStyle w:val="ART"/>
        <w:tabs>
          <w:tab w:val="clear" w:pos="864"/>
        </w:tabs>
        <w:spacing w:before="240" w:after="60"/>
        <w:ind w:left="360" w:hanging="360"/>
        <w:rPr>
          <w:rFonts w:ascii="Arial Narrow" w:hAnsi="Arial Narrow"/>
          <w:b/>
          <w:sz w:val="18"/>
          <w:szCs w:val="18"/>
        </w:rPr>
      </w:pPr>
      <w:proofErr w:type="spellStart"/>
      <w:r w:rsidRPr="006068BB">
        <w:rPr>
          <w:rFonts w:ascii="Arial Narrow" w:hAnsi="Arial Narrow"/>
          <w:b/>
          <w:sz w:val="18"/>
          <w:szCs w:val="18"/>
        </w:rPr>
        <w:t>Soumissions</w:t>
      </w:r>
      <w:proofErr w:type="spellEnd"/>
    </w:p>
    <w:p w:rsidR="00B74017" w:rsidRPr="006068BB" w:rsidRDefault="00B74017" w:rsidP="00B74017">
      <w:pPr>
        <w:pStyle w:val="PR1"/>
        <w:tabs>
          <w:tab w:val="clear" w:pos="864"/>
          <w:tab w:val="left" w:pos="-1080"/>
        </w:tabs>
        <w:spacing w:before="0"/>
        <w:ind w:left="720" w:hanging="360"/>
        <w:rPr>
          <w:rFonts w:ascii="Arial Narrow" w:hAnsi="Arial Narrow"/>
          <w:b/>
          <w:sz w:val="18"/>
          <w:szCs w:val="18"/>
        </w:rPr>
      </w:pPr>
      <w:r w:rsidRPr="006068BB">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d'installation pour chaque type de portes d’entrée avec cadres en aluminium indiquées</w:t>
      </w:r>
      <w:r w:rsidRPr="006068BB">
        <w:rPr>
          <w:rFonts w:ascii="Arial Narrow" w:hAnsi="Arial Narrow"/>
          <w:sz w:val="18"/>
          <w:szCs w:val="18"/>
        </w:rPr>
        <w:t>.</w:t>
      </w:r>
    </w:p>
    <w:p w:rsidR="006068BB" w:rsidRPr="006068BB" w:rsidRDefault="006068BB" w:rsidP="006068BB">
      <w:pPr>
        <w:pStyle w:val="PR2"/>
        <w:numPr>
          <w:ilvl w:val="5"/>
          <w:numId w:val="10"/>
        </w:numPr>
        <w:tabs>
          <w:tab w:val="clear" w:pos="1440"/>
        </w:tabs>
        <w:ind w:left="1080" w:hanging="360"/>
        <w:jc w:val="left"/>
        <w:rPr>
          <w:rFonts w:ascii="Arial Narrow" w:hAnsi="Arial Narrow"/>
          <w:iCs/>
          <w:sz w:val="18"/>
          <w:szCs w:val="18"/>
        </w:rPr>
      </w:pPr>
      <w:bookmarkStart w:id="2" w:name="_Hlk521331699"/>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proofErr w:type="gramStart"/>
      <w:r w:rsidRPr="006068BB">
        <w:rPr>
          <w:rFonts w:ascii="Arial Narrow" w:hAnsi="Arial Narrow"/>
          <w:sz w:val="18"/>
        </w:rPr>
        <w:t>recyclé</w:t>
      </w:r>
      <w:proofErr w:type="spellEnd"/>
      <w:r w:rsidRPr="006068BB">
        <w:rPr>
          <w:rFonts w:ascii="Arial Narrow" w:hAnsi="Arial Narrow"/>
          <w:sz w:val="18"/>
        </w:rPr>
        <w:t> :</w:t>
      </w:r>
      <w:proofErr w:type="gramEnd"/>
    </w:p>
    <w:p w:rsidR="006068BB" w:rsidRPr="006068BB" w:rsidRDefault="006068BB" w:rsidP="006068BB">
      <w:pPr>
        <w:pStyle w:val="PR3"/>
        <w:numPr>
          <w:ilvl w:val="6"/>
          <w:numId w:val="32"/>
        </w:numPr>
        <w:tabs>
          <w:tab w:val="clear" w:pos="2016"/>
        </w:tabs>
        <w:ind w:left="1440" w:hanging="360"/>
        <w:rPr>
          <w:rFonts w:ascii="Arial Narrow" w:hAnsi="Arial Narrow"/>
          <w:sz w:val="18"/>
        </w:rPr>
      </w:pPr>
      <w:proofErr w:type="spellStart"/>
      <w:r w:rsidRPr="006068BB">
        <w:rPr>
          <w:rFonts w:ascii="Arial Narrow" w:hAnsi="Arial Narrow"/>
          <w:sz w:val="18"/>
        </w:rPr>
        <w:t>Indiquer</w:t>
      </w:r>
      <w:proofErr w:type="spellEnd"/>
      <w:r w:rsidRPr="006068BB">
        <w:rPr>
          <w:rFonts w:ascii="Arial Narrow" w:hAnsi="Arial Narrow"/>
          <w:sz w:val="18"/>
        </w:rPr>
        <w:t xml:space="preserve"> le </w:t>
      </w:r>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r w:rsidRPr="006068BB">
        <w:rPr>
          <w:rFonts w:ascii="Arial Narrow" w:hAnsi="Arial Narrow"/>
          <w:sz w:val="18"/>
        </w:rPr>
        <w:t>recyclé</w:t>
      </w:r>
      <w:proofErr w:type="spellEnd"/>
      <w:r w:rsidRPr="006068BB">
        <w:rPr>
          <w:rFonts w:ascii="Arial Narrow" w:hAnsi="Arial Narrow"/>
          <w:sz w:val="18"/>
        </w:rPr>
        <w:t xml:space="preserve">; </w:t>
      </w:r>
      <w:proofErr w:type="spellStart"/>
      <w:r w:rsidRPr="006068BB">
        <w:rPr>
          <w:rFonts w:ascii="Arial Narrow" w:hAnsi="Arial Narrow"/>
          <w:sz w:val="18"/>
        </w:rPr>
        <w:t>indiquer</w:t>
      </w:r>
      <w:proofErr w:type="spellEnd"/>
      <w:r w:rsidRPr="006068BB">
        <w:rPr>
          <w:rFonts w:ascii="Arial Narrow" w:hAnsi="Arial Narrow"/>
          <w:sz w:val="18"/>
        </w:rPr>
        <w:t xml:space="preserve"> la </w:t>
      </w:r>
      <w:proofErr w:type="spellStart"/>
      <w:r w:rsidRPr="006068BB">
        <w:rPr>
          <w:rFonts w:ascii="Arial Narrow" w:hAnsi="Arial Narrow"/>
          <w:sz w:val="18"/>
        </w:rPr>
        <w:t>valeur</w:t>
      </w:r>
      <w:proofErr w:type="spellEnd"/>
      <w:r w:rsidRPr="006068BB">
        <w:rPr>
          <w:rFonts w:ascii="Arial Narrow" w:hAnsi="Arial Narrow"/>
          <w:sz w:val="18"/>
        </w:rPr>
        <w:t xml:space="preserve"> </w:t>
      </w:r>
      <w:proofErr w:type="spellStart"/>
      <w:r w:rsidRPr="006068BB">
        <w:rPr>
          <w:rFonts w:ascii="Arial Narrow" w:hAnsi="Arial Narrow"/>
          <w:sz w:val="18"/>
        </w:rPr>
        <w:t>en</w:t>
      </w:r>
      <w:proofErr w:type="spellEnd"/>
      <w:r w:rsidRPr="006068BB">
        <w:rPr>
          <w:rFonts w:ascii="Arial Narrow" w:hAnsi="Arial Narrow"/>
          <w:sz w:val="18"/>
        </w:rPr>
        <w:t xml:space="preserve"> </w:t>
      </w:r>
      <w:proofErr w:type="spellStart"/>
      <w:r w:rsidRPr="006068BB">
        <w:rPr>
          <w:rFonts w:ascii="Arial Narrow" w:hAnsi="Arial Narrow"/>
          <w:sz w:val="18"/>
        </w:rPr>
        <w:t>pourcentage</w:t>
      </w:r>
      <w:proofErr w:type="spellEnd"/>
      <w:r w:rsidRPr="006068BB">
        <w:rPr>
          <w:rFonts w:ascii="Arial Narrow" w:hAnsi="Arial Narrow"/>
          <w:sz w:val="18"/>
        </w:rPr>
        <w:t xml:space="preserve"> du </w:t>
      </w:r>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r w:rsidRPr="006068BB">
        <w:rPr>
          <w:rFonts w:ascii="Arial Narrow" w:hAnsi="Arial Narrow"/>
          <w:sz w:val="18"/>
        </w:rPr>
        <w:t>recyclé</w:t>
      </w:r>
      <w:proofErr w:type="spellEnd"/>
      <w:r w:rsidRPr="006068BB">
        <w:rPr>
          <w:rFonts w:ascii="Arial Narrow" w:hAnsi="Arial Narrow"/>
          <w:sz w:val="18"/>
        </w:rPr>
        <w:t xml:space="preserve"> de </w:t>
      </w:r>
      <w:proofErr w:type="spellStart"/>
      <w:r w:rsidRPr="006068BB">
        <w:rPr>
          <w:rFonts w:ascii="Arial Narrow" w:hAnsi="Arial Narrow"/>
          <w:sz w:val="18"/>
        </w:rPr>
        <w:t>préconsommation</w:t>
      </w:r>
      <w:proofErr w:type="spellEnd"/>
      <w:r w:rsidRPr="006068BB">
        <w:rPr>
          <w:rFonts w:ascii="Arial Narrow" w:hAnsi="Arial Narrow"/>
          <w:sz w:val="18"/>
        </w:rPr>
        <w:t xml:space="preserve"> et du </w:t>
      </w:r>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r w:rsidRPr="006068BB">
        <w:rPr>
          <w:rFonts w:ascii="Arial Narrow" w:hAnsi="Arial Narrow"/>
          <w:sz w:val="18"/>
        </w:rPr>
        <w:t>recyclé</w:t>
      </w:r>
      <w:proofErr w:type="spellEnd"/>
      <w:r w:rsidRPr="006068BB">
        <w:rPr>
          <w:rFonts w:ascii="Arial Narrow" w:hAnsi="Arial Narrow"/>
          <w:sz w:val="18"/>
        </w:rPr>
        <w:t xml:space="preserve"> de </w:t>
      </w:r>
      <w:proofErr w:type="spellStart"/>
      <w:r w:rsidRPr="006068BB">
        <w:rPr>
          <w:rFonts w:ascii="Arial Narrow" w:hAnsi="Arial Narrow"/>
          <w:sz w:val="18"/>
        </w:rPr>
        <w:t>postconsommation</w:t>
      </w:r>
      <w:proofErr w:type="spellEnd"/>
      <w:r w:rsidRPr="006068BB">
        <w:rPr>
          <w:rFonts w:ascii="Arial Narrow" w:hAnsi="Arial Narrow"/>
          <w:sz w:val="18"/>
        </w:rPr>
        <w:t xml:space="preserve"> par </w:t>
      </w:r>
      <w:proofErr w:type="spellStart"/>
      <w:r w:rsidRPr="006068BB">
        <w:rPr>
          <w:rFonts w:ascii="Arial Narrow" w:hAnsi="Arial Narrow"/>
          <w:sz w:val="18"/>
        </w:rPr>
        <w:t>unité</w:t>
      </w:r>
      <w:proofErr w:type="spellEnd"/>
      <w:r w:rsidRPr="006068BB">
        <w:rPr>
          <w:rFonts w:ascii="Arial Narrow" w:hAnsi="Arial Narrow"/>
          <w:sz w:val="18"/>
        </w:rPr>
        <w:t xml:space="preserve"> de </w:t>
      </w:r>
      <w:proofErr w:type="spellStart"/>
      <w:r w:rsidRPr="006068BB">
        <w:rPr>
          <w:rFonts w:ascii="Arial Narrow" w:hAnsi="Arial Narrow"/>
          <w:sz w:val="18"/>
        </w:rPr>
        <w:t>produit</w:t>
      </w:r>
      <w:proofErr w:type="spellEnd"/>
      <w:r w:rsidRPr="006068BB">
        <w:rPr>
          <w:rFonts w:ascii="Arial Narrow" w:hAnsi="Arial Narrow"/>
          <w:sz w:val="18"/>
        </w:rPr>
        <w:t>.</w:t>
      </w:r>
    </w:p>
    <w:p w:rsidR="006068BB" w:rsidRPr="006068BB" w:rsidRDefault="006068BB" w:rsidP="006068BB">
      <w:pPr>
        <w:pStyle w:val="PR3"/>
        <w:numPr>
          <w:ilvl w:val="6"/>
          <w:numId w:val="32"/>
        </w:numPr>
        <w:tabs>
          <w:tab w:val="clear" w:pos="2016"/>
        </w:tabs>
        <w:ind w:left="1440" w:hanging="360"/>
        <w:rPr>
          <w:rFonts w:ascii="Arial Narrow" w:hAnsi="Arial Narrow"/>
          <w:sz w:val="18"/>
        </w:rPr>
      </w:pPr>
      <w:proofErr w:type="spellStart"/>
      <w:r w:rsidRPr="006068BB">
        <w:rPr>
          <w:rFonts w:ascii="Arial Narrow" w:hAnsi="Arial Narrow"/>
          <w:sz w:val="18"/>
        </w:rPr>
        <w:t>Indiquer</w:t>
      </w:r>
      <w:proofErr w:type="spellEnd"/>
      <w:r w:rsidRPr="006068BB">
        <w:rPr>
          <w:rFonts w:ascii="Arial Narrow" w:hAnsi="Arial Narrow"/>
          <w:sz w:val="18"/>
        </w:rPr>
        <w:t xml:space="preserve"> la </w:t>
      </w:r>
      <w:proofErr w:type="spellStart"/>
      <w:r w:rsidRPr="006068BB">
        <w:rPr>
          <w:rFonts w:ascii="Arial Narrow" w:hAnsi="Arial Narrow"/>
          <w:sz w:val="18"/>
        </w:rPr>
        <w:t>valeur</w:t>
      </w:r>
      <w:proofErr w:type="spellEnd"/>
      <w:r w:rsidRPr="006068BB">
        <w:rPr>
          <w:rFonts w:ascii="Arial Narrow" w:hAnsi="Arial Narrow"/>
          <w:sz w:val="18"/>
        </w:rPr>
        <w:t xml:space="preserve"> relative </w:t>
      </w:r>
      <w:proofErr w:type="spellStart"/>
      <w:r w:rsidRPr="006068BB">
        <w:rPr>
          <w:rFonts w:ascii="Arial Narrow" w:hAnsi="Arial Narrow"/>
          <w:sz w:val="18"/>
        </w:rPr>
        <w:t>en</w:t>
      </w:r>
      <w:proofErr w:type="spellEnd"/>
      <w:r w:rsidRPr="006068BB">
        <w:rPr>
          <w:rFonts w:ascii="Arial Narrow" w:hAnsi="Arial Narrow"/>
          <w:sz w:val="18"/>
        </w:rPr>
        <w:t xml:space="preserve"> dollars du </w:t>
      </w:r>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r w:rsidRPr="006068BB">
        <w:rPr>
          <w:rFonts w:ascii="Arial Narrow" w:hAnsi="Arial Narrow"/>
          <w:sz w:val="18"/>
        </w:rPr>
        <w:t>recyclé</w:t>
      </w:r>
      <w:proofErr w:type="spellEnd"/>
      <w:r w:rsidRPr="006068BB">
        <w:rPr>
          <w:rFonts w:ascii="Arial Narrow" w:hAnsi="Arial Narrow"/>
          <w:sz w:val="18"/>
        </w:rPr>
        <w:t xml:space="preserve"> du </w:t>
      </w:r>
      <w:proofErr w:type="spellStart"/>
      <w:r w:rsidRPr="006068BB">
        <w:rPr>
          <w:rFonts w:ascii="Arial Narrow" w:hAnsi="Arial Narrow"/>
          <w:sz w:val="18"/>
        </w:rPr>
        <w:t>produit</w:t>
      </w:r>
      <w:proofErr w:type="spellEnd"/>
      <w:r w:rsidRPr="006068BB">
        <w:rPr>
          <w:rFonts w:ascii="Arial Narrow" w:hAnsi="Arial Narrow"/>
          <w:sz w:val="18"/>
        </w:rPr>
        <w:t xml:space="preserve"> par rapport à la </w:t>
      </w:r>
      <w:proofErr w:type="spellStart"/>
      <w:r w:rsidRPr="006068BB">
        <w:rPr>
          <w:rFonts w:ascii="Arial Narrow" w:hAnsi="Arial Narrow"/>
          <w:sz w:val="18"/>
        </w:rPr>
        <w:t>valeur</w:t>
      </w:r>
      <w:proofErr w:type="spellEnd"/>
      <w:r w:rsidRPr="006068BB">
        <w:rPr>
          <w:rFonts w:ascii="Arial Narrow" w:hAnsi="Arial Narrow"/>
          <w:sz w:val="18"/>
        </w:rPr>
        <w:t xml:space="preserve"> </w:t>
      </w:r>
      <w:proofErr w:type="spellStart"/>
      <w:r w:rsidRPr="006068BB">
        <w:rPr>
          <w:rFonts w:ascii="Arial Narrow" w:hAnsi="Arial Narrow"/>
          <w:sz w:val="18"/>
        </w:rPr>
        <w:t>totale</w:t>
      </w:r>
      <w:proofErr w:type="spellEnd"/>
      <w:r w:rsidRPr="006068BB">
        <w:rPr>
          <w:rFonts w:ascii="Arial Narrow" w:hAnsi="Arial Narrow"/>
          <w:sz w:val="18"/>
        </w:rPr>
        <w:t xml:space="preserve"> </w:t>
      </w:r>
      <w:proofErr w:type="spellStart"/>
      <w:r w:rsidRPr="006068BB">
        <w:rPr>
          <w:rFonts w:ascii="Arial Narrow" w:hAnsi="Arial Narrow"/>
          <w:sz w:val="18"/>
        </w:rPr>
        <w:t>en</w:t>
      </w:r>
      <w:proofErr w:type="spellEnd"/>
      <w:r w:rsidRPr="006068BB">
        <w:rPr>
          <w:rFonts w:ascii="Arial Narrow" w:hAnsi="Arial Narrow"/>
          <w:sz w:val="18"/>
        </w:rPr>
        <w:t xml:space="preserve"> dollars du </w:t>
      </w:r>
      <w:proofErr w:type="spellStart"/>
      <w:r w:rsidRPr="006068BB">
        <w:rPr>
          <w:rFonts w:ascii="Arial Narrow" w:hAnsi="Arial Narrow"/>
          <w:sz w:val="18"/>
        </w:rPr>
        <w:t>produit</w:t>
      </w:r>
      <w:proofErr w:type="spellEnd"/>
      <w:r w:rsidRPr="006068BB">
        <w:rPr>
          <w:rFonts w:ascii="Arial Narrow" w:hAnsi="Arial Narrow"/>
          <w:sz w:val="18"/>
        </w:rPr>
        <w:t xml:space="preserve"> </w:t>
      </w:r>
      <w:proofErr w:type="spellStart"/>
      <w:r w:rsidRPr="006068BB">
        <w:rPr>
          <w:rFonts w:ascii="Arial Narrow" w:hAnsi="Arial Narrow"/>
          <w:sz w:val="18"/>
        </w:rPr>
        <w:t>inclus</w:t>
      </w:r>
      <w:proofErr w:type="spellEnd"/>
      <w:r w:rsidRPr="006068BB">
        <w:rPr>
          <w:rFonts w:ascii="Arial Narrow" w:hAnsi="Arial Narrow"/>
          <w:sz w:val="18"/>
        </w:rPr>
        <w:t xml:space="preserve"> </w:t>
      </w:r>
      <w:proofErr w:type="spellStart"/>
      <w:r w:rsidRPr="006068BB">
        <w:rPr>
          <w:rFonts w:ascii="Arial Narrow" w:hAnsi="Arial Narrow"/>
          <w:sz w:val="18"/>
        </w:rPr>
        <w:t>dans</w:t>
      </w:r>
      <w:proofErr w:type="spellEnd"/>
      <w:r w:rsidRPr="006068BB">
        <w:rPr>
          <w:rFonts w:ascii="Arial Narrow" w:hAnsi="Arial Narrow"/>
          <w:sz w:val="18"/>
        </w:rPr>
        <w:t xml:space="preserve"> le </w:t>
      </w:r>
      <w:proofErr w:type="spellStart"/>
      <w:r w:rsidRPr="006068BB">
        <w:rPr>
          <w:rFonts w:ascii="Arial Narrow" w:hAnsi="Arial Narrow"/>
          <w:sz w:val="18"/>
        </w:rPr>
        <w:t>projet</w:t>
      </w:r>
      <w:proofErr w:type="spellEnd"/>
      <w:r w:rsidRPr="006068BB">
        <w:rPr>
          <w:rFonts w:ascii="Arial Narrow" w:hAnsi="Arial Narrow"/>
          <w:sz w:val="18"/>
        </w:rPr>
        <w:t>.</w:t>
      </w:r>
    </w:p>
    <w:p w:rsidR="006068BB" w:rsidRPr="006068BB" w:rsidRDefault="006068BB" w:rsidP="006068BB">
      <w:pPr>
        <w:pStyle w:val="PR3"/>
        <w:numPr>
          <w:ilvl w:val="6"/>
          <w:numId w:val="32"/>
        </w:numPr>
        <w:tabs>
          <w:tab w:val="clear" w:pos="2016"/>
        </w:tabs>
        <w:ind w:left="1437" w:hanging="357"/>
        <w:rPr>
          <w:rFonts w:ascii="Arial Narrow" w:hAnsi="Arial Narrow"/>
          <w:sz w:val="18"/>
        </w:rPr>
      </w:pPr>
      <w:proofErr w:type="spellStart"/>
      <w:r w:rsidRPr="006068BB">
        <w:rPr>
          <w:rFonts w:ascii="Arial Narrow" w:hAnsi="Arial Narrow"/>
          <w:sz w:val="18"/>
        </w:rPr>
        <w:t>Indiquer</w:t>
      </w:r>
      <w:proofErr w:type="spellEnd"/>
      <w:r w:rsidRPr="006068BB">
        <w:rPr>
          <w:rFonts w:ascii="Arial Narrow" w:hAnsi="Arial Narrow"/>
          <w:sz w:val="18"/>
        </w:rPr>
        <w:t xml:space="preserve"> le lieu de </w:t>
      </w:r>
      <w:proofErr w:type="spellStart"/>
      <w:r w:rsidRPr="006068BB">
        <w:rPr>
          <w:rFonts w:ascii="Arial Narrow" w:hAnsi="Arial Narrow"/>
          <w:sz w:val="18"/>
        </w:rPr>
        <w:t>récupération</w:t>
      </w:r>
      <w:proofErr w:type="spellEnd"/>
      <w:r w:rsidRPr="006068BB">
        <w:rPr>
          <w:rFonts w:ascii="Arial Narrow" w:hAnsi="Arial Narrow"/>
          <w:sz w:val="18"/>
        </w:rPr>
        <w:t xml:space="preserve"> du </w:t>
      </w:r>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r w:rsidRPr="006068BB">
        <w:rPr>
          <w:rFonts w:ascii="Arial Narrow" w:hAnsi="Arial Narrow"/>
          <w:sz w:val="18"/>
        </w:rPr>
        <w:t>recyclé</w:t>
      </w:r>
      <w:proofErr w:type="spellEnd"/>
      <w:r w:rsidRPr="006068BB">
        <w:rPr>
          <w:rFonts w:ascii="Arial Narrow" w:hAnsi="Arial Narrow"/>
          <w:sz w:val="18"/>
        </w:rPr>
        <w:t>.</w:t>
      </w:r>
    </w:p>
    <w:p w:rsidR="006068BB" w:rsidRPr="006068BB" w:rsidRDefault="006068BB" w:rsidP="006068BB">
      <w:pPr>
        <w:pStyle w:val="PR3"/>
        <w:numPr>
          <w:ilvl w:val="6"/>
          <w:numId w:val="32"/>
        </w:numPr>
        <w:ind w:left="1434" w:hanging="357"/>
        <w:jc w:val="left"/>
        <w:rPr>
          <w:rFonts w:ascii="Arial Narrow" w:hAnsi="Arial Narrow"/>
          <w:sz w:val="18"/>
          <w:szCs w:val="18"/>
        </w:rPr>
      </w:pPr>
      <w:proofErr w:type="spellStart"/>
      <w:r w:rsidRPr="006068BB">
        <w:rPr>
          <w:rFonts w:ascii="Arial Narrow" w:hAnsi="Arial Narrow"/>
          <w:sz w:val="18"/>
        </w:rPr>
        <w:t>Indiquer</w:t>
      </w:r>
      <w:proofErr w:type="spellEnd"/>
      <w:r w:rsidRPr="006068BB">
        <w:rPr>
          <w:rFonts w:ascii="Arial Narrow" w:hAnsi="Arial Narrow"/>
          <w:sz w:val="18"/>
        </w:rPr>
        <w:t xml:space="preserve"> </w:t>
      </w:r>
      <w:proofErr w:type="spellStart"/>
      <w:r w:rsidRPr="006068BB">
        <w:rPr>
          <w:rFonts w:ascii="Arial Narrow" w:hAnsi="Arial Narrow"/>
          <w:sz w:val="18"/>
        </w:rPr>
        <w:t>l’emplacement</w:t>
      </w:r>
      <w:proofErr w:type="spellEnd"/>
      <w:r w:rsidRPr="006068BB">
        <w:rPr>
          <w:rFonts w:ascii="Arial Narrow" w:hAnsi="Arial Narrow"/>
          <w:sz w:val="18"/>
        </w:rPr>
        <w:t xml:space="preserve"> de </w:t>
      </w:r>
      <w:proofErr w:type="spellStart"/>
      <w:r w:rsidRPr="006068BB">
        <w:rPr>
          <w:rFonts w:ascii="Arial Narrow" w:hAnsi="Arial Narrow"/>
          <w:sz w:val="18"/>
        </w:rPr>
        <w:t>l’installation</w:t>
      </w:r>
      <w:proofErr w:type="spellEnd"/>
      <w:r w:rsidRPr="006068BB">
        <w:rPr>
          <w:rFonts w:ascii="Arial Narrow" w:hAnsi="Arial Narrow"/>
          <w:sz w:val="18"/>
        </w:rPr>
        <w:t xml:space="preserve"> de fabrication.</w:t>
      </w:r>
    </w:p>
    <w:p w:rsidR="006068BB" w:rsidRPr="006068BB" w:rsidRDefault="006068BB" w:rsidP="006068BB">
      <w:pPr>
        <w:pStyle w:val="PR2"/>
        <w:numPr>
          <w:ilvl w:val="5"/>
          <w:numId w:val="10"/>
        </w:numPr>
        <w:tabs>
          <w:tab w:val="clear" w:pos="1440"/>
        </w:tabs>
        <w:ind w:left="1080" w:hanging="360"/>
        <w:jc w:val="left"/>
        <w:rPr>
          <w:rFonts w:ascii="Arial Narrow" w:hAnsi="Arial Narrow"/>
          <w:iCs/>
          <w:sz w:val="18"/>
          <w:szCs w:val="18"/>
        </w:rPr>
      </w:pPr>
      <w:r w:rsidRPr="006068BB">
        <w:rPr>
          <w:rFonts w:ascii="Arial Narrow" w:hAnsi="Arial Narrow"/>
          <w:sz w:val="18"/>
        </w:rPr>
        <w:t xml:space="preserve">Declaration </w:t>
      </w:r>
      <w:proofErr w:type="spellStart"/>
      <w:r w:rsidRPr="006068BB">
        <w:rPr>
          <w:rFonts w:ascii="Arial Narrow" w:hAnsi="Arial Narrow"/>
          <w:sz w:val="18"/>
        </w:rPr>
        <w:t>environnementale</w:t>
      </w:r>
      <w:proofErr w:type="spellEnd"/>
      <w:r w:rsidRPr="006068BB">
        <w:rPr>
          <w:rFonts w:ascii="Arial Narrow" w:hAnsi="Arial Narrow"/>
          <w:sz w:val="18"/>
        </w:rPr>
        <w:t xml:space="preserve"> de </w:t>
      </w:r>
      <w:proofErr w:type="spellStart"/>
      <w:r w:rsidRPr="006068BB">
        <w:rPr>
          <w:rFonts w:ascii="Arial Narrow" w:hAnsi="Arial Narrow"/>
          <w:sz w:val="18"/>
        </w:rPr>
        <w:t>produit</w:t>
      </w:r>
      <w:proofErr w:type="spellEnd"/>
      <w:r w:rsidRPr="006068BB">
        <w:rPr>
          <w:rFonts w:ascii="Arial Narrow" w:hAnsi="Arial Narrow"/>
          <w:sz w:val="18"/>
        </w:rPr>
        <w:t xml:space="preserve"> (DEP</w:t>
      </w:r>
      <w:proofErr w:type="gramStart"/>
      <w:r w:rsidRPr="006068BB">
        <w:rPr>
          <w:rFonts w:ascii="Arial Narrow" w:hAnsi="Arial Narrow"/>
          <w:sz w:val="18"/>
        </w:rPr>
        <w:t>) :</w:t>
      </w:r>
      <w:proofErr w:type="gramEnd"/>
    </w:p>
    <w:p w:rsidR="006068BB" w:rsidRPr="006068BB" w:rsidRDefault="006068BB" w:rsidP="006068BB">
      <w:pPr>
        <w:numPr>
          <w:ilvl w:val="5"/>
          <w:numId w:val="28"/>
        </w:numPr>
        <w:rPr>
          <w:iCs/>
        </w:rPr>
      </w:pPr>
      <w:proofErr w:type="spellStart"/>
      <w:r w:rsidRPr="006068BB">
        <w:rPr>
          <w:szCs w:val="18"/>
        </w:rPr>
        <w:t>Inclure</w:t>
      </w:r>
      <w:proofErr w:type="spellEnd"/>
      <w:r w:rsidRPr="006068BB">
        <w:rPr>
          <w:szCs w:val="18"/>
        </w:rPr>
        <w:t xml:space="preserve"> </w:t>
      </w:r>
      <w:proofErr w:type="spellStart"/>
      <w:r w:rsidRPr="006068BB">
        <w:rPr>
          <w:szCs w:val="18"/>
        </w:rPr>
        <w:t>une</w:t>
      </w:r>
      <w:proofErr w:type="spellEnd"/>
      <w:r w:rsidRPr="006068BB">
        <w:rPr>
          <w:szCs w:val="18"/>
        </w:rPr>
        <w:t xml:space="preserve"> declaration DEP de type III </w:t>
      </w:r>
      <w:proofErr w:type="gramStart"/>
      <w:r w:rsidRPr="006068BB">
        <w:rPr>
          <w:szCs w:val="18"/>
        </w:rPr>
        <w:t>pour</w:t>
      </w:r>
      <w:proofErr w:type="gramEnd"/>
      <w:r w:rsidRPr="006068BB">
        <w:rPr>
          <w:szCs w:val="18"/>
        </w:rPr>
        <w:t xml:space="preserve"> </w:t>
      </w:r>
      <w:proofErr w:type="spellStart"/>
      <w:r w:rsidRPr="006068BB">
        <w:rPr>
          <w:szCs w:val="18"/>
        </w:rPr>
        <w:t>l’ouvrage</w:t>
      </w:r>
      <w:proofErr w:type="spellEnd"/>
      <w:r w:rsidRPr="006068BB">
        <w:rPr>
          <w:szCs w:val="18"/>
        </w:rPr>
        <w:t xml:space="preserve"> </w:t>
      </w:r>
      <w:proofErr w:type="spellStart"/>
      <w:r w:rsidRPr="006068BB">
        <w:rPr>
          <w:szCs w:val="18"/>
        </w:rPr>
        <w:t>spécifique</w:t>
      </w:r>
      <w:proofErr w:type="spellEnd"/>
      <w:r w:rsidRPr="006068BB">
        <w:rPr>
          <w:szCs w:val="18"/>
        </w:rPr>
        <w:t>.</w:t>
      </w:r>
    </w:p>
    <w:p w:rsidR="006068BB" w:rsidRPr="006068BB" w:rsidRDefault="006068BB" w:rsidP="006068B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caps w:val="0"/>
          <w:spacing w:val="0"/>
          <w:szCs w:val="24"/>
        </w:rPr>
      </w:pPr>
      <w:r w:rsidRPr="006068BB">
        <w:rPr>
          <w:rStyle w:val="EditorNote"/>
          <w:rFonts w:ascii="Arial Narrow" w:hAnsi="Arial Narrow"/>
          <w:lang w:val="fr-CA"/>
        </w:rPr>
        <w:t>note au rédacteur du cahier des chargeS </w:t>
      </w:r>
      <w:r w:rsidRPr="006068BB">
        <w:rPr>
          <w:rStyle w:val="EditorNote"/>
          <w:rFonts w:ascii="Arial Narrow" w:hAnsi="Arial Narrow"/>
          <w:caps w:val="0"/>
          <w:lang w:val="fr-CA"/>
        </w:rPr>
        <w:t xml:space="preserve">: LA DÉCLARATION DES INGRÉDIENTS DES MATÉRIAUX </w:t>
      </w:r>
      <w:r w:rsidRPr="006068BB">
        <w:rPr>
          <w:rStyle w:val="EditorNote"/>
          <w:rFonts w:ascii="Arial Narrow" w:hAnsi="Arial Narrow"/>
          <w:b/>
          <w:caps w:val="0"/>
          <w:lang w:val="fr-CA"/>
        </w:rPr>
        <w:t>VISE UNIQUEMENT LES PRODUITS ANODISÉS</w:t>
      </w:r>
      <w:r w:rsidRPr="006068BB">
        <w:rPr>
          <w:rStyle w:val="EditorNote"/>
          <w:rFonts w:ascii="Arial Narrow" w:hAnsi="Arial Narrow"/>
          <w:caps w:val="0"/>
          <w:lang w:val="fr-CA"/>
        </w:rPr>
        <w:t>.</w:t>
      </w:r>
    </w:p>
    <w:bookmarkEnd w:id="2"/>
    <w:p w:rsidR="006068BB" w:rsidRPr="006068BB" w:rsidRDefault="006068BB" w:rsidP="006068BB">
      <w:pPr>
        <w:pStyle w:val="PR2"/>
        <w:numPr>
          <w:ilvl w:val="5"/>
          <w:numId w:val="10"/>
        </w:numPr>
        <w:tabs>
          <w:tab w:val="clear" w:pos="1440"/>
        </w:tabs>
        <w:ind w:left="1080" w:hanging="360"/>
        <w:jc w:val="left"/>
        <w:rPr>
          <w:rFonts w:ascii="Arial Narrow" w:hAnsi="Arial Narrow"/>
          <w:sz w:val="18"/>
          <w:szCs w:val="18"/>
        </w:rPr>
      </w:pPr>
      <w:proofErr w:type="spellStart"/>
      <w:r w:rsidRPr="006068BB">
        <w:rPr>
          <w:rFonts w:ascii="Arial Narrow" w:hAnsi="Arial Narrow"/>
          <w:sz w:val="18"/>
          <w:szCs w:val="18"/>
        </w:rPr>
        <w:t>Déclaration</w:t>
      </w:r>
      <w:proofErr w:type="spellEnd"/>
      <w:r w:rsidRPr="006068BB">
        <w:rPr>
          <w:rFonts w:ascii="Arial Narrow" w:hAnsi="Arial Narrow"/>
          <w:sz w:val="18"/>
          <w:szCs w:val="18"/>
        </w:rPr>
        <w:t xml:space="preserve"> des </w:t>
      </w:r>
      <w:proofErr w:type="spellStart"/>
      <w:r w:rsidRPr="006068BB">
        <w:rPr>
          <w:rFonts w:ascii="Arial Narrow" w:hAnsi="Arial Narrow"/>
          <w:sz w:val="18"/>
          <w:szCs w:val="18"/>
        </w:rPr>
        <w:t>ingrédients</w:t>
      </w:r>
      <w:proofErr w:type="spellEnd"/>
      <w:r w:rsidRPr="006068BB">
        <w:rPr>
          <w:rFonts w:ascii="Arial Narrow" w:hAnsi="Arial Narrow"/>
          <w:sz w:val="18"/>
          <w:szCs w:val="18"/>
        </w:rPr>
        <w:t xml:space="preserve"> des </w:t>
      </w:r>
      <w:proofErr w:type="spellStart"/>
      <w:proofErr w:type="gramStart"/>
      <w:r w:rsidRPr="006068BB">
        <w:rPr>
          <w:rFonts w:ascii="Arial Narrow" w:hAnsi="Arial Narrow"/>
          <w:sz w:val="18"/>
          <w:szCs w:val="18"/>
        </w:rPr>
        <w:t>matériaux</w:t>
      </w:r>
      <w:proofErr w:type="spellEnd"/>
      <w:r w:rsidRPr="006068BB">
        <w:rPr>
          <w:rFonts w:ascii="Arial Narrow" w:hAnsi="Arial Narrow"/>
          <w:sz w:val="18"/>
          <w:szCs w:val="18"/>
        </w:rPr>
        <w:t> :</w:t>
      </w:r>
      <w:proofErr w:type="gramEnd"/>
    </w:p>
    <w:p w:rsidR="00FC67B3" w:rsidRPr="006068BB" w:rsidRDefault="006068BB" w:rsidP="006068BB">
      <w:pPr>
        <w:numPr>
          <w:ilvl w:val="5"/>
          <w:numId w:val="30"/>
        </w:numPr>
        <w:rPr>
          <w:iCs/>
        </w:rPr>
      </w:pPr>
      <w:proofErr w:type="spellStart"/>
      <w:r w:rsidRPr="006068BB">
        <w:rPr>
          <w:iCs/>
          <w:szCs w:val="18"/>
        </w:rPr>
        <w:t>Inclure</w:t>
      </w:r>
      <w:proofErr w:type="spellEnd"/>
      <w:r w:rsidRPr="006068BB">
        <w:rPr>
          <w:iCs/>
          <w:szCs w:val="18"/>
        </w:rPr>
        <w:t xml:space="preserve"> de la documentation pour la </w:t>
      </w:r>
      <w:proofErr w:type="spellStart"/>
      <w:r w:rsidRPr="006068BB">
        <w:rPr>
          <w:iCs/>
          <w:szCs w:val="18"/>
        </w:rPr>
        <w:t>déclaration</w:t>
      </w:r>
      <w:proofErr w:type="spellEnd"/>
      <w:r w:rsidRPr="006068BB">
        <w:rPr>
          <w:iCs/>
          <w:szCs w:val="18"/>
        </w:rPr>
        <w:t xml:space="preserve"> des </w:t>
      </w:r>
      <w:proofErr w:type="spellStart"/>
      <w:r w:rsidRPr="006068BB">
        <w:rPr>
          <w:iCs/>
          <w:szCs w:val="18"/>
        </w:rPr>
        <w:t>ingrédients</w:t>
      </w:r>
      <w:proofErr w:type="spellEnd"/>
      <w:r w:rsidRPr="006068BB">
        <w:rPr>
          <w:iCs/>
          <w:szCs w:val="18"/>
        </w:rPr>
        <w:t xml:space="preserve"> des </w:t>
      </w:r>
      <w:proofErr w:type="spellStart"/>
      <w:r w:rsidRPr="006068BB">
        <w:rPr>
          <w:iCs/>
          <w:szCs w:val="18"/>
        </w:rPr>
        <w:t>matériaux</w:t>
      </w:r>
      <w:proofErr w:type="spellEnd"/>
      <w:r w:rsidRPr="006068BB">
        <w:rPr>
          <w:iCs/>
          <w:szCs w:val="18"/>
        </w:rPr>
        <w:t xml:space="preserve"> </w:t>
      </w:r>
      <w:proofErr w:type="spellStart"/>
      <w:r w:rsidRPr="006068BB">
        <w:rPr>
          <w:iCs/>
          <w:szCs w:val="18"/>
        </w:rPr>
        <w:t>comprenant</w:t>
      </w:r>
      <w:proofErr w:type="spellEnd"/>
      <w:r w:rsidRPr="006068BB">
        <w:rPr>
          <w:iCs/>
          <w:szCs w:val="18"/>
        </w:rPr>
        <w:t xml:space="preserve"> </w:t>
      </w:r>
      <w:proofErr w:type="spellStart"/>
      <w:r w:rsidRPr="006068BB">
        <w:rPr>
          <w:iCs/>
          <w:szCs w:val="18"/>
        </w:rPr>
        <w:t>une</w:t>
      </w:r>
      <w:proofErr w:type="spellEnd"/>
      <w:r w:rsidRPr="006068BB">
        <w:rPr>
          <w:iCs/>
          <w:szCs w:val="18"/>
        </w:rPr>
        <w:t xml:space="preserve"> </w:t>
      </w:r>
      <w:proofErr w:type="spellStart"/>
      <w:r w:rsidRPr="006068BB">
        <w:rPr>
          <w:iCs/>
          <w:szCs w:val="18"/>
        </w:rPr>
        <w:t>liste</w:t>
      </w:r>
      <w:proofErr w:type="spellEnd"/>
      <w:r w:rsidRPr="006068BB">
        <w:rPr>
          <w:iCs/>
          <w:szCs w:val="18"/>
        </w:rPr>
        <w:t xml:space="preserve"> </w:t>
      </w:r>
      <w:proofErr w:type="spellStart"/>
      <w:r w:rsidRPr="006068BB">
        <w:rPr>
          <w:iCs/>
          <w:szCs w:val="18"/>
        </w:rPr>
        <w:t>complète</w:t>
      </w:r>
      <w:proofErr w:type="spellEnd"/>
      <w:r w:rsidRPr="006068BB">
        <w:rPr>
          <w:iCs/>
          <w:szCs w:val="18"/>
        </w:rPr>
        <w:t xml:space="preserve"> des </w:t>
      </w:r>
      <w:proofErr w:type="spellStart"/>
      <w:r w:rsidRPr="006068BB">
        <w:rPr>
          <w:iCs/>
          <w:szCs w:val="18"/>
        </w:rPr>
        <w:t>ingrédients</w:t>
      </w:r>
      <w:proofErr w:type="spellEnd"/>
      <w:r w:rsidRPr="006068BB">
        <w:rPr>
          <w:iCs/>
          <w:szCs w:val="18"/>
        </w:rPr>
        <w:t xml:space="preserve"> </w:t>
      </w:r>
      <w:proofErr w:type="spellStart"/>
      <w:r w:rsidRPr="006068BB">
        <w:rPr>
          <w:iCs/>
          <w:szCs w:val="18"/>
        </w:rPr>
        <w:t>chimiques</w:t>
      </w:r>
      <w:proofErr w:type="spellEnd"/>
      <w:r w:rsidRPr="006068BB">
        <w:rPr>
          <w:iCs/>
          <w:szCs w:val="18"/>
        </w:rPr>
        <w:t xml:space="preserve"> </w:t>
      </w:r>
      <w:proofErr w:type="spellStart"/>
      <w:r w:rsidRPr="006068BB">
        <w:rPr>
          <w:iCs/>
          <w:szCs w:val="18"/>
        </w:rPr>
        <w:t>comptant</w:t>
      </w:r>
      <w:proofErr w:type="spellEnd"/>
      <w:r w:rsidRPr="006068BB">
        <w:rPr>
          <w:iCs/>
          <w:szCs w:val="18"/>
        </w:rPr>
        <w:t xml:space="preserve"> </w:t>
      </w:r>
      <w:proofErr w:type="spellStart"/>
      <w:proofErr w:type="gramStart"/>
      <w:r w:rsidRPr="006068BB">
        <w:rPr>
          <w:iCs/>
          <w:szCs w:val="18"/>
        </w:rPr>
        <w:t>jusqu”à</w:t>
      </w:r>
      <w:proofErr w:type="spellEnd"/>
      <w:proofErr w:type="gramEnd"/>
      <w:r w:rsidRPr="006068BB">
        <w:rPr>
          <w:iCs/>
          <w:szCs w:val="18"/>
        </w:rPr>
        <w:t xml:space="preserve"> au </w:t>
      </w:r>
      <w:proofErr w:type="spellStart"/>
      <w:r w:rsidRPr="006068BB">
        <w:rPr>
          <w:iCs/>
          <w:szCs w:val="18"/>
        </w:rPr>
        <w:t>moins</w:t>
      </w:r>
      <w:proofErr w:type="spellEnd"/>
      <w:r w:rsidRPr="006068BB">
        <w:rPr>
          <w:iCs/>
          <w:szCs w:val="18"/>
        </w:rPr>
        <w:t xml:space="preserve"> 100 ppm (0,01 %) </w:t>
      </w:r>
      <w:proofErr w:type="spellStart"/>
      <w:r w:rsidRPr="006068BB">
        <w:rPr>
          <w:iCs/>
          <w:szCs w:val="18"/>
        </w:rPr>
        <w:t>couvrant</w:t>
      </w:r>
      <w:proofErr w:type="spellEnd"/>
      <w:r w:rsidRPr="006068BB">
        <w:rPr>
          <w:iCs/>
          <w:szCs w:val="18"/>
        </w:rPr>
        <w:t xml:space="preserve"> 100 % du </w:t>
      </w:r>
      <w:proofErr w:type="spellStart"/>
      <w:r w:rsidRPr="006068BB">
        <w:rPr>
          <w:iCs/>
          <w:szCs w:val="18"/>
        </w:rPr>
        <w:t>produit</w:t>
      </w:r>
      <w:proofErr w:type="spellEnd"/>
      <w:r w:rsidRPr="006068BB">
        <w:rPr>
          <w:iCs/>
          <w:szCs w:val="18"/>
        </w:rPr>
        <w:t>.</w:t>
      </w:r>
    </w:p>
    <w:p w:rsidR="00B74017" w:rsidRPr="0097771F" w:rsidRDefault="00B74017" w:rsidP="00B74017">
      <w:pPr>
        <w:pStyle w:val="PR1"/>
        <w:tabs>
          <w:tab w:val="clear" w:pos="864"/>
          <w:tab w:val="left" w:pos="-1170"/>
        </w:tabs>
        <w:spacing w:before="120"/>
        <w:ind w:left="720" w:hanging="360"/>
        <w:rPr>
          <w:rFonts w:ascii="Arial Narrow" w:hAnsi="Arial Narrow"/>
          <w:b/>
          <w:sz w:val="18"/>
          <w:szCs w:val="18"/>
        </w:rPr>
      </w:pPr>
      <w:r w:rsidRPr="00690B58">
        <w:rPr>
          <w:rFonts w:ascii="Arial Narrow" w:hAnsi="Arial Narrow"/>
          <w:sz w:val="18"/>
          <w:szCs w:val="18"/>
          <w:lang w:val="fr-CA"/>
        </w:rPr>
        <w:t>Dessins d'atelier : Inclure plans, élévations, sections, détails, quincaillerie, fixations à d'autres travaux, autorisations opérationnelles et détails d'installation</w:t>
      </w:r>
      <w:r w:rsidRPr="0097771F">
        <w:rPr>
          <w:rFonts w:ascii="Arial Narrow" w:hAnsi="Arial Narrow"/>
          <w:sz w:val="18"/>
          <w:szCs w:val="18"/>
        </w:rPr>
        <w:t>.</w:t>
      </w:r>
    </w:p>
    <w:p w:rsidR="00B74017" w:rsidRPr="0097771F" w:rsidRDefault="00B74017" w:rsidP="00B74017">
      <w:pPr>
        <w:pStyle w:val="PR1"/>
        <w:tabs>
          <w:tab w:val="clear" w:pos="864"/>
          <w:tab w:val="left" w:pos="-1170"/>
          <w:tab w:val="left" w:pos="-1080"/>
        </w:tabs>
        <w:spacing w:before="120"/>
        <w:ind w:left="720" w:hanging="360"/>
        <w:rPr>
          <w:rFonts w:ascii="Arial Narrow" w:hAnsi="Arial Narrow"/>
          <w:b/>
          <w:sz w:val="18"/>
          <w:szCs w:val="18"/>
        </w:rPr>
      </w:pPr>
      <w:r w:rsidRPr="00690B58">
        <w:rPr>
          <w:rFonts w:ascii="Arial Narrow" w:hAnsi="Arial Narrow"/>
          <w:sz w:val="18"/>
          <w:szCs w:val="18"/>
          <w:lang w:val="fr-CA"/>
        </w:rPr>
        <w:t>Échantillons pour sélection initiale : Pour unités avec finis de couleur appliqués en usine</w:t>
      </w:r>
      <w:r>
        <w:rPr>
          <w:rFonts w:ascii="Arial Narrow" w:hAnsi="Arial Narrow"/>
          <w:sz w:val="18"/>
          <w:szCs w:val="18"/>
          <w:lang w:val="fr-CA"/>
        </w:rPr>
        <w:t>,</w:t>
      </w:r>
      <w:r w:rsidRPr="00690B58">
        <w:rPr>
          <w:rFonts w:ascii="Arial Narrow" w:hAnsi="Arial Narrow"/>
          <w:sz w:val="18"/>
          <w:szCs w:val="18"/>
          <w:lang w:val="fr-CA"/>
        </w:rPr>
        <w:t xml:space="preserve"> y compris échantillons de quincaillerie et d'accessoires impliquant une sélection de couleurs</w:t>
      </w:r>
      <w:r w:rsidRPr="0097771F">
        <w:rPr>
          <w:rFonts w:ascii="Arial Narrow" w:hAnsi="Arial Narrow"/>
          <w:sz w:val="18"/>
          <w:szCs w:val="18"/>
        </w:rPr>
        <w:t>.</w:t>
      </w:r>
    </w:p>
    <w:p w:rsidR="00B74017" w:rsidRPr="0062221A" w:rsidRDefault="00B74017" w:rsidP="00B74017">
      <w:pPr>
        <w:pStyle w:val="PR1"/>
        <w:tabs>
          <w:tab w:val="clear" w:pos="864"/>
          <w:tab w:val="left" w:pos="-1080"/>
        </w:tabs>
        <w:spacing w:before="120"/>
        <w:ind w:left="720" w:hanging="360"/>
        <w:rPr>
          <w:rFonts w:ascii="Arial Narrow" w:hAnsi="Arial Narrow"/>
          <w:b/>
          <w:sz w:val="18"/>
          <w:szCs w:val="18"/>
        </w:rPr>
      </w:pPr>
      <w:r w:rsidRPr="00690B58">
        <w:rPr>
          <w:rFonts w:ascii="Arial Narrow" w:hAnsi="Arial Narrow"/>
          <w:sz w:val="18"/>
          <w:szCs w:val="18"/>
          <w:lang w:val="fr-CA"/>
        </w:rPr>
        <w:t xml:space="preserve">Échantillons pour </w:t>
      </w:r>
      <w:r w:rsidRPr="0062221A">
        <w:rPr>
          <w:rFonts w:ascii="Arial Narrow" w:hAnsi="Arial Narrow"/>
          <w:sz w:val="18"/>
          <w:szCs w:val="18"/>
          <w:lang w:val="fr-CA"/>
        </w:rPr>
        <w:t xml:space="preserve">vérification : Pour </w:t>
      </w:r>
      <w:r>
        <w:rPr>
          <w:rFonts w:ascii="Arial Narrow" w:hAnsi="Arial Narrow"/>
          <w:sz w:val="18"/>
          <w:szCs w:val="18"/>
          <w:lang w:val="fr-CA"/>
        </w:rPr>
        <w:t xml:space="preserve">porte d’entrée avec cadre </w:t>
      </w:r>
      <w:r w:rsidRPr="0062221A">
        <w:rPr>
          <w:rFonts w:ascii="Arial Narrow" w:hAnsi="Arial Narrow"/>
          <w:sz w:val="18"/>
          <w:szCs w:val="18"/>
          <w:lang w:val="fr-CA"/>
        </w:rPr>
        <w:t>en aluminium et composants requis</w:t>
      </w:r>
      <w:r w:rsidRPr="0062221A">
        <w:rPr>
          <w:rFonts w:ascii="Arial Narrow" w:hAnsi="Arial Narrow"/>
          <w:sz w:val="18"/>
          <w:szCs w:val="18"/>
        </w:rPr>
        <w:t>.</w:t>
      </w:r>
    </w:p>
    <w:p w:rsidR="00B74017" w:rsidRPr="00EF6EC5" w:rsidRDefault="00EF6EC5" w:rsidP="00EF6EC5">
      <w:pPr>
        <w:pStyle w:val="PR1"/>
        <w:tabs>
          <w:tab w:val="clear" w:pos="864"/>
          <w:tab w:val="left" w:pos="-1170"/>
        </w:tabs>
        <w:spacing w:before="120"/>
        <w:ind w:left="720" w:hanging="360"/>
        <w:rPr>
          <w:rFonts w:ascii="Arial Narrow" w:hAnsi="Arial Narrow"/>
          <w:b/>
          <w:sz w:val="18"/>
          <w:szCs w:val="18"/>
        </w:rPr>
      </w:pPr>
      <w:r w:rsidRPr="000D1B23">
        <w:rPr>
          <w:rFonts w:ascii="Arial Narrow" w:hAnsi="Arial Narrow"/>
          <w:sz w:val="18"/>
          <w:szCs w:val="18"/>
          <w:lang w:val="fr-CA"/>
        </w:rPr>
        <w:t>Rapports d'essais des produits : Basés sur l'évaluation d'essais poussés effectués par un organisme d'essais qualifié pour chaque type de portes d’entrée avec cadres en aluminium.</w:t>
      </w:r>
    </w:p>
    <w:p w:rsidR="00B74017" w:rsidRPr="00B35364" w:rsidRDefault="00EF6EC5" w:rsidP="00B74017">
      <w:pPr>
        <w:pStyle w:val="PR1"/>
        <w:tabs>
          <w:tab w:val="clear" w:pos="864"/>
          <w:tab w:val="left" w:pos="-1080"/>
        </w:tabs>
        <w:spacing w:before="120"/>
        <w:ind w:left="720" w:hanging="360"/>
        <w:rPr>
          <w:rFonts w:ascii="Arial Narrow" w:hAnsi="Arial Narrow"/>
          <w:b/>
          <w:sz w:val="18"/>
          <w:szCs w:val="18"/>
        </w:rPr>
      </w:pPr>
      <w:r w:rsidRPr="000D1B23">
        <w:rPr>
          <w:rFonts w:ascii="Arial Narrow" w:hAnsi="Arial Narrow"/>
          <w:sz w:val="18"/>
          <w:szCs w:val="18"/>
          <w:lang w:val="fr-CA"/>
        </w:rPr>
        <w:t>Échantillon de fabrication : Échantillon en coin comportant un montant et une traverse de porte, ainsi que des composants à l'échelle, e</w:t>
      </w:r>
      <w:r w:rsidR="003F081C">
        <w:rPr>
          <w:rFonts w:ascii="Arial Narrow" w:hAnsi="Arial Narrow"/>
          <w:sz w:val="18"/>
          <w:szCs w:val="18"/>
          <w:lang w:val="fr-CA"/>
        </w:rPr>
        <w:t>t montrant les détails suivants.</w:t>
      </w:r>
    </w:p>
    <w:p w:rsidR="00B74017" w:rsidRPr="00043E40" w:rsidRDefault="00B74017" w:rsidP="00B74017">
      <w:pPr>
        <w:pStyle w:val="PR2"/>
        <w:tabs>
          <w:tab w:val="clear" w:pos="1440"/>
          <w:tab w:val="num" w:pos="-1080"/>
        </w:tabs>
        <w:ind w:left="1080" w:hanging="360"/>
        <w:jc w:val="left"/>
        <w:outlineLvl w:val="9"/>
        <w:rPr>
          <w:rFonts w:ascii="Arial Narrow" w:hAnsi="Arial Narrow"/>
          <w:sz w:val="18"/>
          <w:szCs w:val="18"/>
          <w:lang w:val="fr-CA"/>
        </w:rPr>
      </w:pPr>
      <w:r w:rsidRPr="00043E40">
        <w:rPr>
          <w:rFonts w:ascii="Arial Narrow" w:hAnsi="Arial Narrow"/>
          <w:sz w:val="18"/>
          <w:szCs w:val="18"/>
          <w:lang w:val="fr-CA"/>
        </w:rPr>
        <w:lastRenderedPageBreak/>
        <w:t>Menuiserie, y compris les soudures.</w:t>
      </w:r>
    </w:p>
    <w:p w:rsidR="00B74017" w:rsidRPr="00F14562" w:rsidRDefault="00B74017" w:rsidP="00B74017">
      <w:pPr>
        <w:pStyle w:val="PR2"/>
        <w:tabs>
          <w:tab w:val="clear" w:pos="1440"/>
          <w:tab w:val="num" w:pos="-1080"/>
        </w:tabs>
        <w:ind w:left="1080" w:hanging="360"/>
        <w:jc w:val="left"/>
        <w:outlineLvl w:val="9"/>
        <w:rPr>
          <w:rFonts w:ascii="Arial Narrow" w:hAnsi="Arial Narrow"/>
          <w:sz w:val="18"/>
          <w:szCs w:val="18"/>
          <w:lang w:val="fr-CA"/>
        </w:rPr>
      </w:pPr>
      <w:r w:rsidRPr="00F14562">
        <w:rPr>
          <w:rFonts w:ascii="Arial Narrow" w:hAnsi="Arial Narrow"/>
          <w:sz w:val="18"/>
          <w:szCs w:val="18"/>
          <w:lang w:val="fr-CA"/>
        </w:rPr>
        <w:t>Vitrage</w:t>
      </w:r>
      <w:r w:rsidRPr="00F14562">
        <w:rPr>
          <w:rFonts w:ascii="Arial Narrow" w:hAnsi="Arial Narrow"/>
          <w:sz w:val="18"/>
          <w:szCs w:val="18"/>
        </w:rPr>
        <w:t>.</w:t>
      </w:r>
    </w:p>
    <w:p w:rsidR="00B74017" w:rsidRDefault="003F081C" w:rsidP="00B74017">
      <w:pPr>
        <w:pStyle w:val="PR1"/>
        <w:tabs>
          <w:tab w:val="clear" w:pos="864"/>
          <w:tab w:val="num" w:pos="-1080"/>
        </w:tabs>
        <w:spacing w:before="120"/>
        <w:ind w:left="720" w:hanging="360"/>
        <w:rPr>
          <w:rFonts w:ascii="Arial Narrow" w:hAnsi="Arial Narrow"/>
          <w:sz w:val="18"/>
          <w:szCs w:val="18"/>
        </w:rPr>
      </w:pPr>
      <w:proofErr w:type="spellStart"/>
      <w:r>
        <w:rPr>
          <w:rFonts w:ascii="Arial Narrow" w:hAnsi="Arial Narrow"/>
          <w:sz w:val="18"/>
          <w:szCs w:val="18"/>
        </w:rPr>
        <w:t>Autres</w:t>
      </w:r>
      <w:proofErr w:type="spellEnd"/>
      <w:r>
        <w:rPr>
          <w:rFonts w:ascii="Arial Narrow" w:hAnsi="Arial Narrow"/>
          <w:sz w:val="18"/>
          <w:szCs w:val="18"/>
        </w:rPr>
        <w:t xml:space="preserve"> </w:t>
      </w:r>
      <w:proofErr w:type="spellStart"/>
      <w:r>
        <w:rPr>
          <w:rFonts w:ascii="Arial Narrow" w:hAnsi="Arial Narrow"/>
          <w:sz w:val="18"/>
          <w:szCs w:val="18"/>
        </w:rPr>
        <w:t>soumissions</w:t>
      </w:r>
      <w:proofErr w:type="spellEnd"/>
      <w:r>
        <w:rPr>
          <w:rFonts w:ascii="Arial Narrow" w:hAnsi="Arial Narrow"/>
          <w:sz w:val="18"/>
          <w:szCs w:val="18"/>
        </w:rPr>
        <w:t xml:space="preserve"> </w:t>
      </w:r>
      <w:proofErr w:type="spellStart"/>
      <w:r>
        <w:rPr>
          <w:rFonts w:ascii="Arial Narrow" w:hAnsi="Arial Narrow"/>
          <w:sz w:val="18"/>
          <w:szCs w:val="18"/>
        </w:rPr>
        <w:t>d'exécution</w:t>
      </w:r>
      <w:proofErr w:type="spellEnd"/>
      <w:r>
        <w:rPr>
          <w:rFonts w:ascii="Arial Narrow" w:hAnsi="Arial Narrow"/>
          <w:sz w:val="18"/>
          <w:szCs w:val="18"/>
        </w:rPr>
        <w:t>.</w:t>
      </w:r>
    </w:p>
    <w:p w:rsidR="00B74017" w:rsidRPr="00A3561B" w:rsidRDefault="00B74017" w:rsidP="00B74017">
      <w:pPr>
        <w:pStyle w:val="PR2"/>
        <w:tabs>
          <w:tab w:val="clear" w:pos="1440"/>
          <w:tab w:val="left" w:pos="-1080"/>
        </w:tabs>
        <w:ind w:left="1080" w:hanging="360"/>
        <w:rPr>
          <w:rFonts w:ascii="Arial Narrow" w:hAnsi="Arial Narrow"/>
          <w:sz w:val="18"/>
          <w:szCs w:val="18"/>
        </w:rPr>
      </w:pPr>
      <w:r w:rsidRPr="00043E40">
        <w:rPr>
          <w:rFonts w:ascii="Arial Narrow" w:hAnsi="Arial Narrow"/>
          <w:sz w:val="18"/>
          <w:szCs w:val="18"/>
          <w:lang w:val="fr-CA"/>
        </w:rPr>
        <w:t>Bordereau technique de quincaillerie de porte d'entrée</w:t>
      </w:r>
      <w:r>
        <w:rPr>
          <w:rFonts w:ascii="Arial Narrow" w:hAnsi="Arial Narrow"/>
          <w:sz w:val="18"/>
          <w:szCs w:val="18"/>
          <w:lang w:val="fr-CA"/>
        </w:rPr>
        <w:t xml:space="preserve"> : </w:t>
      </w:r>
      <w:r w:rsidRPr="00043E40">
        <w:rPr>
          <w:rFonts w:ascii="Arial Narrow" w:hAnsi="Arial Narrow"/>
          <w:sz w:val="18"/>
          <w:szCs w:val="18"/>
          <w:lang w:val="fr-CA"/>
        </w:rPr>
        <w:t>Préparé par le fournisseur ou sous sa supervision et détaillant la fabrication ainsi que l'assemblage de la quincaillerie de porte d'entrée, de même que les procédures et diagrammes. Coordonner le bordereau technique de quincaillerie de porte d'entrée final avec les portes, cadres et travaux connexes afin que les caractéristiques de la quincaillerie de porte d'entrée (taille, épaisseur, côté, fonction et fini) soient adéquates</w:t>
      </w:r>
      <w:r w:rsidRPr="00A3561B">
        <w:rPr>
          <w:rFonts w:ascii="Arial Narrow" w:hAnsi="Arial Narrow"/>
          <w:sz w:val="18"/>
          <w:szCs w:val="18"/>
        </w:rPr>
        <w:t>.</w:t>
      </w:r>
    </w:p>
    <w:p w:rsidR="00B74017" w:rsidRPr="0097771F" w:rsidRDefault="00B74017" w:rsidP="00945882">
      <w:pPr>
        <w:pStyle w:val="ART"/>
        <w:tabs>
          <w:tab w:val="clear" w:pos="864"/>
          <w:tab w:val="num" w:pos="-1620"/>
        </w:tabs>
        <w:spacing w:before="240" w:after="60"/>
        <w:ind w:left="360" w:hanging="360"/>
        <w:rPr>
          <w:rFonts w:ascii="Arial Narrow" w:hAnsi="Arial Narrow"/>
          <w:b/>
          <w:sz w:val="18"/>
          <w:szCs w:val="18"/>
        </w:rPr>
      </w:pPr>
      <w:r>
        <w:rPr>
          <w:rFonts w:ascii="Arial Narrow" w:hAnsi="Arial Narrow"/>
          <w:b/>
          <w:sz w:val="18"/>
          <w:szCs w:val="18"/>
        </w:rPr>
        <w:t xml:space="preserve">Assurance de la </w:t>
      </w:r>
      <w:proofErr w:type="spellStart"/>
      <w:r>
        <w:rPr>
          <w:rFonts w:ascii="Arial Narrow" w:hAnsi="Arial Narrow"/>
          <w:b/>
          <w:sz w:val="18"/>
          <w:szCs w:val="18"/>
        </w:rPr>
        <w:t>qualité</w:t>
      </w:r>
      <w:proofErr w:type="spellEnd"/>
    </w:p>
    <w:p w:rsidR="00B74017" w:rsidRPr="00E137A2" w:rsidRDefault="00B74017" w:rsidP="00945882">
      <w:pPr>
        <w:pStyle w:val="PR1"/>
        <w:tabs>
          <w:tab w:val="clear" w:pos="864"/>
          <w:tab w:val="num" w:pos="-1710"/>
        </w:tabs>
        <w:spacing w:before="0"/>
        <w:ind w:left="720" w:hanging="360"/>
        <w:rPr>
          <w:rFonts w:ascii="Arial Narrow" w:hAnsi="Arial Narrow"/>
          <w:sz w:val="18"/>
          <w:szCs w:val="18"/>
        </w:rPr>
      </w:pPr>
      <w:r w:rsidRPr="00E137A2">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rsidR="00B74017" w:rsidRPr="00E137A2" w:rsidRDefault="00B74017" w:rsidP="00B74017">
      <w:pPr>
        <w:pStyle w:val="PR1"/>
        <w:tabs>
          <w:tab w:val="clear" w:pos="864"/>
          <w:tab w:val="num" w:pos="-1710"/>
        </w:tabs>
        <w:spacing w:before="120"/>
        <w:ind w:left="720" w:hanging="360"/>
        <w:rPr>
          <w:rFonts w:ascii="Arial Narrow" w:hAnsi="Arial Narrow"/>
          <w:sz w:val="18"/>
          <w:szCs w:val="18"/>
        </w:rPr>
      </w:pPr>
      <w:r w:rsidRPr="00E137A2">
        <w:rPr>
          <w:rFonts w:ascii="Arial Narrow" w:hAnsi="Arial Narrow"/>
          <w:sz w:val="18"/>
          <w:szCs w:val="18"/>
          <w:lang w:val="fr-CA"/>
        </w:rPr>
        <w:t xml:space="preserve">Qualifications du fabricant : Un fabricant capable de </w:t>
      </w:r>
      <w:r>
        <w:rPr>
          <w:rFonts w:ascii="Arial Narrow" w:hAnsi="Arial Narrow"/>
          <w:sz w:val="18"/>
          <w:szCs w:val="18"/>
          <w:lang w:val="fr-CA"/>
        </w:rPr>
        <w:t xml:space="preserve">fournir des portes d’entrée et des devantures de magasin avec cadres </w:t>
      </w:r>
      <w:r w:rsidRPr="00E137A2">
        <w:rPr>
          <w:rFonts w:ascii="Arial Narrow" w:hAnsi="Arial Narrow"/>
          <w:sz w:val="18"/>
          <w:szCs w:val="18"/>
          <w:lang w:val="fr-CA"/>
        </w:rPr>
        <w:t>en aluminium répondant aux exigences de performance indiquées ou dépassant celles-ci, et de documenter cette performance en incluant rapports d'essais et calculs.</w:t>
      </w:r>
    </w:p>
    <w:p w:rsidR="00B74017" w:rsidRPr="00D91B05" w:rsidRDefault="00B74017" w:rsidP="00B74017">
      <w:pPr>
        <w:pStyle w:val="PR1"/>
        <w:tabs>
          <w:tab w:val="clear" w:pos="864"/>
          <w:tab w:val="num" w:pos="-1710"/>
        </w:tabs>
        <w:spacing w:before="120"/>
        <w:ind w:left="720" w:hanging="360"/>
        <w:rPr>
          <w:rFonts w:ascii="Arial Narrow" w:hAnsi="Arial Narrow"/>
          <w:sz w:val="18"/>
          <w:szCs w:val="18"/>
        </w:rPr>
      </w:pPr>
      <w:r w:rsidRPr="00E137A2">
        <w:rPr>
          <w:rFonts w:ascii="Arial Narrow" w:hAnsi="Arial Narrow"/>
          <w:sz w:val="18"/>
          <w:szCs w:val="18"/>
          <w:lang w:val="fr-CA"/>
        </w:rPr>
        <w:t xml:space="preserve">Limitations des sources : Obtenir </w:t>
      </w:r>
      <w:r>
        <w:rPr>
          <w:rFonts w:ascii="Arial Narrow" w:hAnsi="Arial Narrow"/>
          <w:sz w:val="18"/>
          <w:szCs w:val="18"/>
          <w:lang w:val="fr-CA"/>
        </w:rPr>
        <w:t xml:space="preserve">des portes d’entrée avec cadres </w:t>
      </w:r>
      <w:r w:rsidRPr="00E137A2">
        <w:rPr>
          <w:rFonts w:ascii="Arial Narrow" w:hAnsi="Arial Narrow"/>
          <w:sz w:val="18"/>
          <w:szCs w:val="18"/>
          <w:lang w:val="fr-CA"/>
        </w:rPr>
        <w:t>en aluminium provenant d'un seul fabrican</w:t>
      </w:r>
      <w:r w:rsidRPr="0004345E">
        <w:rPr>
          <w:rFonts w:ascii="Arial Narrow" w:hAnsi="Arial Narrow"/>
          <w:sz w:val="18"/>
          <w:szCs w:val="18"/>
          <w:lang w:val="fr-CA"/>
        </w:rPr>
        <w:t>t grâce à une seule source</w:t>
      </w:r>
      <w:r>
        <w:rPr>
          <w:rFonts w:ascii="Arial Narrow" w:hAnsi="Arial Narrow"/>
          <w:sz w:val="18"/>
          <w:szCs w:val="18"/>
          <w:lang w:val="fr-CA"/>
        </w:rPr>
        <w:t>.</w:t>
      </w:r>
    </w:p>
    <w:p w:rsidR="00B74017" w:rsidRPr="0004345E" w:rsidRDefault="00B74017" w:rsidP="00B74017">
      <w:pPr>
        <w:pStyle w:val="PR1"/>
        <w:tabs>
          <w:tab w:val="clear" w:pos="864"/>
          <w:tab w:val="num" w:pos="-1710"/>
        </w:tabs>
        <w:spacing w:before="120"/>
        <w:ind w:left="720" w:hanging="360"/>
        <w:rPr>
          <w:rFonts w:ascii="Arial Narrow" w:hAnsi="Arial Narrow"/>
          <w:sz w:val="18"/>
          <w:szCs w:val="18"/>
        </w:rPr>
      </w:pPr>
      <w:r w:rsidRPr="0004345E">
        <w:rPr>
          <w:rFonts w:ascii="Arial Narrow" w:hAnsi="Arial Narrow"/>
          <w:sz w:val="18"/>
          <w:szCs w:val="18"/>
          <w:lang w:val="fr-CA"/>
        </w:rPr>
        <w:t xml:space="preserve">Options de produits : Les dessins indiquent la taille, les profils ainsi que les exigences dimensionnelles </w:t>
      </w:r>
      <w:r>
        <w:rPr>
          <w:rFonts w:ascii="Arial Narrow" w:hAnsi="Arial Narrow"/>
          <w:sz w:val="18"/>
          <w:szCs w:val="18"/>
          <w:lang w:val="fr-CA"/>
        </w:rPr>
        <w:t>des portes d’entrée avec cadres</w:t>
      </w:r>
      <w:r w:rsidRPr="00E137A2">
        <w:rPr>
          <w:rFonts w:ascii="Arial Narrow" w:hAnsi="Arial Narrow"/>
          <w:sz w:val="18"/>
          <w:szCs w:val="18"/>
          <w:lang w:val="fr-CA"/>
        </w:rPr>
        <w:t xml:space="preserve"> en aluminium </w:t>
      </w:r>
      <w:r w:rsidRPr="0004345E">
        <w:rPr>
          <w:rFonts w:ascii="Arial Narrow" w:hAnsi="Arial Narrow"/>
          <w:sz w:val="18"/>
          <w:szCs w:val="18"/>
          <w:lang w:val="fr-CA"/>
        </w:rPr>
        <w:t>et sont basés sur le système particulier indiqué. Voir division 01, section « Exigences des produits ». Ne pas modifier les exigences de taille et de dimensions.</w:t>
      </w:r>
    </w:p>
    <w:p w:rsidR="00B74017" w:rsidRPr="00521D21" w:rsidRDefault="00B74017" w:rsidP="00B74017">
      <w:pPr>
        <w:pStyle w:val="PR2"/>
        <w:tabs>
          <w:tab w:val="clear" w:pos="1440"/>
          <w:tab w:val="num" w:pos="-1710"/>
          <w:tab w:val="num" w:pos="-1620"/>
        </w:tabs>
        <w:ind w:left="1080" w:hanging="360"/>
        <w:rPr>
          <w:rFonts w:ascii="Arial Narrow" w:hAnsi="Arial Narrow"/>
          <w:sz w:val="18"/>
          <w:szCs w:val="18"/>
        </w:rPr>
      </w:pPr>
      <w:r w:rsidRPr="0004345E">
        <w:rPr>
          <w:rFonts w:ascii="Arial Narrow" w:hAnsi="Arial Narrow"/>
          <w:sz w:val="18"/>
          <w:szCs w:val="18"/>
          <w:lang w:val="fr-CA"/>
        </w:rPr>
        <w:t>Ne pas m</w:t>
      </w:r>
      <w:r w:rsidRPr="00C84AA7">
        <w:rPr>
          <w:rFonts w:ascii="Arial Narrow" w:hAnsi="Arial Narrow"/>
          <w:sz w:val="18"/>
          <w:szCs w:val="18"/>
          <w:lang w:val="fr-CA"/>
        </w:rPr>
        <w:t>odifier les effets visuels prévus, tels que jugés seulement par l'architecte, sauf avec l'approbation de l'architecte. Si des modifications sont proposées, soumettre des données explicatives approfondies à l'architecte pour examen</w:t>
      </w:r>
      <w:r w:rsidRPr="00521D21">
        <w:rPr>
          <w:rFonts w:ascii="Arial Narrow" w:hAnsi="Arial Narrow"/>
          <w:sz w:val="18"/>
          <w:szCs w:val="18"/>
        </w:rPr>
        <w:t>.</w:t>
      </w:r>
    </w:p>
    <w:p w:rsidR="00B74017" w:rsidRPr="00C84AA7" w:rsidRDefault="00B74017" w:rsidP="00B74017">
      <w:pPr>
        <w:pStyle w:val="PR1"/>
        <w:tabs>
          <w:tab w:val="clear" w:pos="864"/>
          <w:tab w:val="num" w:pos="-1710"/>
        </w:tabs>
        <w:spacing w:before="120"/>
        <w:ind w:left="720" w:hanging="360"/>
        <w:rPr>
          <w:rFonts w:ascii="Arial Narrow" w:hAnsi="Arial Narrow"/>
          <w:sz w:val="18"/>
          <w:szCs w:val="18"/>
        </w:rPr>
      </w:pPr>
      <w:r w:rsidRPr="00C84AA7">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rsidR="00B74017" w:rsidRPr="00521D21" w:rsidRDefault="00B74017" w:rsidP="00B74017">
      <w:pPr>
        <w:pStyle w:val="PR2"/>
        <w:tabs>
          <w:tab w:val="clear" w:pos="1440"/>
          <w:tab w:val="num" w:pos="-1710"/>
          <w:tab w:val="num" w:pos="-1620"/>
        </w:tabs>
        <w:ind w:left="1080" w:hanging="360"/>
        <w:rPr>
          <w:rFonts w:ascii="Arial Narrow" w:hAnsi="Arial Narrow"/>
          <w:sz w:val="18"/>
          <w:szCs w:val="18"/>
        </w:rPr>
      </w:pPr>
      <w:r w:rsidRPr="00C84AA7">
        <w:rPr>
          <w:rFonts w:ascii="Arial Narrow" w:hAnsi="Arial Narrow"/>
          <w:sz w:val="18"/>
          <w:szCs w:val="18"/>
          <w:lang w:val="fr-CA"/>
        </w:rPr>
        <w:t>Construire une maquette</w:t>
      </w:r>
      <w:r>
        <w:rPr>
          <w:rFonts w:ascii="Arial Narrow" w:hAnsi="Arial Narrow"/>
          <w:sz w:val="18"/>
          <w:szCs w:val="18"/>
          <w:lang w:val="fr-CA"/>
        </w:rPr>
        <w:t xml:space="preserve"> pour les types de portes d’entrée avec cadres en aluminium </w:t>
      </w:r>
      <w:r w:rsidRPr="00C84C77">
        <w:rPr>
          <w:rFonts w:ascii="Arial Narrow" w:hAnsi="Arial Narrow"/>
          <w:sz w:val="18"/>
          <w:szCs w:val="18"/>
          <w:lang w:val="fr-CA"/>
        </w:rPr>
        <w:t>indiquées</w:t>
      </w:r>
      <w:r w:rsidRPr="00C84AA7">
        <w:rPr>
          <w:rFonts w:ascii="Arial Narrow" w:hAnsi="Arial Narrow"/>
          <w:sz w:val="18"/>
          <w:szCs w:val="18"/>
          <w:lang w:val="fr-CA"/>
        </w:rPr>
        <w:t>, aux emplacements indiqués sur les dessins</w:t>
      </w:r>
      <w:r w:rsidRPr="00521D21">
        <w:rPr>
          <w:rFonts w:ascii="Arial Narrow" w:hAnsi="Arial Narrow"/>
          <w:sz w:val="18"/>
          <w:szCs w:val="18"/>
        </w:rPr>
        <w:t>.</w:t>
      </w:r>
    </w:p>
    <w:p w:rsidR="00B74017" w:rsidRPr="0097771F" w:rsidRDefault="00B74017" w:rsidP="00B74017">
      <w:pPr>
        <w:pStyle w:val="PR1"/>
        <w:tabs>
          <w:tab w:val="clear" w:pos="864"/>
          <w:tab w:val="num" w:pos="-1710"/>
          <w:tab w:val="num" w:pos="720"/>
        </w:tabs>
        <w:spacing w:before="120"/>
        <w:ind w:left="720" w:hanging="360"/>
        <w:rPr>
          <w:rFonts w:ascii="Arial Narrow" w:hAnsi="Arial Narrow"/>
          <w:b/>
          <w:sz w:val="18"/>
          <w:szCs w:val="18"/>
        </w:rPr>
      </w:pPr>
      <w:r w:rsidRPr="00C84AA7">
        <w:rPr>
          <w:rFonts w:ascii="Arial Narrow" w:hAnsi="Arial Narrow"/>
          <w:sz w:val="18"/>
          <w:szCs w:val="18"/>
          <w:lang w:val="fr-CA"/>
        </w:rPr>
        <w:t xml:space="preserve">Conférence de </w:t>
      </w:r>
      <w:proofErr w:type="spellStart"/>
      <w:r w:rsidRPr="006A1ED1">
        <w:rPr>
          <w:rFonts w:ascii="Arial Narrow" w:hAnsi="Arial Narrow"/>
          <w:sz w:val="18"/>
          <w:szCs w:val="18"/>
          <w:lang w:val="fr-CA"/>
        </w:rPr>
        <w:t>préinstallation</w:t>
      </w:r>
      <w:proofErr w:type="spellEnd"/>
      <w:r w:rsidRPr="006A1ED1">
        <w:rPr>
          <w:rFonts w:ascii="Arial Narrow" w:hAnsi="Arial Narrow"/>
          <w:sz w:val="18"/>
          <w:szCs w:val="18"/>
          <w:lang w:val="fr-CA"/>
        </w:rPr>
        <w:t xml:space="preserve"> : Tenir une conférence sur le site du projet pour satisfaire aux exigences de la division 01, section « Gestion et coordination du projet »</w:t>
      </w:r>
      <w:r w:rsidRPr="006A1ED1">
        <w:rPr>
          <w:rFonts w:ascii="Arial Narrow" w:hAnsi="Arial Narrow"/>
          <w:sz w:val="18"/>
          <w:szCs w:val="18"/>
        </w:rPr>
        <w:t>.</w:t>
      </w:r>
    </w:p>
    <w:p w:rsidR="00B74017" w:rsidRPr="0097771F" w:rsidRDefault="00B74017" w:rsidP="00945882">
      <w:pPr>
        <w:pStyle w:val="ART"/>
        <w:tabs>
          <w:tab w:val="clear" w:pos="864"/>
          <w:tab w:val="num" w:pos="-1620"/>
        </w:tabs>
        <w:spacing w:before="240" w:after="60"/>
        <w:ind w:left="360" w:hanging="360"/>
        <w:rPr>
          <w:rFonts w:ascii="Arial Narrow" w:hAnsi="Arial Narrow"/>
          <w:b/>
          <w:sz w:val="18"/>
          <w:szCs w:val="18"/>
        </w:rPr>
      </w:pPr>
      <w:r>
        <w:rPr>
          <w:rFonts w:ascii="Arial Narrow" w:hAnsi="Arial Narrow"/>
          <w:b/>
          <w:sz w:val="18"/>
          <w:szCs w:val="18"/>
        </w:rPr>
        <w:t xml:space="preserve">Conditions du </w:t>
      </w:r>
      <w:proofErr w:type="spellStart"/>
      <w:r>
        <w:rPr>
          <w:rFonts w:ascii="Arial Narrow" w:hAnsi="Arial Narrow"/>
          <w:b/>
          <w:sz w:val="18"/>
          <w:szCs w:val="18"/>
        </w:rPr>
        <w:t>projet</w:t>
      </w:r>
      <w:proofErr w:type="spellEnd"/>
    </w:p>
    <w:p w:rsidR="00B74017" w:rsidRPr="0097771F" w:rsidRDefault="00B74017" w:rsidP="00945882">
      <w:pPr>
        <w:pStyle w:val="PR1"/>
        <w:tabs>
          <w:tab w:val="clear" w:pos="864"/>
          <w:tab w:val="left" w:pos="-1620"/>
        </w:tabs>
        <w:spacing w:before="0"/>
        <w:ind w:left="720" w:hanging="360"/>
        <w:rPr>
          <w:rFonts w:ascii="Arial Narrow" w:hAnsi="Arial Narrow"/>
          <w:sz w:val="18"/>
          <w:szCs w:val="18"/>
        </w:rPr>
      </w:pPr>
      <w:r w:rsidRPr="00E6171B">
        <w:rPr>
          <w:rFonts w:ascii="Arial Narrow" w:hAnsi="Arial Narrow"/>
          <w:sz w:val="18"/>
          <w:szCs w:val="18"/>
          <w:lang w:val="fr-CA"/>
        </w:rPr>
        <w:t xml:space="preserve">Mesures sur le terrain : Vérifier les </w:t>
      </w:r>
      <w:r w:rsidRPr="00FC52BC">
        <w:rPr>
          <w:rFonts w:ascii="Arial Narrow" w:hAnsi="Arial Narrow"/>
          <w:sz w:val="18"/>
          <w:szCs w:val="18"/>
          <w:lang w:val="fr-CA"/>
        </w:rPr>
        <w:t xml:space="preserve">dimensions réelles des ouvertures de </w:t>
      </w:r>
      <w:r>
        <w:rPr>
          <w:rFonts w:ascii="Arial Narrow" w:hAnsi="Arial Narrow"/>
          <w:sz w:val="18"/>
          <w:szCs w:val="18"/>
          <w:lang w:val="fr-CA"/>
        </w:rPr>
        <w:t xml:space="preserve">portes d’entrée avec cadres </w:t>
      </w:r>
      <w:r w:rsidRPr="00FC52BC">
        <w:rPr>
          <w:rFonts w:ascii="Arial Narrow" w:hAnsi="Arial Narrow"/>
          <w:sz w:val="18"/>
          <w:szCs w:val="18"/>
          <w:lang w:val="fr-CA"/>
        </w:rPr>
        <w:t>en aluminium en prenant</w:t>
      </w:r>
      <w:r w:rsidRPr="00E6171B">
        <w:rPr>
          <w:rFonts w:ascii="Arial Narrow" w:hAnsi="Arial Narrow"/>
          <w:sz w:val="18"/>
          <w:szCs w:val="18"/>
          <w:lang w:val="fr-CA"/>
        </w:rPr>
        <w:t xml:space="preserve"> des mesures sur le terrain avant la fabrication et indiquer ces mesures sur les dessins d'atelier</w:t>
      </w:r>
      <w:r w:rsidRPr="0097771F">
        <w:rPr>
          <w:rFonts w:ascii="Arial Narrow" w:hAnsi="Arial Narrow"/>
          <w:sz w:val="18"/>
          <w:szCs w:val="18"/>
        </w:rPr>
        <w:t>.</w:t>
      </w:r>
    </w:p>
    <w:p w:rsidR="00B74017" w:rsidRPr="0097771F" w:rsidRDefault="00B74017" w:rsidP="00945882">
      <w:pPr>
        <w:pStyle w:val="ART"/>
        <w:tabs>
          <w:tab w:val="clear" w:pos="864"/>
          <w:tab w:val="left" w:pos="-1710"/>
          <w:tab w:val="num" w:pos="-1620"/>
        </w:tabs>
        <w:spacing w:before="240" w:after="60"/>
        <w:ind w:left="360" w:hanging="360"/>
        <w:rPr>
          <w:rFonts w:ascii="Arial Narrow" w:hAnsi="Arial Narrow"/>
          <w:b/>
          <w:sz w:val="18"/>
          <w:szCs w:val="18"/>
        </w:rPr>
      </w:pPr>
      <w:proofErr w:type="spellStart"/>
      <w:r>
        <w:rPr>
          <w:rFonts w:ascii="Arial Narrow" w:hAnsi="Arial Narrow"/>
          <w:b/>
          <w:sz w:val="18"/>
          <w:szCs w:val="18"/>
        </w:rPr>
        <w:t>Garantie</w:t>
      </w:r>
      <w:proofErr w:type="spellEnd"/>
    </w:p>
    <w:p w:rsidR="00B74017" w:rsidRPr="0097771F" w:rsidRDefault="00B74017" w:rsidP="00945882">
      <w:pPr>
        <w:pStyle w:val="PR1"/>
        <w:tabs>
          <w:tab w:val="clear" w:pos="864"/>
          <w:tab w:val="num" w:pos="-1620"/>
        </w:tabs>
        <w:spacing w:before="0"/>
        <w:ind w:left="720" w:hanging="360"/>
        <w:rPr>
          <w:rFonts w:ascii="Arial Narrow" w:hAnsi="Arial Narrow"/>
          <w:sz w:val="18"/>
          <w:szCs w:val="18"/>
        </w:rPr>
      </w:pPr>
      <w:r w:rsidRPr="0080363D">
        <w:rPr>
          <w:rFonts w:ascii="Arial Narrow" w:hAnsi="Arial Narrow"/>
          <w:sz w:val="18"/>
          <w:szCs w:val="18"/>
          <w:lang w:val="fr-CA"/>
        </w:rPr>
        <w:t>Garantie du fabricant : Soum</w:t>
      </w:r>
      <w:r>
        <w:rPr>
          <w:rFonts w:ascii="Arial Narrow" w:hAnsi="Arial Narrow"/>
          <w:sz w:val="18"/>
          <w:szCs w:val="18"/>
          <w:lang w:val="fr-CA"/>
        </w:rPr>
        <w:t>ettre, pour acceptation par le P</w:t>
      </w:r>
      <w:r w:rsidRPr="0080363D">
        <w:rPr>
          <w:rFonts w:ascii="Arial Narrow" w:hAnsi="Arial Narrow"/>
          <w:sz w:val="18"/>
          <w:szCs w:val="18"/>
          <w:lang w:val="fr-CA"/>
        </w:rPr>
        <w:t>ropriétaire, la garantie standard du fabricant</w:t>
      </w:r>
      <w:r w:rsidRPr="0097771F">
        <w:rPr>
          <w:rFonts w:ascii="Arial Narrow" w:hAnsi="Arial Narrow"/>
          <w:sz w:val="18"/>
          <w:szCs w:val="18"/>
        </w:rPr>
        <w:t>.</w:t>
      </w:r>
    </w:p>
    <w:p w:rsidR="00B74017" w:rsidRPr="002227A5" w:rsidRDefault="00B74017" w:rsidP="00B74017">
      <w:pPr>
        <w:pStyle w:val="PR2"/>
        <w:tabs>
          <w:tab w:val="clear" w:pos="1440"/>
          <w:tab w:val="num" w:pos="-1620"/>
        </w:tabs>
        <w:ind w:left="1080" w:hanging="360"/>
        <w:rPr>
          <w:rFonts w:ascii="Arial Narrow" w:hAnsi="Arial Narrow"/>
          <w:sz w:val="18"/>
          <w:szCs w:val="18"/>
        </w:rPr>
      </w:pPr>
      <w:r w:rsidRPr="0080363D">
        <w:rPr>
          <w:rFonts w:ascii="Arial Narrow" w:hAnsi="Arial Narrow"/>
          <w:sz w:val="18"/>
          <w:szCs w:val="18"/>
          <w:lang w:val="fr-CA"/>
        </w:rPr>
        <w:t xml:space="preserve">Période de garantie : Deux (2) ans à partir de la date de quasi-achèvement du projet à condition cependant que la garantie limitée ne commence en aucun cas plus tard que six mois après la date </w:t>
      </w:r>
      <w:r w:rsidRPr="002227A5">
        <w:rPr>
          <w:rFonts w:ascii="Arial Narrow" w:hAnsi="Arial Narrow"/>
          <w:sz w:val="18"/>
          <w:szCs w:val="18"/>
          <w:lang w:val="fr-CA"/>
        </w:rPr>
        <w:t>d'expédition par le fabricant</w:t>
      </w:r>
      <w:r w:rsidRPr="002227A5">
        <w:rPr>
          <w:rFonts w:ascii="Arial Narrow" w:hAnsi="Arial Narrow"/>
          <w:sz w:val="18"/>
          <w:szCs w:val="18"/>
        </w:rPr>
        <w:t>.</w:t>
      </w:r>
    </w:p>
    <w:p w:rsidR="00B74017" w:rsidRPr="002227A5" w:rsidRDefault="00B74017" w:rsidP="00EF6EC5">
      <w:pPr>
        <w:pStyle w:val="PRT"/>
        <w:spacing w:before="240"/>
        <w:rPr>
          <w:rFonts w:ascii="Arial Narrow" w:hAnsi="Arial Narrow"/>
          <w:b/>
          <w:sz w:val="20"/>
        </w:rPr>
      </w:pPr>
      <w:r w:rsidRPr="002227A5">
        <w:rPr>
          <w:rFonts w:ascii="Arial Narrow" w:hAnsi="Arial Narrow"/>
          <w:b/>
          <w:sz w:val="20"/>
        </w:rPr>
        <w:t>PRODUITS</w:t>
      </w:r>
    </w:p>
    <w:p w:rsidR="00B74017" w:rsidRPr="002227A5" w:rsidRDefault="00B74017" w:rsidP="00945882">
      <w:pPr>
        <w:pStyle w:val="ART"/>
        <w:tabs>
          <w:tab w:val="clear" w:pos="864"/>
          <w:tab w:val="num" w:pos="-1620"/>
        </w:tabs>
        <w:spacing w:before="240" w:after="60"/>
        <w:ind w:left="360" w:hanging="360"/>
        <w:rPr>
          <w:rFonts w:ascii="Arial Narrow" w:hAnsi="Arial Narrow"/>
          <w:b/>
          <w:sz w:val="18"/>
          <w:szCs w:val="18"/>
        </w:rPr>
      </w:pPr>
      <w:r>
        <w:rPr>
          <w:rFonts w:ascii="Arial Narrow" w:hAnsi="Arial Narrow"/>
          <w:b/>
          <w:sz w:val="18"/>
          <w:szCs w:val="18"/>
        </w:rPr>
        <w:t>Fabricants</w:t>
      </w:r>
    </w:p>
    <w:p w:rsidR="00B74017" w:rsidRPr="00945882" w:rsidRDefault="00B74017" w:rsidP="00B74017">
      <w:pPr>
        <w:pStyle w:val="ART"/>
        <w:numPr>
          <w:ilvl w:val="0"/>
          <w:numId w:val="0"/>
        </w:numPr>
        <w:tabs>
          <w:tab w:val="left" w:pos="-1620"/>
        </w:tabs>
        <w:spacing w:before="200" w:after="100"/>
        <w:ind w:left="360"/>
        <w:rPr>
          <w:rFonts w:ascii="Arial Narrow" w:hAnsi="Arial Narrow"/>
          <w:i/>
          <w:sz w:val="16"/>
          <w:szCs w:val="16"/>
        </w:rPr>
      </w:pPr>
      <w:r w:rsidRPr="00945882">
        <w:rPr>
          <w:rFonts w:ascii="Arial Narrow" w:hAnsi="Arial Narrow"/>
          <w:i/>
          <w:color w:val="FF0000"/>
          <w:sz w:val="16"/>
          <w:szCs w:val="16"/>
          <w:lang w:val="fr-CA"/>
        </w:rPr>
        <w:t>NOTE AU RÉDACTEUR DU CAHIER DES CHARGES : CHOISISSEZ LE TYPE DE PORTES (MOYENNES, LARGES) EN FONCTION DES EXIGENCES DU PROJET</w:t>
      </w:r>
      <w:r w:rsidRPr="00945882">
        <w:rPr>
          <w:rFonts w:ascii="Arial Narrow" w:hAnsi="Arial Narrow"/>
          <w:i/>
          <w:color w:val="FF0000"/>
          <w:sz w:val="16"/>
          <w:szCs w:val="16"/>
        </w:rPr>
        <w:t>.</w:t>
      </w:r>
    </w:p>
    <w:p w:rsidR="00B74017" w:rsidRPr="00245276" w:rsidRDefault="003F081C" w:rsidP="00EF6EC5">
      <w:pPr>
        <w:pStyle w:val="PR1"/>
        <w:tabs>
          <w:tab w:val="clear" w:pos="864"/>
          <w:tab w:val="left" w:pos="-1620"/>
        </w:tabs>
        <w:spacing w:before="0"/>
        <w:ind w:left="720" w:hanging="360"/>
        <w:rPr>
          <w:rFonts w:ascii="Arial Narrow" w:hAnsi="Arial Narrow"/>
          <w:sz w:val="18"/>
          <w:szCs w:val="18"/>
        </w:rPr>
      </w:pPr>
      <w:proofErr w:type="spellStart"/>
      <w:r>
        <w:rPr>
          <w:rFonts w:ascii="Arial Narrow" w:hAnsi="Arial Narrow"/>
          <w:sz w:val="18"/>
          <w:szCs w:val="18"/>
        </w:rPr>
        <w:t>Produit</w:t>
      </w:r>
      <w:proofErr w:type="spellEnd"/>
      <w:r>
        <w:rPr>
          <w:rFonts w:ascii="Arial Narrow" w:hAnsi="Arial Narrow"/>
          <w:sz w:val="18"/>
          <w:szCs w:val="18"/>
        </w:rPr>
        <w:t xml:space="preserve"> de reference.</w:t>
      </w:r>
    </w:p>
    <w:p w:rsidR="00B74017" w:rsidRPr="00245276" w:rsidRDefault="00B74017" w:rsidP="00B74017">
      <w:pPr>
        <w:pStyle w:val="PR2"/>
        <w:tabs>
          <w:tab w:val="clear" w:pos="1440"/>
          <w:tab w:val="left" w:pos="-1620"/>
        </w:tabs>
        <w:ind w:left="1080" w:hanging="360"/>
        <w:rPr>
          <w:rFonts w:ascii="Arial Narrow" w:hAnsi="Arial Narrow"/>
          <w:sz w:val="18"/>
          <w:szCs w:val="18"/>
        </w:rPr>
      </w:pPr>
      <w:r w:rsidRPr="00245276">
        <w:rPr>
          <w:rFonts w:ascii="Arial Narrow" w:hAnsi="Arial Narrow"/>
          <w:sz w:val="18"/>
          <w:szCs w:val="18"/>
        </w:rPr>
        <w:t>Kawneer Company Inc.</w:t>
      </w:r>
      <w:r w:rsidR="003F081C">
        <w:rPr>
          <w:rFonts w:ascii="Arial Narrow" w:hAnsi="Arial Narrow"/>
          <w:sz w:val="18"/>
          <w:szCs w:val="18"/>
        </w:rPr>
        <w:t>.</w:t>
      </w:r>
    </w:p>
    <w:p w:rsidR="00B74017" w:rsidRPr="00245276" w:rsidRDefault="00B74017" w:rsidP="00B74017">
      <w:pPr>
        <w:pStyle w:val="PR2"/>
        <w:tabs>
          <w:tab w:val="clear" w:pos="1440"/>
        </w:tabs>
        <w:ind w:left="1080" w:hanging="360"/>
        <w:rPr>
          <w:rFonts w:ascii="Arial Narrow" w:hAnsi="Arial Narrow"/>
          <w:sz w:val="18"/>
          <w:szCs w:val="18"/>
        </w:rPr>
      </w:pPr>
      <w:r w:rsidRPr="00245276">
        <w:rPr>
          <w:rFonts w:ascii="Arial Narrow" w:hAnsi="Arial Narrow"/>
          <w:sz w:val="18"/>
          <w:lang w:val="fr-CA"/>
        </w:rPr>
        <w:t xml:space="preserve">Les dimensions de face des montants et des traverses des portes d'entrée </w:t>
      </w:r>
      <w:r w:rsidRPr="00245276">
        <w:rPr>
          <w:rFonts w:ascii="Arial Narrow" w:hAnsi="Arial Narrow"/>
          <w:sz w:val="18"/>
          <w:szCs w:val="18"/>
        </w:rPr>
        <w:t>[________] (</w:t>
      </w:r>
      <w:proofErr w:type="spellStart"/>
      <w:r w:rsidRPr="00245276">
        <w:rPr>
          <w:rFonts w:ascii="Arial Narrow" w:hAnsi="Arial Narrow"/>
          <w:sz w:val="18"/>
          <w:szCs w:val="18"/>
        </w:rPr>
        <w:t>choisir</w:t>
      </w:r>
      <w:proofErr w:type="spellEnd"/>
      <w:r w:rsidRPr="00245276">
        <w:rPr>
          <w:rFonts w:ascii="Arial Narrow" w:hAnsi="Arial Narrow"/>
          <w:sz w:val="18"/>
          <w:szCs w:val="18"/>
        </w:rPr>
        <w:t xml:space="preserve"> un </w:t>
      </w:r>
      <w:proofErr w:type="spellStart"/>
      <w:r w:rsidRPr="00245276">
        <w:rPr>
          <w:rFonts w:ascii="Arial Narrow" w:hAnsi="Arial Narrow"/>
          <w:sz w:val="18"/>
          <w:szCs w:val="18"/>
        </w:rPr>
        <w:t>mod</w:t>
      </w:r>
      <w:r>
        <w:rPr>
          <w:rFonts w:ascii="Arial Narrow" w:hAnsi="Arial Narrow"/>
          <w:sz w:val="18"/>
          <w:szCs w:val="18"/>
        </w:rPr>
        <w:t>èle</w:t>
      </w:r>
      <w:proofErr w:type="spellEnd"/>
      <w:r>
        <w:rPr>
          <w:rFonts w:ascii="Arial Narrow" w:hAnsi="Arial Narrow"/>
          <w:sz w:val="18"/>
          <w:szCs w:val="18"/>
        </w:rPr>
        <w:t xml:space="preserve"> ci-dessous) </w:t>
      </w:r>
      <w:proofErr w:type="spellStart"/>
      <w:r>
        <w:rPr>
          <w:rFonts w:ascii="Arial Narrow" w:hAnsi="Arial Narrow"/>
          <w:sz w:val="18"/>
          <w:szCs w:val="18"/>
        </w:rPr>
        <w:t>seront</w:t>
      </w:r>
      <w:proofErr w:type="spellEnd"/>
      <w:r>
        <w:rPr>
          <w:rFonts w:ascii="Arial Narrow" w:hAnsi="Arial Narrow"/>
          <w:sz w:val="18"/>
          <w:szCs w:val="18"/>
        </w:rPr>
        <w:t xml:space="preserve"> </w:t>
      </w:r>
      <w:proofErr w:type="spellStart"/>
      <w:r>
        <w:rPr>
          <w:rFonts w:ascii="Arial Narrow" w:hAnsi="Arial Narrow"/>
          <w:sz w:val="18"/>
          <w:szCs w:val="18"/>
        </w:rPr>
        <w:t>co</w:t>
      </w:r>
      <w:r w:rsidRPr="00245276">
        <w:rPr>
          <w:rFonts w:ascii="Arial Narrow" w:hAnsi="Arial Narrow"/>
          <w:sz w:val="18"/>
          <w:szCs w:val="18"/>
        </w:rPr>
        <w:t>mme</w:t>
      </w:r>
      <w:proofErr w:type="spellEnd"/>
      <w:r w:rsidRPr="00245276">
        <w:rPr>
          <w:rFonts w:ascii="Arial Narrow" w:hAnsi="Arial Narrow"/>
          <w:sz w:val="18"/>
          <w:szCs w:val="18"/>
        </w:rPr>
        <w:t xml:space="preserve"> suit :</w:t>
      </w:r>
    </w:p>
    <w:p w:rsidR="00B74017" w:rsidRPr="00760350" w:rsidRDefault="00B74017" w:rsidP="00EF6EC5">
      <w:pPr>
        <w:tabs>
          <w:tab w:val="left" w:pos="3060"/>
          <w:tab w:val="left" w:pos="4680"/>
          <w:tab w:val="left" w:pos="6480"/>
          <w:tab w:val="left" w:pos="8280"/>
        </w:tabs>
        <w:ind w:left="1080" w:firstLine="0"/>
        <w:jc w:val="both"/>
        <w:rPr>
          <w:b/>
        </w:rPr>
      </w:pPr>
      <w:r w:rsidRPr="00760350">
        <w:rPr>
          <w:b/>
        </w:rPr>
        <w:t>Porte</w:t>
      </w:r>
      <w:r>
        <w:rPr>
          <w:b/>
        </w:rPr>
        <w:tab/>
      </w:r>
      <w:proofErr w:type="spellStart"/>
      <w:r w:rsidRPr="00760350">
        <w:rPr>
          <w:b/>
        </w:rPr>
        <w:t>Montant</w:t>
      </w:r>
      <w:proofErr w:type="spellEnd"/>
      <w:r w:rsidRPr="00760350">
        <w:rPr>
          <w:b/>
        </w:rPr>
        <w:t xml:space="preserve"> vertical</w:t>
      </w:r>
      <w:r w:rsidRPr="00760350">
        <w:rPr>
          <w:b/>
        </w:rPr>
        <w:tab/>
        <w:t xml:space="preserve">Traverse </w:t>
      </w:r>
      <w:proofErr w:type="spellStart"/>
      <w:r w:rsidRPr="00760350">
        <w:rPr>
          <w:b/>
        </w:rPr>
        <w:t>supérieure</w:t>
      </w:r>
      <w:proofErr w:type="spellEnd"/>
      <w:r w:rsidRPr="00760350">
        <w:rPr>
          <w:b/>
        </w:rPr>
        <w:tab/>
        <w:t xml:space="preserve">Traverse </w:t>
      </w:r>
      <w:proofErr w:type="spellStart"/>
      <w:r w:rsidRPr="00760350">
        <w:rPr>
          <w:b/>
        </w:rPr>
        <w:t>inférieure</w:t>
      </w:r>
      <w:proofErr w:type="spellEnd"/>
      <w:r w:rsidR="00EF6EC5">
        <w:rPr>
          <w:b/>
        </w:rPr>
        <w:tab/>
      </w:r>
      <w:r w:rsidR="00EF6EC5" w:rsidRPr="000D1B23">
        <w:rPr>
          <w:b/>
        </w:rPr>
        <w:t xml:space="preserve">Traverse </w:t>
      </w:r>
      <w:proofErr w:type="spellStart"/>
      <w:r w:rsidR="00EF6EC5" w:rsidRPr="000D1B23">
        <w:rPr>
          <w:b/>
        </w:rPr>
        <w:t>inférieure</w:t>
      </w:r>
      <w:proofErr w:type="spellEnd"/>
      <w:r w:rsidR="00EF6EC5" w:rsidRPr="000D1B23">
        <w:rPr>
          <w:b/>
        </w:rPr>
        <w:t xml:space="preserve"> </w:t>
      </w:r>
      <w:proofErr w:type="spellStart"/>
      <w:r w:rsidR="00EF6EC5" w:rsidRPr="000D1B23">
        <w:rPr>
          <w:b/>
        </w:rPr>
        <w:t>en</w:t>
      </w:r>
      <w:proofErr w:type="spellEnd"/>
      <w:r w:rsidR="00EF6EC5" w:rsidRPr="000D1B23">
        <w:rPr>
          <w:b/>
        </w:rPr>
        <w:t xml:space="preserve"> option</w:t>
      </w:r>
    </w:p>
    <w:p w:rsidR="00B74017" w:rsidRPr="00DA69A4" w:rsidRDefault="00B74017" w:rsidP="00EF6EC5">
      <w:pPr>
        <w:tabs>
          <w:tab w:val="left" w:pos="3060"/>
          <w:tab w:val="left" w:pos="4680"/>
          <w:tab w:val="left" w:pos="6480"/>
          <w:tab w:val="left" w:pos="8280"/>
        </w:tabs>
        <w:ind w:left="1080" w:firstLine="0"/>
        <w:jc w:val="both"/>
        <w:rPr>
          <w:szCs w:val="18"/>
        </w:rPr>
      </w:pPr>
      <w:r>
        <w:rPr>
          <w:szCs w:val="18"/>
        </w:rPr>
        <w:t xml:space="preserve">350 </w:t>
      </w:r>
      <w:r w:rsidRPr="00FA4BA4">
        <w:t xml:space="preserve">à </w:t>
      </w:r>
      <w:proofErr w:type="spellStart"/>
      <w:r w:rsidRPr="00FA4BA4">
        <w:t>parois</w:t>
      </w:r>
      <w:proofErr w:type="spellEnd"/>
      <w:r w:rsidRPr="00FA4BA4">
        <w:t xml:space="preserve"> </w:t>
      </w:r>
      <w:proofErr w:type="spellStart"/>
      <w:r w:rsidRPr="00FA4BA4">
        <w:t>robustes</w:t>
      </w:r>
      <w:r w:rsidRPr="00FA4BA4">
        <w:rPr>
          <w:vertAlign w:val="superscript"/>
        </w:rPr>
        <w:t>MC</w:t>
      </w:r>
      <w:proofErr w:type="spellEnd"/>
      <w:r>
        <w:rPr>
          <w:szCs w:val="18"/>
        </w:rPr>
        <w:tab/>
        <w:t xml:space="preserve">3-1/2 </w:t>
      </w:r>
      <w:proofErr w:type="spellStart"/>
      <w:r>
        <w:rPr>
          <w:szCs w:val="18"/>
        </w:rPr>
        <w:t>po</w:t>
      </w:r>
      <w:proofErr w:type="spellEnd"/>
      <w:r>
        <w:rPr>
          <w:szCs w:val="18"/>
        </w:rPr>
        <w:t xml:space="preserve"> (89 mm)</w:t>
      </w:r>
      <w:r>
        <w:rPr>
          <w:szCs w:val="18"/>
        </w:rPr>
        <w:tab/>
        <w:t xml:space="preserve">3-1/2 </w:t>
      </w:r>
      <w:proofErr w:type="spellStart"/>
      <w:r>
        <w:rPr>
          <w:szCs w:val="18"/>
        </w:rPr>
        <w:t>po</w:t>
      </w:r>
      <w:proofErr w:type="spellEnd"/>
      <w:r>
        <w:rPr>
          <w:szCs w:val="18"/>
        </w:rPr>
        <w:t xml:space="preserve"> (89</w:t>
      </w:r>
      <w:r w:rsidRPr="00DA69A4">
        <w:rPr>
          <w:szCs w:val="18"/>
        </w:rPr>
        <w:t xml:space="preserve"> mm)</w:t>
      </w:r>
      <w:r w:rsidRPr="00DA69A4">
        <w:rPr>
          <w:szCs w:val="18"/>
        </w:rPr>
        <w:tab/>
      </w:r>
      <w:r>
        <w:rPr>
          <w:szCs w:val="18"/>
        </w:rPr>
        <w:t xml:space="preserve">6-1/2 </w:t>
      </w:r>
      <w:proofErr w:type="spellStart"/>
      <w:r>
        <w:rPr>
          <w:szCs w:val="18"/>
        </w:rPr>
        <w:t>po</w:t>
      </w:r>
      <w:proofErr w:type="spellEnd"/>
      <w:r>
        <w:rPr>
          <w:szCs w:val="18"/>
        </w:rPr>
        <w:t xml:space="preserve"> (166</w:t>
      </w:r>
      <w:r w:rsidRPr="00DA69A4">
        <w:rPr>
          <w:szCs w:val="18"/>
        </w:rPr>
        <w:t xml:space="preserve"> mm)</w:t>
      </w:r>
      <w:r w:rsidR="00EF6EC5">
        <w:rPr>
          <w:szCs w:val="18"/>
        </w:rPr>
        <w:tab/>
      </w:r>
      <w:r w:rsidR="00EF6EC5" w:rsidRPr="000D1B23">
        <w:rPr>
          <w:szCs w:val="18"/>
        </w:rPr>
        <w:t xml:space="preserve">10 </w:t>
      </w:r>
      <w:proofErr w:type="spellStart"/>
      <w:r w:rsidR="00EF6EC5" w:rsidRPr="000D1B23">
        <w:rPr>
          <w:szCs w:val="18"/>
        </w:rPr>
        <w:t>po</w:t>
      </w:r>
      <w:proofErr w:type="spellEnd"/>
      <w:r w:rsidR="00EF6EC5" w:rsidRPr="000D1B23">
        <w:rPr>
          <w:szCs w:val="18"/>
        </w:rPr>
        <w:t xml:space="preserve"> (254 mm)</w:t>
      </w:r>
    </w:p>
    <w:p w:rsidR="00B74017" w:rsidRDefault="00B74017" w:rsidP="00EF6EC5">
      <w:pPr>
        <w:tabs>
          <w:tab w:val="left" w:pos="3060"/>
          <w:tab w:val="left" w:pos="4680"/>
          <w:tab w:val="left" w:pos="6480"/>
          <w:tab w:val="left" w:pos="8280"/>
        </w:tabs>
        <w:ind w:left="1080" w:firstLine="0"/>
        <w:jc w:val="both"/>
        <w:rPr>
          <w:szCs w:val="18"/>
        </w:rPr>
      </w:pPr>
      <w:r>
        <w:rPr>
          <w:szCs w:val="18"/>
        </w:rPr>
        <w:t xml:space="preserve">500 </w:t>
      </w:r>
      <w:r w:rsidRPr="00FA4BA4">
        <w:t xml:space="preserve">à </w:t>
      </w:r>
      <w:proofErr w:type="spellStart"/>
      <w:r w:rsidRPr="00FA4BA4">
        <w:t>parois</w:t>
      </w:r>
      <w:proofErr w:type="spellEnd"/>
      <w:r w:rsidRPr="00FA4BA4">
        <w:t xml:space="preserve"> </w:t>
      </w:r>
      <w:proofErr w:type="spellStart"/>
      <w:r w:rsidRPr="00FA4BA4">
        <w:t>ro</w:t>
      </w:r>
      <w:r>
        <w:t>b</w:t>
      </w:r>
      <w:r w:rsidRPr="00FA4BA4">
        <w:t>bustes</w:t>
      </w:r>
      <w:r w:rsidRPr="00FA4BA4">
        <w:rPr>
          <w:szCs w:val="18"/>
          <w:vertAlign w:val="superscript"/>
        </w:rPr>
        <w:t>MC</w:t>
      </w:r>
      <w:proofErr w:type="spellEnd"/>
      <w:r w:rsidRPr="00DA69A4">
        <w:rPr>
          <w:szCs w:val="18"/>
        </w:rPr>
        <w:tab/>
      </w:r>
      <w:r>
        <w:rPr>
          <w:szCs w:val="18"/>
        </w:rPr>
        <w:t xml:space="preserve">5 </w:t>
      </w:r>
      <w:proofErr w:type="spellStart"/>
      <w:r>
        <w:rPr>
          <w:szCs w:val="18"/>
        </w:rPr>
        <w:t>po</w:t>
      </w:r>
      <w:proofErr w:type="spellEnd"/>
      <w:r>
        <w:rPr>
          <w:szCs w:val="18"/>
        </w:rPr>
        <w:t xml:space="preserve"> (127 mm)</w:t>
      </w:r>
      <w:r>
        <w:rPr>
          <w:szCs w:val="18"/>
        </w:rPr>
        <w:tab/>
        <w:t xml:space="preserve">5 </w:t>
      </w:r>
      <w:proofErr w:type="spellStart"/>
      <w:r>
        <w:rPr>
          <w:szCs w:val="18"/>
        </w:rPr>
        <w:t>po</w:t>
      </w:r>
      <w:proofErr w:type="spellEnd"/>
      <w:r>
        <w:rPr>
          <w:szCs w:val="18"/>
        </w:rPr>
        <w:t xml:space="preserve"> (127</w:t>
      </w:r>
      <w:r w:rsidRPr="00DA69A4">
        <w:rPr>
          <w:szCs w:val="18"/>
        </w:rPr>
        <w:t xml:space="preserve"> mm)</w:t>
      </w:r>
      <w:r>
        <w:rPr>
          <w:szCs w:val="18"/>
        </w:rPr>
        <w:tab/>
      </w:r>
      <w:r w:rsidRPr="00DA69A4">
        <w:rPr>
          <w:szCs w:val="18"/>
        </w:rPr>
        <w:t xml:space="preserve">6-1/2 </w:t>
      </w:r>
      <w:proofErr w:type="spellStart"/>
      <w:r w:rsidRPr="00DA69A4">
        <w:rPr>
          <w:szCs w:val="18"/>
        </w:rPr>
        <w:t>po</w:t>
      </w:r>
      <w:proofErr w:type="spellEnd"/>
      <w:r w:rsidRPr="00DA69A4">
        <w:rPr>
          <w:szCs w:val="18"/>
        </w:rPr>
        <w:t xml:space="preserve"> (166 mm)</w:t>
      </w:r>
      <w:r w:rsidR="00EF6EC5">
        <w:rPr>
          <w:szCs w:val="18"/>
        </w:rPr>
        <w:tab/>
      </w:r>
      <w:r w:rsidR="00EF6EC5" w:rsidRPr="000D1B23">
        <w:rPr>
          <w:szCs w:val="18"/>
        </w:rPr>
        <w:t xml:space="preserve">10 </w:t>
      </w:r>
      <w:proofErr w:type="spellStart"/>
      <w:r w:rsidR="00EF6EC5" w:rsidRPr="000D1B23">
        <w:rPr>
          <w:szCs w:val="18"/>
        </w:rPr>
        <w:t>po</w:t>
      </w:r>
      <w:proofErr w:type="spellEnd"/>
      <w:r w:rsidR="00EF6EC5" w:rsidRPr="000D1B23">
        <w:rPr>
          <w:szCs w:val="18"/>
        </w:rPr>
        <w:t xml:space="preserve"> (254 mm)</w:t>
      </w:r>
    </w:p>
    <w:p w:rsidR="00B74017" w:rsidRPr="00DA69A4" w:rsidRDefault="00B74017" w:rsidP="00EF6EC5">
      <w:pPr>
        <w:tabs>
          <w:tab w:val="left" w:pos="3060"/>
          <w:tab w:val="left" w:pos="4680"/>
          <w:tab w:val="left" w:pos="6480"/>
          <w:tab w:val="left" w:pos="8280"/>
        </w:tabs>
        <w:ind w:left="1080" w:firstLine="0"/>
        <w:jc w:val="both"/>
        <w:rPr>
          <w:szCs w:val="18"/>
        </w:rPr>
      </w:pPr>
      <w:r>
        <w:rPr>
          <w:szCs w:val="18"/>
        </w:rPr>
        <w:t xml:space="preserve">350 </w:t>
      </w:r>
      <w:r w:rsidRPr="00FA4BA4">
        <w:t xml:space="preserve">à </w:t>
      </w:r>
      <w:proofErr w:type="spellStart"/>
      <w:r w:rsidRPr="00FA4BA4">
        <w:t>parois</w:t>
      </w:r>
      <w:proofErr w:type="spellEnd"/>
      <w:r w:rsidRPr="00FA4BA4">
        <w:t xml:space="preserve"> </w:t>
      </w:r>
      <w:proofErr w:type="spellStart"/>
      <w:r w:rsidRPr="00FA4BA4">
        <w:t>robustes</w:t>
      </w:r>
      <w:r w:rsidRPr="00FA4BA4">
        <w:rPr>
          <w:vertAlign w:val="superscript"/>
        </w:rPr>
        <w:t>MC</w:t>
      </w:r>
      <w:proofErr w:type="spellEnd"/>
      <w:r>
        <w:t xml:space="preserve"> IR</w:t>
      </w:r>
      <w:r>
        <w:rPr>
          <w:szCs w:val="18"/>
        </w:rPr>
        <w:tab/>
        <w:t xml:space="preserve">3-1/2 </w:t>
      </w:r>
      <w:proofErr w:type="spellStart"/>
      <w:r>
        <w:rPr>
          <w:szCs w:val="18"/>
        </w:rPr>
        <w:t>po</w:t>
      </w:r>
      <w:proofErr w:type="spellEnd"/>
      <w:r>
        <w:rPr>
          <w:szCs w:val="18"/>
        </w:rPr>
        <w:t xml:space="preserve"> (89 mm)</w:t>
      </w:r>
      <w:r>
        <w:rPr>
          <w:szCs w:val="18"/>
        </w:rPr>
        <w:tab/>
        <w:t xml:space="preserve">3-1/2 </w:t>
      </w:r>
      <w:proofErr w:type="spellStart"/>
      <w:r>
        <w:rPr>
          <w:szCs w:val="18"/>
        </w:rPr>
        <w:t>po</w:t>
      </w:r>
      <w:proofErr w:type="spellEnd"/>
      <w:r>
        <w:rPr>
          <w:szCs w:val="18"/>
        </w:rPr>
        <w:t xml:space="preserve"> (89</w:t>
      </w:r>
      <w:r w:rsidRPr="00DA69A4">
        <w:rPr>
          <w:szCs w:val="18"/>
        </w:rPr>
        <w:t xml:space="preserve"> mm)</w:t>
      </w:r>
      <w:r w:rsidRPr="00DA69A4">
        <w:rPr>
          <w:szCs w:val="18"/>
        </w:rPr>
        <w:tab/>
      </w:r>
      <w:r>
        <w:rPr>
          <w:szCs w:val="18"/>
        </w:rPr>
        <w:t xml:space="preserve">6-1/2 </w:t>
      </w:r>
      <w:proofErr w:type="spellStart"/>
      <w:r>
        <w:rPr>
          <w:szCs w:val="18"/>
        </w:rPr>
        <w:t>po</w:t>
      </w:r>
      <w:proofErr w:type="spellEnd"/>
      <w:r>
        <w:rPr>
          <w:szCs w:val="18"/>
        </w:rPr>
        <w:t xml:space="preserve"> (166</w:t>
      </w:r>
      <w:r w:rsidRPr="00DA69A4">
        <w:rPr>
          <w:szCs w:val="18"/>
        </w:rPr>
        <w:t xml:space="preserve"> mm)</w:t>
      </w:r>
      <w:r w:rsidR="00EF6EC5">
        <w:rPr>
          <w:szCs w:val="18"/>
        </w:rPr>
        <w:tab/>
      </w:r>
      <w:r w:rsidR="00EF6EC5" w:rsidRPr="000D1B23">
        <w:rPr>
          <w:szCs w:val="18"/>
        </w:rPr>
        <w:t xml:space="preserve">10 </w:t>
      </w:r>
      <w:proofErr w:type="spellStart"/>
      <w:r w:rsidR="00EF6EC5" w:rsidRPr="000D1B23">
        <w:rPr>
          <w:szCs w:val="18"/>
        </w:rPr>
        <w:t>po</w:t>
      </w:r>
      <w:proofErr w:type="spellEnd"/>
      <w:r w:rsidR="00EF6EC5" w:rsidRPr="000D1B23">
        <w:rPr>
          <w:szCs w:val="18"/>
        </w:rPr>
        <w:t xml:space="preserve"> (254 mm)</w:t>
      </w:r>
    </w:p>
    <w:p w:rsidR="00B74017" w:rsidRPr="00DA69A4" w:rsidRDefault="00B74017" w:rsidP="00EF6EC5">
      <w:pPr>
        <w:tabs>
          <w:tab w:val="left" w:pos="3060"/>
          <w:tab w:val="left" w:pos="4680"/>
          <w:tab w:val="left" w:pos="6480"/>
          <w:tab w:val="left" w:pos="8280"/>
        </w:tabs>
        <w:ind w:left="1080" w:firstLine="0"/>
        <w:jc w:val="both"/>
        <w:rPr>
          <w:szCs w:val="18"/>
        </w:rPr>
      </w:pPr>
      <w:r>
        <w:rPr>
          <w:szCs w:val="18"/>
        </w:rPr>
        <w:t xml:space="preserve">500 </w:t>
      </w:r>
      <w:r w:rsidRPr="00FA4BA4">
        <w:t xml:space="preserve">à </w:t>
      </w:r>
      <w:proofErr w:type="spellStart"/>
      <w:r w:rsidRPr="00FA4BA4">
        <w:t>parois</w:t>
      </w:r>
      <w:proofErr w:type="spellEnd"/>
      <w:r w:rsidRPr="00FA4BA4">
        <w:t xml:space="preserve"> </w:t>
      </w:r>
      <w:proofErr w:type="spellStart"/>
      <w:r w:rsidRPr="00FA4BA4">
        <w:t>robustes</w:t>
      </w:r>
      <w:r w:rsidRPr="00FA4BA4">
        <w:rPr>
          <w:szCs w:val="18"/>
          <w:vertAlign w:val="superscript"/>
        </w:rPr>
        <w:t>MC</w:t>
      </w:r>
      <w:proofErr w:type="spellEnd"/>
      <w:r>
        <w:rPr>
          <w:szCs w:val="18"/>
        </w:rPr>
        <w:t xml:space="preserve"> IR</w:t>
      </w:r>
      <w:r w:rsidRPr="00DA69A4">
        <w:rPr>
          <w:szCs w:val="18"/>
        </w:rPr>
        <w:tab/>
      </w:r>
      <w:r>
        <w:rPr>
          <w:szCs w:val="18"/>
        </w:rPr>
        <w:t xml:space="preserve">5 </w:t>
      </w:r>
      <w:proofErr w:type="spellStart"/>
      <w:r>
        <w:rPr>
          <w:szCs w:val="18"/>
        </w:rPr>
        <w:t>po</w:t>
      </w:r>
      <w:proofErr w:type="spellEnd"/>
      <w:r>
        <w:rPr>
          <w:szCs w:val="18"/>
        </w:rPr>
        <w:t xml:space="preserve"> (127 mm)</w:t>
      </w:r>
      <w:r>
        <w:rPr>
          <w:szCs w:val="18"/>
        </w:rPr>
        <w:tab/>
        <w:t xml:space="preserve">5 </w:t>
      </w:r>
      <w:proofErr w:type="spellStart"/>
      <w:r>
        <w:rPr>
          <w:szCs w:val="18"/>
        </w:rPr>
        <w:t>po</w:t>
      </w:r>
      <w:proofErr w:type="spellEnd"/>
      <w:r>
        <w:rPr>
          <w:szCs w:val="18"/>
        </w:rPr>
        <w:t xml:space="preserve"> (127</w:t>
      </w:r>
      <w:r w:rsidRPr="00DA69A4">
        <w:rPr>
          <w:szCs w:val="18"/>
        </w:rPr>
        <w:t xml:space="preserve"> mm)</w:t>
      </w:r>
      <w:r w:rsidRPr="00DA69A4">
        <w:rPr>
          <w:szCs w:val="18"/>
        </w:rPr>
        <w:tab/>
        <w:t xml:space="preserve">6-1/2 </w:t>
      </w:r>
      <w:proofErr w:type="spellStart"/>
      <w:r w:rsidRPr="00DA69A4">
        <w:rPr>
          <w:szCs w:val="18"/>
        </w:rPr>
        <w:t>po</w:t>
      </w:r>
      <w:proofErr w:type="spellEnd"/>
      <w:r w:rsidRPr="00DA69A4">
        <w:rPr>
          <w:szCs w:val="18"/>
        </w:rPr>
        <w:t xml:space="preserve"> (166 mm)</w:t>
      </w:r>
      <w:r w:rsidR="00EF6EC5">
        <w:rPr>
          <w:szCs w:val="18"/>
        </w:rPr>
        <w:tab/>
      </w:r>
      <w:r w:rsidR="00EF6EC5" w:rsidRPr="000D1B23">
        <w:rPr>
          <w:szCs w:val="18"/>
        </w:rPr>
        <w:t xml:space="preserve">10 </w:t>
      </w:r>
      <w:proofErr w:type="spellStart"/>
      <w:r w:rsidR="00EF6EC5" w:rsidRPr="000D1B23">
        <w:rPr>
          <w:szCs w:val="18"/>
        </w:rPr>
        <w:t>po</w:t>
      </w:r>
      <w:proofErr w:type="spellEnd"/>
      <w:r w:rsidR="00EF6EC5" w:rsidRPr="000D1B23">
        <w:rPr>
          <w:szCs w:val="18"/>
        </w:rPr>
        <w:t xml:space="preserve"> (254 mm)</w:t>
      </w:r>
    </w:p>
    <w:p w:rsidR="00B74017" w:rsidRPr="00C03DB4" w:rsidRDefault="00B74017" w:rsidP="00B74017">
      <w:pPr>
        <w:pStyle w:val="PR2"/>
        <w:tabs>
          <w:tab w:val="clear" w:pos="1440"/>
          <w:tab w:val="num" w:pos="-1620"/>
        </w:tabs>
        <w:ind w:left="1080" w:hanging="360"/>
        <w:rPr>
          <w:rFonts w:ascii="Arial Narrow" w:hAnsi="Arial Narrow"/>
          <w:sz w:val="18"/>
          <w:szCs w:val="18"/>
        </w:rPr>
      </w:pPr>
      <w:r w:rsidRPr="00DA69A4">
        <w:rPr>
          <w:rFonts w:ascii="Arial Narrow" w:hAnsi="Arial Narrow"/>
          <w:sz w:val="18"/>
          <w:lang w:val="fr-CA"/>
        </w:rPr>
        <w:t xml:space="preserve">La plus grande partie des profilés de porte doivent être d’une épaisseur nominale de </w:t>
      </w:r>
      <w:r>
        <w:rPr>
          <w:rFonts w:ascii="Arial Narrow" w:hAnsi="Arial Narrow"/>
          <w:sz w:val="18"/>
          <w:szCs w:val="18"/>
        </w:rPr>
        <w:t xml:space="preserve">0,188 </w:t>
      </w:r>
      <w:proofErr w:type="spellStart"/>
      <w:r>
        <w:rPr>
          <w:rFonts w:ascii="Arial Narrow" w:hAnsi="Arial Narrow"/>
          <w:sz w:val="18"/>
          <w:szCs w:val="18"/>
        </w:rPr>
        <w:t>po</w:t>
      </w:r>
      <w:proofErr w:type="spellEnd"/>
      <w:r>
        <w:rPr>
          <w:rFonts w:ascii="Arial Narrow" w:hAnsi="Arial Narrow"/>
          <w:sz w:val="18"/>
          <w:szCs w:val="18"/>
        </w:rPr>
        <w:t xml:space="preserve"> (5 mm</w:t>
      </w:r>
      <w:r w:rsidRPr="00DA69A4">
        <w:rPr>
          <w:rFonts w:ascii="Arial Narrow" w:hAnsi="Arial Narrow"/>
          <w:sz w:val="18"/>
          <w:szCs w:val="18"/>
        </w:rPr>
        <w:t xml:space="preserve">) </w:t>
      </w:r>
      <w:r w:rsidRPr="00DA69A4">
        <w:rPr>
          <w:rFonts w:ascii="Arial Narrow" w:hAnsi="Arial Narrow"/>
          <w:sz w:val="18"/>
          <w:lang w:val="fr-CA"/>
        </w:rPr>
        <w:t xml:space="preserve">et les moulures de vitrage d’une épaisseur de </w:t>
      </w:r>
      <w:r w:rsidRPr="00C03DB4">
        <w:rPr>
          <w:rFonts w:ascii="Arial Narrow" w:hAnsi="Arial Narrow"/>
          <w:sz w:val="18"/>
          <w:lang w:val="fr-CA"/>
        </w:rPr>
        <w:t>0,05 po (1,5 mm).</w:t>
      </w:r>
    </w:p>
    <w:p w:rsidR="00B74017" w:rsidRPr="00DA69A4" w:rsidRDefault="00B74017" w:rsidP="00B74017">
      <w:pPr>
        <w:pStyle w:val="PR2"/>
        <w:tabs>
          <w:tab w:val="clear" w:pos="1440"/>
          <w:tab w:val="num" w:pos="-1620"/>
        </w:tabs>
        <w:ind w:left="1080" w:hanging="360"/>
        <w:rPr>
          <w:rFonts w:ascii="Arial Narrow" w:hAnsi="Arial Narrow"/>
          <w:sz w:val="18"/>
          <w:szCs w:val="18"/>
        </w:rPr>
      </w:pPr>
      <w:r w:rsidRPr="00DA69A4">
        <w:rPr>
          <w:rFonts w:ascii="Arial Narrow" w:hAnsi="Arial Narrow"/>
          <w:sz w:val="18"/>
          <w:lang w:val="fr-CA"/>
        </w:rPr>
        <w:t>Les garnitures de vitrage doivent être soit en élastomère EPDM extrudé ou en élastomère thermoplastique</w:t>
      </w:r>
      <w:r w:rsidRPr="00DA69A4">
        <w:rPr>
          <w:rFonts w:ascii="Arial Narrow" w:hAnsi="Arial Narrow"/>
          <w:sz w:val="18"/>
          <w:szCs w:val="18"/>
        </w:rPr>
        <w:t>.</w:t>
      </w:r>
    </w:p>
    <w:p w:rsidR="00B74017" w:rsidRDefault="00B74017" w:rsidP="00B74017">
      <w:pPr>
        <w:pStyle w:val="PR2"/>
        <w:tabs>
          <w:tab w:val="clear" w:pos="1440"/>
          <w:tab w:val="num" w:pos="-1620"/>
        </w:tabs>
        <w:ind w:left="1080" w:hanging="360"/>
        <w:rPr>
          <w:rFonts w:ascii="Arial Narrow" w:hAnsi="Arial Narrow"/>
          <w:sz w:val="18"/>
          <w:szCs w:val="18"/>
        </w:rPr>
      </w:pPr>
      <w:r>
        <w:rPr>
          <w:rFonts w:ascii="Arial Narrow" w:hAnsi="Arial Narrow"/>
          <w:sz w:val="18"/>
          <w:lang w:val="fr-CA"/>
        </w:rPr>
        <w:t>(</w:t>
      </w:r>
      <w:r w:rsidRPr="00FA4BA4">
        <w:rPr>
          <w:rFonts w:ascii="Arial Narrow" w:hAnsi="Arial Narrow"/>
          <w:sz w:val="18"/>
          <w:lang w:val="fr-CA"/>
        </w:rPr>
        <w:t>350/</w:t>
      </w:r>
      <w:r w:rsidRPr="00FA4BA4">
        <w:rPr>
          <w:rFonts w:ascii="Arial Narrow" w:hAnsi="Arial Narrow"/>
          <w:sz w:val="18"/>
          <w:szCs w:val="18"/>
        </w:rPr>
        <w:t xml:space="preserve">500 </w:t>
      </w:r>
      <w:r w:rsidRPr="00FA4BA4">
        <w:rPr>
          <w:rFonts w:ascii="Arial Narrow" w:hAnsi="Arial Narrow"/>
          <w:sz w:val="18"/>
        </w:rPr>
        <w:t xml:space="preserve">à </w:t>
      </w:r>
      <w:proofErr w:type="spellStart"/>
      <w:r w:rsidRPr="00FA4BA4">
        <w:rPr>
          <w:rFonts w:ascii="Arial Narrow" w:hAnsi="Arial Narrow"/>
          <w:sz w:val="18"/>
        </w:rPr>
        <w:t>parois</w:t>
      </w:r>
      <w:proofErr w:type="spellEnd"/>
      <w:r w:rsidRPr="00FA4BA4">
        <w:rPr>
          <w:rFonts w:ascii="Arial Narrow" w:hAnsi="Arial Narrow"/>
          <w:sz w:val="18"/>
        </w:rPr>
        <w:t xml:space="preserve"> </w:t>
      </w:r>
      <w:proofErr w:type="spellStart"/>
      <w:r w:rsidRPr="00FA4BA4">
        <w:rPr>
          <w:rFonts w:ascii="Arial Narrow" w:hAnsi="Arial Narrow"/>
          <w:sz w:val="18"/>
        </w:rPr>
        <w:t>robustes</w:t>
      </w:r>
      <w:r w:rsidRPr="00FA4BA4">
        <w:rPr>
          <w:rFonts w:ascii="Arial Narrow" w:hAnsi="Arial Narrow"/>
          <w:sz w:val="18"/>
          <w:szCs w:val="18"/>
          <w:vertAlign w:val="superscript"/>
        </w:rPr>
        <w:t>MC</w:t>
      </w:r>
      <w:proofErr w:type="spellEnd"/>
      <w:r w:rsidRPr="00FA4BA4">
        <w:rPr>
          <w:rFonts w:ascii="Arial Narrow" w:hAnsi="Arial Narrow"/>
          <w:sz w:val="18"/>
          <w:lang w:val="fr-CA"/>
        </w:rPr>
        <w:t>) Fournir</w:t>
      </w:r>
      <w:r w:rsidRPr="00DA69A4">
        <w:rPr>
          <w:rFonts w:ascii="Arial Narrow" w:hAnsi="Arial Narrow"/>
          <w:sz w:val="18"/>
          <w:lang w:val="fr-CA"/>
        </w:rPr>
        <w:t xml:space="preserve"> des cales d'ajustement réglables pour permettre de mieux centrer le verre dans l'ouverture de porte</w:t>
      </w:r>
      <w:r w:rsidRPr="00DA69A4">
        <w:rPr>
          <w:rFonts w:ascii="Arial Narrow" w:hAnsi="Arial Narrow"/>
          <w:sz w:val="18"/>
          <w:szCs w:val="18"/>
        </w:rPr>
        <w:t>.</w:t>
      </w:r>
    </w:p>
    <w:p w:rsidR="00B74017" w:rsidRPr="00D9729C" w:rsidRDefault="00B74017" w:rsidP="00B74017">
      <w:pPr>
        <w:pStyle w:val="PR2"/>
        <w:tabs>
          <w:tab w:val="clear" w:pos="1440"/>
          <w:tab w:val="num" w:pos="-1620"/>
        </w:tabs>
        <w:ind w:left="1080" w:hanging="360"/>
        <w:rPr>
          <w:rFonts w:ascii="Arial Narrow" w:hAnsi="Arial Narrow"/>
          <w:sz w:val="18"/>
          <w:szCs w:val="18"/>
        </w:rPr>
      </w:pPr>
      <w:r>
        <w:rPr>
          <w:rFonts w:ascii="Arial Narrow" w:hAnsi="Arial Narrow"/>
          <w:sz w:val="18"/>
          <w:lang w:val="fr-CA"/>
        </w:rPr>
        <w:t>(</w:t>
      </w:r>
      <w:r w:rsidRPr="00FA4BA4">
        <w:rPr>
          <w:rFonts w:ascii="Arial Narrow" w:hAnsi="Arial Narrow"/>
          <w:sz w:val="18"/>
          <w:lang w:val="fr-CA"/>
        </w:rPr>
        <w:t>350/</w:t>
      </w:r>
      <w:r w:rsidRPr="00FA4BA4">
        <w:rPr>
          <w:rFonts w:ascii="Arial Narrow" w:hAnsi="Arial Narrow"/>
          <w:sz w:val="18"/>
          <w:szCs w:val="18"/>
        </w:rPr>
        <w:t xml:space="preserve">500 </w:t>
      </w:r>
      <w:r w:rsidRPr="00FA4BA4">
        <w:rPr>
          <w:rFonts w:ascii="Arial Narrow" w:hAnsi="Arial Narrow"/>
          <w:sz w:val="18"/>
        </w:rPr>
        <w:t xml:space="preserve">à </w:t>
      </w:r>
      <w:proofErr w:type="spellStart"/>
      <w:r w:rsidRPr="00FA4BA4">
        <w:rPr>
          <w:rFonts w:ascii="Arial Narrow" w:hAnsi="Arial Narrow"/>
          <w:sz w:val="18"/>
        </w:rPr>
        <w:t>parois</w:t>
      </w:r>
      <w:proofErr w:type="spellEnd"/>
      <w:r w:rsidRPr="00FA4BA4">
        <w:rPr>
          <w:rFonts w:ascii="Arial Narrow" w:hAnsi="Arial Narrow"/>
          <w:sz w:val="18"/>
        </w:rPr>
        <w:t xml:space="preserve"> </w:t>
      </w:r>
      <w:proofErr w:type="spellStart"/>
      <w:r w:rsidRPr="00D9729C">
        <w:rPr>
          <w:rFonts w:ascii="Arial Narrow" w:hAnsi="Arial Narrow"/>
          <w:sz w:val="18"/>
        </w:rPr>
        <w:t>robustes</w:t>
      </w:r>
      <w:r w:rsidRPr="00D9729C">
        <w:rPr>
          <w:rFonts w:ascii="Arial Narrow" w:hAnsi="Arial Narrow"/>
          <w:sz w:val="18"/>
          <w:szCs w:val="18"/>
          <w:vertAlign w:val="superscript"/>
        </w:rPr>
        <w:t>MC</w:t>
      </w:r>
      <w:proofErr w:type="spellEnd"/>
      <w:r w:rsidRPr="00D9729C">
        <w:rPr>
          <w:rFonts w:ascii="Arial Narrow" w:hAnsi="Arial Narrow"/>
          <w:sz w:val="18"/>
          <w:szCs w:val="18"/>
        </w:rPr>
        <w:t xml:space="preserve"> IR</w:t>
      </w:r>
      <w:r w:rsidRPr="00D9729C">
        <w:rPr>
          <w:rFonts w:ascii="Arial Narrow" w:hAnsi="Arial Narrow"/>
          <w:sz w:val="18"/>
          <w:lang w:val="fr-CA"/>
        </w:rPr>
        <w:t xml:space="preserve">) Le scellement de silicone structural </w:t>
      </w:r>
      <w:proofErr w:type="spellStart"/>
      <w:r>
        <w:rPr>
          <w:rFonts w:ascii="Arial Narrow" w:hAnsi="Arial Narrow"/>
          <w:sz w:val="18"/>
        </w:rPr>
        <w:t>doî</w:t>
      </w:r>
      <w:r w:rsidRPr="00D9729C">
        <w:rPr>
          <w:rFonts w:ascii="Arial Narrow" w:hAnsi="Arial Narrow"/>
          <w:sz w:val="18"/>
        </w:rPr>
        <w:t>t</w:t>
      </w:r>
      <w:proofErr w:type="spellEnd"/>
      <w:r w:rsidRPr="00D9729C">
        <w:rPr>
          <w:rFonts w:ascii="Arial Narrow" w:hAnsi="Arial Narrow"/>
          <w:sz w:val="18"/>
        </w:rPr>
        <w:t xml:space="preserve"> </w:t>
      </w:r>
      <w:proofErr w:type="spellStart"/>
      <w:r w:rsidRPr="00D9729C">
        <w:rPr>
          <w:rFonts w:ascii="Arial Narrow" w:hAnsi="Arial Narrow"/>
          <w:sz w:val="18"/>
        </w:rPr>
        <w:t>être</w:t>
      </w:r>
      <w:proofErr w:type="spellEnd"/>
      <w:r w:rsidRPr="00D9729C">
        <w:rPr>
          <w:rFonts w:ascii="Arial Narrow" w:hAnsi="Arial Narrow"/>
          <w:sz w:val="18"/>
        </w:rPr>
        <w:t xml:space="preserve"> de marque DOW 995 </w:t>
      </w:r>
      <w:proofErr w:type="spellStart"/>
      <w:r w:rsidRPr="00D9729C">
        <w:rPr>
          <w:rFonts w:ascii="Arial Narrow" w:hAnsi="Arial Narrow"/>
          <w:sz w:val="18"/>
        </w:rPr>
        <w:t>ou</w:t>
      </w:r>
      <w:proofErr w:type="spellEnd"/>
      <w:r w:rsidRPr="00D9729C">
        <w:rPr>
          <w:rFonts w:ascii="Arial Narrow" w:hAnsi="Arial Narrow"/>
          <w:sz w:val="18"/>
        </w:rPr>
        <w:t xml:space="preserve"> Tremco </w:t>
      </w:r>
      <w:proofErr w:type="spellStart"/>
      <w:r w:rsidRPr="00D9729C">
        <w:rPr>
          <w:rFonts w:ascii="Arial Narrow" w:hAnsi="Arial Narrow"/>
          <w:sz w:val="18"/>
        </w:rPr>
        <w:t>Proglaze</w:t>
      </w:r>
      <w:proofErr w:type="spellEnd"/>
      <w:r w:rsidRPr="00D9729C">
        <w:rPr>
          <w:rFonts w:ascii="Arial Narrow" w:hAnsi="Arial Narrow"/>
          <w:sz w:val="18"/>
        </w:rPr>
        <w:t xml:space="preserve"> SSG.</w:t>
      </w:r>
    </w:p>
    <w:p w:rsidR="00B74017" w:rsidRPr="00945882" w:rsidRDefault="00B74017" w:rsidP="00B74017">
      <w:pPr>
        <w:pStyle w:val="PR2"/>
        <w:numPr>
          <w:ilvl w:val="0"/>
          <w:numId w:val="0"/>
        </w:numPr>
        <w:tabs>
          <w:tab w:val="left" w:pos="-1620"/>
        </w:tabs>
        <w:spacing w:before="200" w:after="100"/>
        <w:ind w:left="360"/>
        <w:rPr>
          <w:rFonts w:ascii="Arial Narrow" w:hAnsi="Arial Narrow"/>
          <w:i/>
          <w:sz w:val="16"/>
          <w:szCs w:val="16"/>
        </w:rPr>
      </w:pPr>
      <w:r w:rsidRPr="00945882">
        <w:rPr>
          <w:rFonts w:ascii="Arial Narrow" w:hAnsi="Arial Narrow"/>
          <w:i/>
          <w:color w:val="FF0000"/>
          <w:sz w:val="16"/>
          <w:szCs w:val="16"/>
          <w:lang w:val="fr-CA"/>
        </w:rPr>
        <w:t>NOTE AU RÉDACTEUR DU CAHIER DES CHARGES : FOURNIR L'INFORMATION CI-DESSOUS INDIQUANT LES SOLUTIONS DE RECHANGE APPROUVÉES AU PRODUIT DE RÉFÉRENCE</w:t>
      </w:r>
      <w:r w:rsidRPr="00945882">
        <w:rPr>
          <w:rFonts w:ascii="Arial Narrow" w:hAnsi="Arial Narrow"/>
          <w:i/>
          <w:color w:val="FF0000"/>
          <w:sz w:val="16"/>
          <w:szCs w:val="16"/>
        </w:rPr>
        <w:t>.</w:t>
      </w:r>
    </w:p>
    <w:p w:rsidR="00B74017" w:rsidRPr="00B51637" w:rsidRDefault="00B74017" w:rsidP="00EF6EC5">
      <w:pPr>
        <w:pStyle w:val="PR1"/>
        <w:tabs>
          <w:tab w:val="clear" w:pos="864"/>
          <w:tab w:val="num" w:pos="-1710"/>
        </w:tabs>
        <w:spacing w:before="0"/>
        <w:ind w:left="720" w:hanging="360"/>
        <w:rPr>
          <w:rFonts w:ascii="Arial Narrow" w:hAnsi="Arial Narrow"/>
          <w:sz w:val="18"/>
        </w:rPr>
      </w:pPr>
      <w:r w:rsidRPr="00B51637">
        <w:rPr>
          <w:rFonts w:ascii="Arial Narrow" w:hAnsi="Arial Narrow"/>
          <w:sz w:val="18"/>
          <w:lang w:val="fr-CA"/>
        </w:rPr>
        <w:t xml:space="preserve">Sous réserve de conformité aux exigences, fournir un produit comparable compte tenu de </w:t>
      </w:r>
      <w:r w:rsidR="003F081C">
        <w:rPr>
          <w:rFonts w:ascii="Arial Narrow" w:hAnsi="Arial Narrow"/>
          <w:sz w:val="18"/>
          <w:lang w:val="fr-CA"/>
        </w:rPr>
        <w:t>l'information suivante.</w:t>
      </w:r>
    </w:p>
    <w:p w:rsidR="00B74017" w:rsidRPr="00BF032F" w:rsidRDefault="00B74017" w:rsidP="00B74017">
      <w:pPr>
        <w:pStyle w:val="PR2"/>
        <w:tabs>
          <w:tab w:val="clear" w:pos="1440"/>
          <w:tab w:val="num" w:pos="-1620"/>
        </w:tabs>
        <w:ind w:left="1080" w:hanging="360"/>
        <w:rPr>
          <w:rFonts w:ascii="Arial Narrow" w:hAnsi="Arial Narrow"/>
          <w:sz w:val="18"/>
          <w:szCs w:val="18"/>
        </w:rPr>
      </w:pPr>
      <w:r w:rsidRPr="00BF032F">
        <w:rPr>
          <w:rFonts w:ascii="Arial Narrow" w:hAnsi="Arial Narrow"/>
          <w:sz w:val="18"/>
          <w:szCs w:val="18"/>
        </w:rPr>
        <w:t>Fabricant : (________)</w:t>
      </w:r>
      <w:r w:rsidR="003F081C">
        <w:rPr>
          <w:rFonts w:ascii="Arial Narrow" w:hAnsi="Arial Narrow"/>
          <w:sz w:val="18"/>
          <w:szCs w:val="18"/>
        </w:rPr>
        <w:t>.</w:t>
      </w:r>
    </w:p>
    <w:p w:rsidR="00B74017" w:rsidRPr="00D05CDE" w:rsidRDefault="00B74017" w:rsidP="00B74017">
      <w:pPr>
        <w:pStyle w:val="PR2"/>
        <w:tabs>
          <w:tab w:val="clear" w:pos="1440"/>
          <w:tab w:val="num" w:pos="-1620"/>
        </w:tabs>
        <w:ind w:left="1080" w:hanging="360"/>
        <w:rPr>
          <w:rFonts w:ascii="Arial Narrow" w:hAnsi="Arial Narrow"/>
          <w:sz w:val="18"/>
          <w:szCs w:val="18"/>
        </w:rPr>
      </w:pPr>
      <w:r>
        <w:rPr>
          <w:rFonts w:ascii="Arial Narrow" w:hAnsi="Arial Narrow"/>
          <w:sz w:val="18"/>
          <w:szCs w:val="18"/>
        </w:rPr>
        <w:t>Série </w:t>
      </w:r>
      <w:r w:rsidRPr="00BF032F">
        <w:rPr>
          <w:rFonts w:ascii="Arial Narrow" w:hAnsi="Arial Narrow"/>
          <w:sz w:val="18"/>
          <w:szCs w:val="18"/>
        </w:rPr>
        <w:t xml:space="preserve">: </w:t>
      </w:r>
      <w:r w:rsidRPr="00D05CDE">
        <w:rPr>
          <w:rFonts w:ascii="Arial Narrow" w:hAnsi="Arial Narrow"/>
          <w:sz w:val="18"/>
          <w:szCs w:val="18"/>
        </w:rPr>
        <w:t>(________)</w:t>
      </w:r>
      <w:r w:rsidR="003F081C">
        <w:rPr>
          <w:rFonts w:ascii="Arial Narrow" w:hAnsi="Arial Narrow"/>
          <w:sz w:val="18"/>
          <w:szCs w:val="18"/>
        </w:rPr>
        <w:t>.</w:t>
      </w:r>
    </w:p>
    <w:p w:rsidR="00B74017" w:rsidRPr="00D05CDE" w:rsidRDefault="00B74017" w:rsidP="00B74017">
      <w:pPr>
        <w:pStyle w:val="PR2"/>
        <w:tabs>
          <w:tab w:val="clear" w:pos="1440"/>
          <w:tab w:val="num" w:pos="-1620"/>
        </w:tabs>
        <w:ind w:left="1080" w:hanging="360"/>
        <w:rPr>
          <w:rFonts w:ascii="Arial Narrow" w:hAnsi="Arial Narrow"/>
          <w:sz w:val="18"/>
          <w:szCs w:val="18"/>
        </w:rPr>
      </w:pPr>
      <w:r w:rsidRPr="00D05CDE">
        <w:rPr>
          <w:rFonts w:ascii="Arial Narrow" w:hAnsi="Arial Narrow"/>
          <w:sz w:val="18"/>
          <w:szCs w:val="18"/>
        </w:rPr>
        <w:t xml:space="preserve">Dimensions du </w:t>
      </w:r>
      <w:proofErr w:type="spellStart"/>
      <w:r w:rsidRPr="00D05CDE">
        <w:rPr>
          <w:rFonts w:ascii="Arial Narrow" w:hAnsi="Arial Narrow"/>
          <w:sz w:val="18"/>
          <w:szCs w:val="18"/>
        </w:rPr>
        <w:t>profil</w:t>
      </w:r>
      <w:proofErr w:type="spellEnd"/>
      <w:r w:rsidRPr="00D05CDE">
        <w:rPr>
          <w:rFonts w:ascii="Arial Narrow" w:hAnsi="Arial Narrow"/>
          <w:sz w:val="18"/>
          <w:szCs w:val="18"/>
        </w:rPr>
        <w:t> : (________)</w:t>
      </w:r>
      <w:r w:rsidR="003F081C">
        <w:rPr>
          <w:rFonts w:ascii="Arial Narrow" w:hAnsi="Arial Narrow"/>
          <w:sz w:val="18"/>
          <w:szCs w:val="18"/>
        </w:rPr>
        <w:t>.</w:t>
      </w:r>
    </w:p>
    <w:p w:rsidR="00B74017" w:rsidRPr="00D05CDE" w:rsidRDefault="00B74017" w:rsidP="00B74017">
      <w:pPr>
        <w:pStyle w:val="PR2"/>
        <w:tabs>
          <w:tab w:val="clear" w:pos="1440"/>
          <w:tab w:val="num" w:pos="-1620"/>
        </w:tabs>
        <w:ind w:left="1080" w:hanging="360"/>
        <w:rPr>
          <w:rFonts w:ascii="Arial Narrow" w:hAnsi="Arial Narrow"/>
          <w:sz w:val="18"/>
          <w:szCs w:val="18"/>
        </w:rPr>
      </w:pPr>
      <w:r>
        <w:rPr>
          <w:rFonts w:ascii="Arial Narrow" w:hAnsi="Arial Narrow"/>
          <w:sz w:val="18"/>
          <w:szCs w:val="18"/>
        </w:rPr>
        <w:lastRenderedPageBreak/>
        <w:t>Classification de performance :</w:t>
      </w:r>
      <w:r w:rsidRPr="00D05CDE">
        <w:rPr>
          <w:rFonts w:ascii="Arial Narrow" w:hAnsi="Arial Narrow"/>
          <w:sz w:val="18"/>
          <w:szCs w:val="18"/>
        </w:rPr>
        <w:t xml:space="preserve"> (__________)</w:t>
      </w:r>
      <w:r w:rsidR="003F081C">
        <w:rPr>
          <w:rFonts w:ascii="Arial Narrow" w:hAnsi="Arial Narrow"/>
          <w:sz w:val="18"/>
          <w:szCs w:val="18"/>
        </w:rPr>
        <w:t>.</w:t>
      </w:r>
    </w:p>
    <w:p w:rsidR="00B74017" w:rsidRPr="00D05CDE" w:rsidRDefault="00B74017" w:rsidP="00945882">
      <w:pPr>
        <w:pStyle w:val="PR1"/>
        <w:tabs>
          <w:tab w:val="clear" w:pos="864"/>
        </w:tabs>
        <w:spacing w:before="120"/>
        <w:ind w:left="720" w:hanging="360"/>
        <w:rPr>
          <w:rFonts w:ascii="Arial Narrow" w:hAnsi="Arial Narrow"/>
          <w:sz w:val="18"/>
          <w:szCs w:val="18"/>
        </w:rPr>
      </w:pPr>
      <w:r w:rsidRPr="00D05CDE">
        <w:rPr>
          <w:rFonts w:ascii="Arial Narrow" w:hAnsi="Arial Narrow"/>
          <w:sz w:val="18"/>
          <w:szCs w:val="18"/>
        </w:rPr>
        <w:t xml:space="preserve">Substitutions: </w:t>
      </w:r>
      <w:r w:rsidRPr="00D05CDE">
        <w:rPr>
          <w:rFonts w:ascii="Arial Narrow" w:hAnsi="Arial Narrow"/>
          <w:sz w:val="18"/>
          <w:szCs w:val="18"/>
          <w:lang w:val="fr-FR"/>
        </w:rPr>
        <w:t>Se reporter à la section Substitutions relative aux exigences de procédures et de soumissions.</w:t>
      </w:r>
    </w:p>
    <w:p w:rsidR="00B74017" w:rsidRPr="00B51637" w:rsidRDefault="00B74017" w:rsidP="00B74017">
      <w:pPr>
        <w:pStyle w:val="PR2"/>
        <w:tabs>
          <w:tab w:val="clear" w:pos="1440"/>
          <w:tab w:val="num" w:pos="-1080"/>
        </w:tabs>
        <w:ind w:left="1080" w:hanging="360"/>
        <w:rPr>
          <w:rFonts w:ascii="Arial Narrow" w:hAnsi="Arial Narrow"/>
          <w:sz w:val="18"/>
          <w:szCs w:val="18"/>
        </w:rPr>
      </w:pPr>
      <w:r w:rsidRPr="00D05CDE">
        <w:rPr>
          <w:rFonts w:ascii="Arial Narrow" w:hAnsi="Arial Narrow"/>
          <w:sz w:val="18"/>
          <w:szCs w:val="18"/>
          <w:lang w:val="fr-FR"/>
        </w:rPr>
        <w:t>Substitutions avant l’obtention du contrat (période</w:t>
      </w:r>
      <w:r w:rsidRPr="00B51637">
        <w:rPr>
          <w:rFonts w:ascii="Arial Narrow" w:hAnsi="Arial Narrow"/>
          <w:sz w:val="18"/>
          <w:szCs w:val="18"/>
          <w:lang w:val="fr-FR"/>
        </w:rPr>
        <w:t xml:space="preserve"> de soumission) </w:t>
      </w:r>
      <w:r w:rsidRPr="00B51637">
        <w:rPr>
          <w:rFonts w:ascii="Arial Narrow" w:hAnsi="Arial Narrow"/>
          <w:sz w:val="18"/>
        </w:rPr>
        <w:t xml:space="preserve">: </w:t>
      </w:r>
      <w:r w:rsidRPr="00B51637">
        <w:rPr>
          <w:rFonts w:ascii="Arial Narrow" w:hAnsi="Arial Narrow"/>
          <w:sz w:val="18"/>
          <w:szCs w:val="18"/>
          <w:lang w:val="fr-FR"/>
        </w:rPr>
        <w:t>Soumettre les demandes par écrit dix (10) jours avant la date de fermeture de la demande de soumissions</w:t>
      </w:r>
      <w:r w:rsidRPr="00B51637">
        <w:rPr>
          <w:rFonts w:ascii="Arial Narrow" w:hAnsi="Arial Narrow"/>
          <w:sz w:val="18"/>
          <w:szCs w:val="18"/>
        </w:rPr>
        <w:t>.</w:t>
      </w:r>
    </w:p>
    <w:p w:rsidR="00B74017" w:rsidRPr="00B51637" w:rsidRDefault="00B74017" w:rsidP="00B74017">
      <w:pPr>
        <w:pStyle w:val="PR2"/>
        <w:tabs>
          <w:tab w:val="clear" w:pos="1440"/>
          <w:tab w:val="num" w:pos="-1080"/>
        </w:tabs>
        <w:ind w:left="1080" w:hanging="360"/>
        <w:rPr>
          <w:rFonts w:ascii="Arial Narrow" w:hAnsi="Arial Narrow"/>
          <w:sz w:val="18"/>
          <w:szCs w:val="18"/>
        </w:rPr>
      </w:pPr>
      <w:r w:rsidRPr="00B51637">
        <w:rPr>
          <w:rFonts w:ascii="Arial Narrow" w:hAnsi="Arial Narrow"/>
          <w:sz w:val="18"/>
          <w:szCs w:val="18"/>
          <w:lang w:val="fr-FR"/>
        </w:rPr>
        <w:t>Substitutions après l’obtention du contrat (période de la construction) : Soumettre la demande par écrit afin d’éviter les délais d’installation et de construction</w:t>
      </w:r>
      <w:r>
        <w:rPr>
          <w:rFonts w:ascii="Arial Narrow" w:hAnsi="Arial Narrow"/>
          <w:sz w:val="18"/>
          <w:szCs w:val="18"/>
        </w:rPr>
        <w:t xml:space="preserve"> de </w:t>
      </w:r>
      <w:r>
        <w:rPr>
          <w:rFonts w:ascii="Arial Narrow" w:hAnsi="Arial Narrow"/>
          <w:sz w:val="18"/>
          <w:szCs w:val="18"/>
          <w:lang w:val="fr-CA"/>
        </w:rPr>
        <w:t xml:space="preserve">portes d’entrée avec cadres </w:t>
      </w:r>
      <w:r w:rsidRPr="00FC52BC">
        <w:rPr>
          <w:rFonts w:ascii="Arial Narrow" w:hAnsi="Arial Narrow"/>
          <w:sz w:val="18"/>
          <w:szCs w:val="18"/>
          <w:lang w:val="fr-CA"/>
        </w:rPr>
        <w:t>en aluminium</w:t>
      </w:r>
      <w:r>
        <w:rPr>
          <w:rFonts w:ascii="Arial Narrow" w:hAnsi="Arial Narrow"/>
          <w:sz w:val="18"/>
          <w:szCs w:val="18"/>
        </w:rPr>
        <w:t>.</w:t>
      </w:r>
    </w:p>
    <w:p w:rsidR="00B74017" w:rsidRPr="00B51637" w:rsidRDefault="00B74017" w:rsidP="00B74017">
      <w:pPr>
        <w:pStyle w:val="PR2"/>
        <w:tabs>
          <w:tab w:val="clear" w:pos="1440"/>
          <w:tab w:val="num" w:pos="-1080"/>
        </w:tabs>
        <w:ind w:left="1080" w:hanging="360"/>
        <w:rPr>
          <w:rFonts w:ascii="Arial Narrow" w:hAnsi="Arial Narrow"/>
          <w:sz w:val="18"/>
          <w:szCs w:val="18"/>
        </w:rPr>
      </w:pPr>
      <w:r w:rsidRPr="00B51637">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B51637">
        <w:rPr>
          <w:rFonts w:ascii="Arial Narrow" w:hAnsi="Arial Narrow"/>
          <w:sz w:val="18"/>
          <w:szCs w:val="18"/>
        </w:rPr>
        <w:t>.</w:t>
      </w:r>
    </w:p>
    <w:p w:rsidR="00B74017" w:rsidRPr="00B51637" w:rsidRDefault="00B74017" w:rsidP="00B74017">
      <w:pPr>
        <w:pStyle w:val="PR2"/>
        <w:tabs>
          <w:tab w:val="clear" w:pos="1440"/>
          <w:tab w:val="num" w:pos="-1080"/>
        </w:tabs>
        <w:ind w:left="1080" w:hanging="360"/>
        <w:rPr>
          <w:rFonts w:ascii="Arial Narrow" w:hAnsi="Arial Narrow"/>
          <w:sz w:val="18"/>
          <w:szCs w:val="18"/>
        </w:rPr>
      </w:pPr>
      <w:r w:rsidRPr="00B51637">
        <w:rPr>
          <w:rFonts w:ascii="Arial Narrow" w:hAnsi="Arial Narrow"/>
          <w:sz w:val="18"/>
          <w:szCs w:val="18"/>
          <w:lang w:val="fr-FR"/>
        </w:rPr>
        <w:t xml:space="preserve">Certificats : Soumettre le(s) certificat(s) certifiant que le fabricant proposé comme substitution (1) s’engage à répondre aux exigences spécifiées en vue de satisfaire aux critères de rendement </w:t>
      </w:r>
      <w:r>
        <w:rPr>
          <w:rFonts w:ascii="Arial Narrow" w:hAnsi="Arial Narrow"/>
          <w:sz w:val="18"/>
          <w:szCs w:val="18"/>
          <w:lang w:val="fr-FR"/>
        </w:rPr>
        <w:t>des</w:t>
      </w:r>
      <w:r w:rsidRPr="00B51637">
        <w:rPr>
          <w:rFonts w:ascii="Arial Narrow" w:hAnsi="Arial Narrow"/>
          <w:sz w:val="18"/>
          <w:szCs w:val="18"/>
          <w:lang w:val="fr-FR"/>
        </w:rPr>
        <w:t xml:space="preserve"> système</w:t>
      </w:r>
      <w:r>
        <w:rPr>
          <w:rFonts w:ascii="Arial Narrow" w:hAnsi="Arial Narrow"/>
          <w:sz w:val="18"/>
          <w:szCs w:val="18"/>
          <w:lang w:val="fr-FR"/>
        </w:rPr>
        <w:t>s</w:t>
      </w:r>
      <w:r w:rsidRPr="00B51637">
        <w:rPr>
          <w:rFonts w:ascii="Arial Narrow" w:hAnsi="Arial Narrow"/>
          <w:sz w:val="18"/>
          <w:szCs w:val="18"/>
          <w:lang w:val="fr-FR"/>
        </w:rPr>
        <w:t xml:space="preserve"> de </w:t>
      </w:r>
      <w:r>
        <w:rPr>
          <w:rFonts w:ascii="Arial Narrow" w:hAnsi="Arial Narrow"/>
          <w:sz w:val="18"/>
          <w:szCs w:val="18"/>
          <w:lang w:val="fr-CA"/>
        </w:rPr>
        <w:t xml:space="preserve">portes d’entrée avec cadres </w:t>
      </w:r>
      <w:r w:rsidRPr="00FC52BC">
        <w:rPr>
          <w:rFonts w:ascii="Arial Narrow" w:hAnsi="Arial Narrow"/>
          <w:sz w:val="18"/>
          <w:szCs w:val="18"/>
          <w:lang w:val="fr-CA"/>
        </w:rPr>
        <w:t>en aluminium</w:t>
      </w:r>
      <w:r w:rsidRPr="00B51637">
        <w:rPr>
          <w:rFonts w:ascii="Arial Narrow" w:hAnsi="Arial Narrow"/>
          <w:sz w:val="18"/>
          <w:szCs w:val="18"/>
          <w:lang w:val="fr-FR"/>
        </w:rPr>
        <w:t>, et (2) a exécuté le design et la fabri</w:t>
      </w:r>
      <w:r>
        <w:rPr>
          <w:rFonts w:ascii="Arial Narrow" w:hAnsi="Arial Narrow"/>
          <w:sz w:val="18"/>
          <w:szCs w:val="18"/>
          <w:lang w:val="fr-FR"/>
        </w:rPr>
        <w:t xml:space="preserve">cation de </w:t>
      </w:r>
      <w:r>
        <w:rPr>
          <w:rFonts w:ascii="Arial Narrow" w:hAnsi="Arial Narrow"/>
          <w:sz w:val="18"/>
          <w:szCs w:val="18"/>
          <w:lang w:val="fr-CA"/>
        </w:rPr>
        <w:t xml:space="preserve">portes d’entrée avec cadres </w:t>
      </w:r>
      <w:r w:rsidRPr="00FC52BC">
        <w:rPr>
          <w:rFonts w:ascii="Arial Narrow" w:hAnsi="Arial Narrow"/>
          <w:sz w:val="18"/>
          <w:szCs w:val="18"/>
          <w:lang w:val="fr-CA"/>
        </w:rPr>
        <w:t xml:space="preserve">en aluminium </w:t>
      </w:r>
      <w:r w:rsidRPr="00B51637">
        <w:rPr>
          <w:rFonts w:ascii="Arial Narrow" w:hAnsi="Arial Narrow"/>
          <w:sz w:val="18"/>
          <w:szCs w:val="18"/>
          <w:lang w:val="fr-FR"/>
        </w:rPr>
        <w:t>durant une période d’au moins dix (10) ans. (Nom de l’entreprise</w:t>
      </w:r>
      <w:r w:rsidRPr="00B51637">
        <w:rPr>
          <w:rFonts w:ascii="Arial Narrow" w:hAnsi="Arial Narrow"/>
          <w:sz w:val="18"/>
          <w:szCs w:val="18"/>
        </w:rPr>
        <w:t>)</w:t>
      </w:r>
    </w:p>
    <w:p w:rsidR="00B74017" w:rsidRDefault="00B74017" w:rsidP="00B74017">
      <w:pPr>
        <w:pStyle w:val="PR2"/>
        <w:tabs>
          <w:tab w:val="clear" w:pos="1440"/>
          <w:tab w:val="num" w:pos="-1080"/>
        </w:tabs>
        <w:ind w:left="1080" w:hanging="360"/>
        <w:rPr>
          <w:rFonts w:ascii="Arial Narrow" w:hAnsi="Arial Narrow"/>
          <w:sz w:val="18"/>
          <w:szCs w:val="18"/>
        </w:rPr>
      </w:pPr>
      <w:r w:rsidRPr="00B51637">
        <w:rPr>
          <w:rFonts w:ascii="Arial Narrow" w:hAnsi="Arial Narrow"/>
          <w:sz w:val="18"/>
          <w:szCs w:val="18"/>
          <w:lang w:val="fr-FR"/>
        </w:rPr>
        <w:t>Rapports d’essais : Soumettre des rapports d’essais vérifiant la conformité avec chacune des exigences d’essais liées à cet ouvrage</w:t>
      </w:r>
      <w:r w:rsidRPr="00B51637">
        <w:rPr>
          <w:rFonts w:ascii="Arial Narrow" w:hAnsi="Arial Narrow"/>
          <w:sz w:val="18"/>
          <w:szCs w:val="18"/>
        </w:rPr>
        <w:t>.</w:t>
      </w:r>
    </w:p>
    <w:p w:rsidR="00B74017" w:rsidRPr="0094463F" w:rsidRDefault="00B74017" w:rsidP="00B74017">
      <w:pPr>
        <w:pStyle w:val="PR2"/>
        <w:tabs>
          <w:tab w:val="clear" w:pos="1440"/>
          <w:tab w:val="num" w:pos="-1080"/>
        </w:tabs>
        <w:ind w:left="1080" w:hanging="360"/>
        <w:rPr>
          <w:rFonts w:ascii="Arial Narrow" w:hAnsi="Arial Narrow"/>
          <w:sz w:val="18"/>
          <w:szCs w:val="18"/>
        </w:rPr>
      </w:pPr>
      <w:proofErr w:type="spellStart"/>
      <w:r w:rsidRPr="0094463F">
        <w:rPr>
          <w:rFonts w:ascii="Arial Narrow" w:hAnsi="Arial Narrow"/>
          <w:sz w:val="18"/>
        </w:rPr>
        <w:t>Échantillons</w:t>
      </w:r>
      <w:proofErr w:type="spellEnd"/>
      <w:r w:rsidRPr="0094463F">
        <w:rPr>
          <w:rFonts w:ascii="Arial Narrow" w:hAnsi="Arial Narrow"/>
          <w:sz w:val="18"/>
        </w:rPr>
        <w:t xml:space="preserve"> : </w:t>
      </w:r>
      <w:proofErr w:type="spellStart"/>
      <w:r w:rsidRPr="0094463F">
        <w:rPr>
          <w:rFonts w:ascii="Arial Narrow" w:hAnsi="Arial Narrow"/>
          <w:sz w:val="18"/>
        </w:rPr>
        <w:t>Soumettre</w:t>
      </w:r>
      <w:proofErr w:type="spellEnd"/>
      <w:r w:rsidRPr="0094463F">
        <w:rPr>
          <w:rFonts w:ascii="Arial Narrow" w:hAnsi="Arial Narrow"/>
          <w:sz w:val="18"/>
        </w:rPr>
        <w:t xml:space="preserve"> des </w:t>
      </w:r>
      <w:proofErr w:type="spellStart"/>
      <w:r w:rsidRPr="0094463F">
        <w:rPr>
          <w:rFonts w:ascii="Arial Narrow" w:hAnsi="Arial Narrow"/>
          <w:sz w:val="18"/>
        </w:rPr>
        <w:t>échantillons</w:t>
      </w:r>
      <w:proofErr w:type="spellEnd"/>
      <w:r w:rsidRPr="0094463F">
        <w:rPr>
          <w:rFonts w:ascii="Arial Narrow" w:hAnsi="Arial Narrow"/>
          <w:sz w:val="18"/>
        </w:rPr>
        <w:t xml:space="preserve"> de </w:t>
      </w:r>
      <w:proofErr w:type="spellStart"/>
      <w:r w:rsidRPr="0094463F">
        <w:rPr>
          <w:rFonts w:ascii="Arial Narrow" w:hAnsi="Arial Narrow"/>
          <w:sz w:val="18"/>
        </w:rPr>
        <w:t>profilés</w:t>
      </w:r>
      <w:proofErr w:type="spellEnd"/>
      <w:r w:rsidRPr="0094463F">
        <w:rPr>
          <w:rFonts w:ascii="Arial Narrow" w:hAnsi="Arial Narrow"/>
          <w:sz w:val="18"/>
        </w:rPr>
        <w:t xml:space="preserve"> de </w:t>
      </w:r>
      <w:proofErr w:type="spellStart"/>
      <w:r w:rsidRPr="0094463F">
        <w:rPr>
          <w:rFonts w:ascii="Arial Narrow" w:hAnsi="Arial Narrow"/>
          <w:sz w:val="18"/>
        </w:rPr>
        <w:t>produits</w:t>
      </w:r>
      <w:proofErr w:type="spellEnd"/>
      <w:r w:rsidRPr="0094463F">
        <w:rPr>
          <w:rFonts w:ascii="Arial Narrow" w:hAnsi="Arial Narrow"/>
          <w:sz w:val="18"/>
        </w:rPr>
        <w:t xml:space="preserve"> </w:t>
      </w:r>
      <w:proofErr w:type="spellStart"/>
      <w:r w:rsidRPr="0094463F">
        <w:rPr>
          <w:rFonts w:ascii="Arial Narrow" w:hAnsi="Arial Narrow"/>
          <w:sz w:val="18"/>
        </w:rPr>
        <w:t>typiques</w:t>
      </w:r>
      <w:proofErr w:type="spellEnd"/>
      <w:r w:rsidRPr="0094463F">
        <w:rPr>
          <w:rFonts w:ascii="Arial Narrow" w:hAnsi="Arial Narrow"/>
          <w:sz w:val="18"/>
        </w:rPr>
        <w:t xml:space="preserve"> </w:t>
      </w:r>
      <w:proofErr w:type="spellStart"/>
      <w:r w:rsidRPr="0094463F">
        <w:rPr>
          <w:rFonts w:ascii="Arial Narrow" w:hAnsi="Arial Narrow"/>
          <w:sz w:val="18"/>
        </w:rPr>
        <w:t>dans</w:t>
      </w:r>
      <w:proofErr w:type="spellEnd"/>
      <w:r w:rsidRPr="0094463F">
        <w:rPr>
          <w:rFonts w:ascii="Arial Narrow" w:hAnsi="Arial Narrow"/>
          <w:sz w:val="18"/>
        </w:rPr>
        <w:t xml:space="preserve"> les grandeurs standards du fabricant et des </w:t>
      </w:r>
      <w:proofErr w:type="spellStart"/>
      <w:r w:rsidRPr="0094463F">
        <w:rPr>
          <w:rFonts w:ascii="Arial Narrow" w:hAnsi="Arial Narrow"/>
          <w:sz w:val="18"/>
        </w:rPr>
        <w:t>échantillons</w:t>
      </w:r>
      <w:proofErr w:type="spellEnd"/>
      <w:r w:rsidRPr="0094463F">
        <w:rPr>
          <w:rFonts w:ascii="Arial Narrow" w:hAnsi="Arial Narrow"/>
          <w:sz w:val="18"/>
        </w:rPr>
        <w:t xml:space="preserve"> de </w:t>
      </w:r>
      <w:proofErr w:type="spellStart"/>
      <w:r w:rsidRPr="0094463F">
        <w:rPr>
          <w:rFonts w:ascii="Arial Narrow" w:hAnsi="Arial Narrow"/>
          <w:sz w:val="18"/>
        </w:rPr>
        <w:t>finis</w:t>
      </w:r>
      <w:proofErr w:type="spellEnd"/>
      <w:r w:rsidRPr="0094463F">
        <w:rPr>
          <w:rFonts w:ascii="Arial Narrow" w:hAnsi="Arial Narrow"/>
          <w:sz w:val="18"/>
          <w:szCs w:val="18"/>
        </w:rPr>
        <w:t>.</w:t>
      </w:r>
    </w:p>
    <w:p w:rsidR="00B74017" w:rsidRPr="0097771F" w:rsidRDefault="00B74017" w:rsidP="00945882">
      <w:pPr>
        <w:pStyle w:val="PR1"/>
        <w:tabs>
          <w:tab w:val="clear" w:pos="864"/>
          <w:tab w:val="num" w:pos="-1080"/>
        </w:tabs>
        <w:spacing w:before="120"/>
        <w:ind w:left="720" w:hanging="360"/>
        <w:rPr>
          <w:rFonts w:ascii="Arial Narrow" w:hAnsi="Arial Narrow"/>
          <w:sz w:val="18"/>
          <w:szCs w:val="18"/>
        </w:rPr>
      </w:pPr>
      <w:r w:rsidRPr="00B51637">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97771F">
        <w:rPr>
          <w:rFonts w:ascii="Arial Narrow" w:hAnsi="Arial Narrow"/>
          <w:sz w:val="18"/>
          <w:szCs w:val="18"/>
        </w:rPr>
        <w:t>.</w:t>
      </w:r>
    </w:p>
    <w:p w:rsidR="00B74017" w:rsidRPr="0097771F" w:rsidRDefault="00B74017" w:rsidP="00945882">
      <w:pPr>
        <w:pStyle w:val="ART"/>
        <w:tabs>
          <w:tab w:val="clear" w:pos="864"/>
          <w:tab w:val="num" w:pos="-1980"/>
        </w:tabs>
        <w:spacing w:before="240" w:after="60"/>
        <w:ind w:left="360" w:hanging="360"/>
        <w:rPr>
          <w:rFonts w:ascii="Arial Narrow" w:hAnsi="Arial Narrow"/>
          <w:b/>
          <w:sz w:val="18"/>
          <w:szCs w:val="18"/>
        </w:rPr>
      </w:pPr>
      <w:proofErr w:type="spellStart"/>
      <w:r>
        <w:rPr>
          <w:rFonts w:ascii="Arial Narrow" w:hAnsi="Arial Narrow"/>
          <w:b/>
          <w:sz w:val="18"/>
          <w:szCs w:val="18"/>
        </w:rPr>
        <w:t>Matériaux</w:t>
      </w:r>
      <w:proofErr w:type="spellEnd"/>
    </w:p>
    <w:p w:rsidR="00B74017" w:rsidRPr="006068BB" w:rsidRDefault="00EF6EC5" w:rsidP="00945882">
      <w:pPr>
        <w:pStyle w:val="PR1"/>
        <w:tabs>
          <w:tab w:val="clear" w:pos="864"/>
          <w:tab w:val="left" w:pos="-2070"/>
        </w:tabs>
        <w:spacing w:before="0"/>
        <w:ind w:left="720" w:hanging="360"/>
        <w:rPr>
          <w:rFonts w:ascii="Arial Narrow" w:hAnsi="Arial Narrow"/>
          <w:b/>
          <w:sz w:val="18"/>
          <w:szCs w:val="18"/>
        </w:rPr>
      </w:pPr>
      <w:r w:rsidRPr="000D1B23">
        <w:rPr>
          <w:rFonts w:ascii="Arial Narrow" w:hAnsi="Arial Narrow"/>
          <w:sz w:val="18"/>
          <w:lang w:val="fr-CA"/>
        </w:rPr>
        <w:t xml:space="preserve">Extrusions en aluminium : Alliage et état de dureté recommandés par le fabricant de </w:t>
      </w:r>
      <w:r w:rsidRPr="000D1B23">
        <w:rPr>
          <w:rFonts w:ascii="Arial Narrow" w:hAnsi="Arial Narrow"/>
          <w:sz w:val="18"/>
          <w:szCs w:val="18"/>
          <w:lang w:val="fr-FR"/>
        </w:rPr>
        <w:t>portes d’entrée avec cadres en aluminium</w:t>
      </w:r>
      <w:r w:rsidRPr="000D1B23">
        <w:rPr>
          <w:rFonts w:ascii="Arial Narrow" w:hAnsi="Arial Narrow"/>
          <w:sz w:val="18"/>
          <w:lang w:val="fr-CA"/>
        </w:rPr>
        <w:t xml:space="preserve"> pour la robustesse, la résistance à la corrosion et l'application du fini requis; épaisseur des parois minimale de 0,090 po (2,3 mm) à n'importe quel endroit pour le cadre </w:t>
      </w:r>
      <w:r w:rsidRPr="006068BB">
        <w:rPr>
          <w:rFonts w:ascii="Arial Narrow" w:hAnsi="Arial Narrow"/>
          <w:sz w:val="18"/>
          <w:lang w:val="fr-CA"/>
        </w:rPr>
        <w:t>principal et les montants du battant de porte</w:t>
      </w:r>
      <w:r w:rsidRPr="006068BB">
        <w:rPr>
          <w:rFonts w:ascii="Arial Narrow" w:hAnsi="Arial Narrow"/>
          <w:sz w:val="18"/>
          <w:szCs w:val="18"/>
        </w:rPr>
        <w:t>.</w:t>
      </w:r>
    </w:p>
    <w:p w:rsidR="006068BB" w:rsidRPr="006068BB" w:rsidRDefault="006068BB" w:rsidP="006068BB">
      <w:pPr>
        <w:pStyle w:val="PR2"/>
        <w:numPr>
          <w:ilvl w:val="0"/>
          <w:numId w:val="0"/>
        </w:numPr>
        <w:tabs>
          <w:tab w:val="left" w:pos="-1620"/>
        </w:tabs>
        <w:ind w:left="1077" w:hanging="357"/>
        <w:jc w:val="left"/>
        <w:rPr>
          <w:rFonts w:ascii="Arial Narrow" w:hAnsi="Arial Narrow"/>
          <w:sz w:val="18"/>
          <w:szCs w:val="18"/>
        </w:rPr>
      </w:pPr>
      <w:r w:rsidRPr="006068BB">
        <w:rPr>
          <w:rFonts w:ascii="Arial Narrow" w:hAnsi="Arial Narrow"/>
          <w:sz w:val="18"/>
          <w:szCs w:val="18"/>
        </w:rPr>
        <w:tab/>
      </w:r>
      <w:proofErr w:type="spellStart"/>
      <w:r w:rsidRPr="006068BB">
        <w:rPr>
          <w:rFonts w:ascii="Arial Narrow" w:hAnsi="Arial Narrow"/>
          <w:sz w:val="18"/>
          <w:szCs w:val="18"/>
        </w:rPr>
        <w:t>Contenu</w:t>
      </w:r>
      <w:proofErr w:type="spellEnd"/>
      <w:r w:rsidRPr="006068BB">
        <w:rPr>
          <w:rFonts w:ascii="Arial Narrow" w:hAnsi="Arial Narrow"/>
          <w:sz w:val="18"/>
          <w:szCs w:val="18"/>
        </w:rPr>
        <w:t xml:space="preserve"> </w:t>
      </w:r>
      <w:proofErr w:type="spellStart"/>
      <w:proofErr w:type="gramStart"/>
      <w:r w:rsidRPr="006068BB">
        <w:rPr>
          <w:rFonts w:ascii="Arial Narrow" w:hAnsi="Arial Narrow"/>
          <w:sz w:val="18"/>
          <w:szCs w:val="18"/>
        </w:rPr>
        <w:t>recyclé</w:t>
      </w:r>
      <w:proofErr w:type="spellEnd"/>
      <w:r w:rsidRPr="006068BB">
        <w:rPr>
          <w:rFonts w:ascii="Arial Narrow" w:hAnsi="Arial Narrow"/>
          <w:sz w:val="18"/>
          <w:szCs w:val="18"/>
        </w:rPr>
        <w:t> :</w:t>
      </w:r>
      <w:proofErr w:type="gramEnd"/>
      <w:r w:rsidRPr="006068BB">
        <w:rPr>
          <w:rFonts w:ascii="Arial Narrow" w:hAnsi="Arial Narrow"/>
          <w:sz w:val="18"/>
          <w:szCs w:val="18"/>
        </w:rPr>
        <w:t xml:space="preserve"> </w:t>
      </w:r>
    </w:p>
    <w:p w:rsidR="006068BB" w:rsidRPr="006068BB" w:rsidRDefault="006068BB" w:rsidP="006068BB">
      <w:pPr>
        <w:pStyle w:val="PR3"/>
        <w:numPr>
          <w:ilvl w:val="6"/>
          <w:numId w:val="36"/>
        </w:numPr>
        <w:tabs>
          <w:tab w:val="clear" w:pos="2016"/>
        </w:tabs>
        <w:ind w:left="1440" w:hanging="360"/>
        <w:rPr>
          <w:rFonts w:ascii="Arial Narrow" w:hAnsi="Arial Narrow"/>
          <w:sz w:val="18"/>
        </w:rPr>
      </w:pPr>
      <w:proofErr w:type="spellStart"/>
      <w:r w:rsidRPr="006068BB">
        <w:rPr>
          <w:rFonts w:ascii="Arial Narrow" w:hAnsi="Arial Narrow"/>
          <w:sz w:val="18"/>
        </w:rPr>
        <w:t>Fournir</w:t>
      </w:r>
      <w:proofErr w:type="spellEnd"/>
      <w:r w:rsidRPr="006068BB">
        <w:rPr>
          <w:rFonts w:ascii="Arial Narrow" w:hAnsi="Arial Narrow"/>
          <w:sz w:val="18"/>
        </w:rPr>
        <w:t xml:space="preserve"> de la documentation </w:t>
      </w:r>
      <w:proofErr w:type="spellStart"/>
      <w:r w:rsidRPr="006068BB">
        <w:rPr>
          <w:rFonts w:ascii="Arial Narrow" w:hAnsi="Arial Narrow"/>
          <w:sz w:val="18"/>
        </w:rPr>
        <w:t>soulignant</w:t>
      </w:r>
      <w:proofErr w:type="spellEnd"/>
      <w:r w:rsidRPr="006068BB">
        <w:rPr>
          <w:rFonts w:ascii="Arial Narrow" w:hAnsi="Arial Narrow"/>
          <w:sz w:val="18"/>
        </w:rPr>
        <w:t xml:space="preserve"> que </w:t>
      </w:r>
      <w:proofErr w:type="spellStart"/>
      <w:r w:rsidRPr="006068BB">
        <w:rPr>
          <w:rFonts w:ascii="Arial Narrow" w:hAnsi="Arial Narrow"/>
          <w:sz w:val="18"/>
        </w:rPr>
        <w:t>l’aluminium</w:t>
      </w:r>
      <w:proofErr w:type="spellEnd"/>
      <w:r w:rsidRPr="006068BB">
        <w:rPr>
          <w:rFonts w:ascii="Arial Narrow" w:hAnsi="Arial Narrow"/>
          <w:sz w:val="18"/>
        </w:rPr>
        <w:t xml:space="preserve"> </w:t>
      </w:r>
      <w:proofErr w:type="spellStart"/>
      <w:r w:rsidRPr="006068BB">
        <w:rPr>
          <w:rFonts w:ascii="Arial Narrow" w:hAnsi="Arial Narrow"/>
          <w:sz w:val="18"/>
        </w:rPr>
        <w:t>comprend</w:t>
      </w:r>
      <w:proofErr w:type="spellEnd"/>
      <w:r w:rsidRPr="006068BB">
        <w:rPr>
          <w:rFonts w:ascii="Arial Narrow" w:hAnsi="Arial Narrow"/>
          <w:sz w:val="18"/>
        </w:rPr>
        <w:t xml:space="preserve"> un </w:t>
      </w:r>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r w:rsidRPr="006068BB">
        <w:rPr>
          <w:rFonts w:ascii="Arial Narrow" w:hAnsi="Arial Narrow"/>
          <w:sz w:val="18"/>
        </w:rPr>
        <w:t>recyclé</w:t>
      </w:r>
      <w:proofErr w:type="spellEnd"/>
      <w:r w:rsidRPr="006068BB">
        <w:rPr>
          <w:rFonts w:ascii="Arial Narrow" w:hAnsi="Arial Narrow"/>
          <w:sz w:val="18"/>
        </w:rPr>
        <w:t xml:space="preserve"> minimal de 50 % </w:t>
      </w:r>
      <w:proofErr w:type="spellStart"/>
      <w:r w:rsidRPr="006068BB">
        <w:rPr>
          <w:rFonts w:ascii="Arial Narrow" w:hAnsi="Arial Narrow"/>
          <w:sz w:val="18"/>
        </w:rPr>
        <w:t>constitué</w:t>
      </w:r>
      <w:proofErr w:type="spellEnd"/>
      <w:r w:rsidRPr="006068BB">
        <w:rPr>
          <w:rFonts w:ascii="Arial Narrow" w:hAnsi="Arial Narrow"/>
          <w:sz w:val="18"/>
        </w:rPr>
        <w:t xml:space="preserve"> d’un mélange de </w:t>
      </w:r>
      <w:proofErr w:type="spellStart"/>
      <w:r w:rsidRPr="006068BB">
        <w:rPr>
          <w:rFonts w:ascii="Arial Narrow" w:hAnsi="Arial Narrow"/>
          <w:sz w:val="18"/>
        </w:rPr>
        <w:t>contenu</w:t>
      </w:r>
      <w:proofErr w:type="spellEnd"/>
      <w:r w:rsidRPr="006068BB">
        <w:rPr>
          <w:rFonts w:ascii="Arial Narrow" w:hAnsi="Arial Narrow"/>
          <w:sz w:val="18"/>
        </w:rPr>
        <w:t xml:space="preserve"> </w:t>
      </w:r>
      <w:proofErr w:type="spellStart"/>
      <w:r w:rsidRPr="006068BB">
        <w:rPr>
          <w:rFonts w:ascii="Arial Narrow" w:hAnsi="Arial Narrow"/>
          <w:sz w:val="18"/>
        </w:rPr>
        <w:t>recyclé</w:t>
      </w:r>
      <w:proofErr w:type="spellEnd"/>
      <w:r w:rsidRPr="006068BB">
        <w:rPr>
          <w:rFonts w:ascii="Arial Narrow" w:hAnsi="Arial Narrow"/>
          <w:sz w:val="18"/>
        </w:rPr>
        <w:t xml:space="preserve"> de </w:t>
      </w:r>
      <w:proofErr w:type="spellStart"/>
      <w:r w:rsidRPr="006068BB">
        <w:rPr>
          <w:rFonts w:ascii="Arial Narrow" w:hAnsi="Arial Narrow"/>
          <w:sz w:val="18"/>
        </w:rPr>
        <w:t>préconsommation</w:t>
      </w:r>
      <w:proofErr w:type="spellEnd"/>
      <w:r w:rsidRPr="006068BB">
        <w:rPr>
          <w:rFonts w:ascii="Arial Narrow" w:hAnsi="Arial Narrow"/>
          <w:sz w:val="18"/>
        </w:rPr>
        <w:t xml:space="preserve"> et de </w:t>
      </w:r>
      <w:proofErr w:type="spellStart"/>
      <w:r w:rsidRPr="006068BB">
        <w:rPr>
          <w:rFonts w:ascii="Arial Narrow" w:hAnsi="Arial Narrow"/>
          <w:sz w:val="18"/>
        </w:rPr>
        <w:t>postconsommation</w:t>
      </w:r>
      <w:proofErr w:type="spellEnd"/>
      <w:r w:rsidRPr="006068BB">
        <w:rPr>
          <w:rFonts w:ascii="Arial Narrow" w:hAnsi="Arial Narrow"/>
          <w:sz w:val="18"/>
        </w:rPr>
        <w:t xml:space="preserve">, avec un document type </w:t>
      </w:r>
      <w:proofErr w:type="spellStart"/>
      <w:r w:rsidRPr="006068BB">
        <w:rPr>
          <w:rFonts w:ascii="Arial Narrow" w:hAnsi="Arial Narrow"/>
          <w:sz w:val="18"/>
        </w:rPr>
        <w:t>présentant</w:t>
      </w:r>
      <w:proofErr w:type="spellEnd"/>
      <w:r w:rsidRPr="006068BB">
        <w:rPr>
          <w:rFonts w:ascii="Arial Narrow" w:hAnsi="Arial Narrow"/>
          <w:sz w:val="18"/>
        </w:rPr>
        <w:t xml:space="preserve"> </w:t>
      </w:r>
      <w:proofErr w:type="spellStart"/>
      <w:r w:rsidRPr="006068BB">
        <w:rPr>
          <w:rFonts w:ascii="Arial Narrow" w:hAnsi="Arial Narrow"/>
          <w:sz w:val="18"/>
        </w:rPr>
        <w:t>l’information</w:t>
      </w:r>
      <w:proofErr w:type="spellEnd"/>
      <w:r w:rsidRPr="006068BB">
        <w:rPr>
          <w:rFonts w:ascii="Arial Narrow" w:hAnsi="Arial Narrow"/>
          <w:sz w:val="18"/>
        </w:rPr>
        <w:t xml:space="preserve"> </w:t>
      </w:r>
      <w:proofErr w:type="spellStart"/>
      <w:r w:rsidRPr="006068BB">
        <w:rPr>
          <w:rFonts w:ascii="Arial Narrow" w:hAnsi="Arial Narrow"/>
          <w:sz w:val="18"/>
        </w:rPr>
        <w:t>spécifique</w:t>
      </w:r>
      <w:proofErr w:type="spellEnd"/>
      <w:r w:rsidRPr="006068BB">
        <w:rPr>
          <w:rFonts w:ascii="Arial Narrow" w:hAnsi="Arial Narrow"/>
          <w:sz w:val="18"/>
        </w:rPr>
        <w:t xml:space="preserve"> au </w:t>
      </w:r>
      <w:proofErr w:type="spellStart"/>
      <w:r w:rsidRPr="006068BB">
        <w:rPr>
          <w:rFonts w:ascii="Arial Narrow" w:hAnsi="Arial Narrow"/>
          <w:sz w:val="18"/>
        </w:rPr>
        <w:t>projet</w:t>
      </w:r>
      <w:proofErr w:type="spellEnd"/>
      <w:r w:rsidRPr="006068BB">
        <w:rPr>
          <w:rFonts w:ascii="Arial Narrow" w:hAnsi="Arial Narrow"/>
          <w:sz w:val="18"/>
        </w:rPr>
        <w:t xml:space="preserve"> qui sera </w:t>
      </w:r>
      <w:proofErr w:type="spellStart"/>
      <w:r w:rsidRPr="006068BB">
        <w:rPr>
          <w:rFonts w:ascii="Arial Narrow" w:hAnsi="Arial Narrow"/>
          <w:sz w:val="18"/>
        </w:rPr>
        <w:t>fournie</w:t>
      </w:r>
      <w:proofErr w:type="spellEnd"/>
      <w:r w:rsidRPr="006068BB">
        <w:rPr>
          <w:rFonts w:ascii="Arial Narrow" w:hAnsi="Arial Narrow"/>
          <w:sz w:val="18"/>
        </w:rPr>
        <w:t xml:space="preserve"> </w:t>
      </w:r>
      <w:proofErr w:type="spellStart"/>
      <w:r w:rsidRPr="006068BB">
        <w:rPr>
          <w:rFonts w:ascii="Arial Narrow" w:hAnsi="Arial Narrow"/>
          <w:sz w:val="18"/>
        </w:rPr>
        <w:t>suivant</w:t>
      </w:r>
      <w:proofErr w:type="spellEnd"/>
      <w:r w:rsidRPr="006068BB">
        <w:rPr>
          <w:rFonts w:ascii="Arial Narrow" w:hAnsi="Arial Narrow"/>
          <w:sz w:val="18"/>
        </w:rPr>
        <w:t xml:space="preserve"> </w:t>
      </w:r>
      <w:proofErr w:type="spellStart"/>
      <w:r w:rsidRPr="006068BB">
        <w:rPr>
          <w:rFonts w:ascii="Arial Narrow" w:hAnsi="Arial Narrow"/>
          <w:sz w:val="18"/>
        </w:rPr>
        <w:t>l’expédition</w:t>
      </w:r>
      <w:proofErr w:type="spellEnd"/>
      <w:r w:rsidRPr="006068BB">
        <w:rPr>
          <w:rFonts w:ascii="Arial Narrow" w:hAnsi="Arial Narrow"/>
          <w:sz w:val="18"/>
        </w:rPr>
        <w:t xml:space="preserve"> du </w:t>
      </w:r>
      <w:proofErr w:type="spellStart"/>
      <w:r w:rsidRPr="006068BB">
        <w:rPr>
          <w:rFonts w:ascii="Arial Narrow" w:hAnsi="Arial Narrow"/>
          <w:sz w:val="18"/>
        </w:rPr>
        <w:t>produit</w:t>
      </w:r>
      <w:proofErr w:type="spellEnd"/>
      <w:r w:rsidRPr="006068BB">
        <w:rPr>
          <w:rFonts w:ascii="Arial Narrow" w:hAnsi="Arial Narrow"/>
          <w:sz w:val="18"/>
        </w:rPr>
        <w:t>.</w:t>
      </w:r>
    </w:p>
    <w:p w:rsidR="006068BB" w:rsidRPr="006068BB" w:rsidRDefault="006068BB" w:rsidP="006068BB">
      <w:pPr>
        <w:pStyle w:val="PR3"/>
        <w:numPr>
          <w:ilvl w:val="6"/>
          <w:numId w:val="36"/>
        </w:numPr>
        <w:tabs>
          <w:tab w:val="clear" w:pos="2016"/>
        </w:tabs>
        <w:ind w:left="1440" w:hanging="360"/>
        <w:rPr>
          <w:rFonts w:ascii="Arial Narrow" w:hAnsi="Arial Narrow"/>
          <w:sz w:val="18"/>
          <w:szCs w:val="18"/>
        </w:rPr>
      </w:pPr>
      <w:proofErr w:type="spellStart"/>
      <w:r w:rsidRPr="006068BB">
        <w:rPr>
          <w:rFonts w:ascii="Arial Narrow" w:hAnsi="Arial Narrow"/>
          <w:sz w:val="18"/>
        </w:rPr>
        <w:t>Lorsque</w:t>
      </w:r>
      <w:proofErr w:type="spellEnd"/>
      <w:r w:rsidRPr="006068BB">
        <w:rPr>
          <w:rFonts w:ascii="Arial Narrow" w:hAnsi="Arial Narrow"/>
          <w:sz w:val="18"/>
        </w:rPr>
        <w:t xml:space="preserve"> le</w:t>
      </w:r>
      <w:r w:rsidRPr="006068BB">
        <w:rPr>
          <w:rFonts w:ascii="Arial Narrow" w:hAnsi="Arial Narrow"/>
          <w:sz w:val="18"/>
          <w:szCs w:val="18"/>
        </w:rPr>
        <w:t xml:space="preserve"> </w:t>
      </w:r>
      <w:proofErr w:type="spellStart"/>
      <w:r w:rsidRPr="006068BB">
        <w:rPr>
          <w:rFonts w:ascii="Arial Narrow" w:hAnsi="Arial Narrow"/>
          <w:sz w:val="18"/>
          <w:szCs w:val="18"/>
        </w:rPr>
        <w:t>produit</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est</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expédié</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fournir</w:t>
      </w:r>
      <w:proofErr w:type="spellEnd"/>
      <w:r w:rsidRPr="006068BB">
        <w:rPr>
          <w:rFonts w:ascii="Arial Narrow" w:hAnsi="Arial Narrow"/>
          <w:sz w:val="18"/>
          <w:szCs w:val="18"/>
        </w:rPr>
        <w:t xml:space="preserve"> de </w:t>
      </w:r>
      <w:proofErr w:type="spellStart"/>
      <w:r w:rsidRPr="006068BB">
        <w:rPr>
          <w:rFonts w:ascii="Arial Narrow" w:hAnsi="Arial Narrow"/>
          <w:sz w:val="18"/>
          <w:szCs w:val="18"/>
        </w:rPr>
        <w:t>l’information</w:t>
      </w:r>
      <w:proofErr w:type="spellEnd"/>
      <w:r w:rsidRPr="006068BB">
        <w:rPr>
          <w:rFonts w:ascii="Arial Narrow" w:hAnsi="Arial Narrow"/>
          <w:sz w:val="18"/>
          <w:szCs w:val="18"/>
        </w:rPr>
        <w:t xml:space="preserve"> sur le </w:t>
      </w:r>
      <w:proofErr w:type="spellStart"/>
      <w:r w:rsidRPr="006068BB">
        <w:rPr>
          <w:rFonts w:ascii="Arial Narrow" w:hAnsi="Arial Narrow"/>
          <w:sz w:val="18"/>
          <w:szCs w:val="18"/>
        </w:rPr>
        <w:t>contenu</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recyclé</w:t>
      </w:r>
      <w:proofErr w:type="spellEnd"/>
      <w:r w:rsidRPr="006068BB">
        <w:rPr>
          <w:rFonts w:ascii="Arial Narrow" w:hAnsi="Arial Narrow"/>
          <w:sz w:val="18"/>
          <w:szCs w:val="18"/>
        </w:rPr>
        <w:t xml:space="preserve"> de </w:t>
      </w:r>
      <w:proofErr w:type="spellStart"/>
      <w:r w:rsidRPr="006068BB">
        <w:rPr>
          <w:rFonts w:ascii="Arial Narrow" w:hAnsi="Arial Narrow"/>
          <w:sz w:val="18"/>
          <w:szCs w:val="18"/>
        </w:rPr>
        <w:t>l’ouvrage</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spécifique</w:t>
      </w:r>
      <w:proofErr w:type="spellEnd"/>
      <w:r w:rsidRPr="006068BB">
        <w:rPr>
          <w:rFonts w:ascii="Arial Narrow" w:hAnsi="Arial Narrow"/>
          <w:sz w:val="18"/>
          <w:szCs w:val="18"/>
        </w:rPr>
        <w:t xml:space="preserve">, y </w:t>
      </w:r>
      <w:proofErr w:type="spellStart"/>
      <w:r w:rsidRPr="006068BB">
        <w:rPr>
          <w:rFonts w:ascii="Arial Narrow" w:hAnsi="Arial Narrow"/>
          <w:sz w:val="18"/>
          <w:szCs w:val="18"/>
        </w:rPr>
        <w:t>compris</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ce</w:t>
      </w:r>
      <w:proofErr w:type="spellEnd"/>
      <w:r w:rsidRPr="006068BB">
        <w:rPr>
          <w:rFonts w:ascii="Arial Narrow" w:hAnsi="Arial Narrow"/>
          <w:sz w:val="18"/>
          <w:szCs w:val="18"/>
        </w:rPr>
        <w:t xml:space="preserve"> qui </w:t>
      </w:r>
      <w:proofErr w:type="gramStart"/>
      <w:r w:rsidRPr="006068BB">
        <w:rPr>
          <w:rFonts w:ascii="Arial Narrow" w:hAnsi="Arial Narrow"/>
          <w:sz w:val="18"/>
          <w:szCs w:val="18"/>
        </w:rPr>
        <w:t>suit :</w:t>
      </w:r>
      <w:proofErr w:type="gramEnd"/>
    </w:p>
    <w:p w:rsidR="006068BB" w:rsidRPr="006068BB" w:rsidRDefault="006068BB" w:rsidP="006068BB">
      <w:pPr>
        <w:pStyle w:val="PR3"/>
        <w:numPr>
          <w:ilvl w:val="0"/>
          <w:numId w:val="33"/>
        </w:numPr>
        <w:ind w:left="1797" w:hanging="357"/>
        <w:jc w:val="left"/>
        <w:rPr>
          <w:rFonts w:ascii="Arial Narrow" w:hAnsi="Arial Narrow"/>
          <w:sz w:val="18"/>
          <w:szCs w:val="18"/>
        </w:rPr>
      </w:pPr>
      <w:proofErr w:type="spellStart"/>
      <w:r w:rsidRPr="006068BB">
        <w:rPr>
          <w:rFonts w:ascii="Arial Narrow" w:hAnsi="Arial Narrow"/>
          <w:sz w:val="18"/>
          <w:szCs w:val="18"/>
        </w:rPr>
        <w:t>Indiquer</w:t>
      </w:r>
      <w:proofErr w:type="spellEnd"/>
      <w:r w:rsidRPr="006068BB">
        <w:rPr>
          <w:rFonts w:ascii="Arial Narrow" w:hAnsi="Arial Narrow"/>
          <w:sz w:val="18"/>
          <w:szCs w:val="18"/>
        </w:rPr>
        <w:t xml:space="preserve"> le </w:t>
      </w:r>
      <w:proofErr w:type="spellStart"/>
      <w:r w:rsidRPr="006068BB">
        <w:rPr>
          <w:rFonts w:ascii="Arial Narrow" w:hAnsi="Arial Narrow"/>
          <w:sz w:val="18"/>
          <w:szCs w:val="18"/>
        </w:rPr>
        <w:t>contenu</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recyclé</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indiquer</w:t>
      </w:r>
      <w:proofErr w:type="spellEnd"/>
      <w:r w:rsidRPr="006068BB">
        <w:rPr>
          <w:rFonts w:ascii="Arial Narrow" w:hAnsi="Arial Narrow"/>
          <w:sz w:val="18"/>
          <w:szCs w:val="18"/>
        </w:rPr>
        <w:t xml:space="preserve"> la </w:t>
      </w:r>
      <w:proofErr w:type="spellStart"/>
      <w:r w:rsidRPr="006068BB">
        <w:rPr>
          <w:rFonts w:ascii="Arial Narrow" w:hAnsi="Arial Narrow"/>
          <w:sz w:val="18"/>
          <w:szCs w:val="18"/>
        </w:rPr>
        <w:t>valeur</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en</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pourcentage</w:t>
      </w:r>
      <w:proofErr w:type="spellEnd"/>
      <w:r w:rsidRPr="006068BB">
        <w:rPr>
          <w:rFonts w:ascii="Arial Narrow" w:hAnsi="Arial Narrow"/>
          <w:sz w:val="18"/>
          <w:szCs w:val="18"/>
        </w:rPr>
        <w:t xml:space="preserve"> du </w:t>
      </w:r>
      <w:proofErr w:type="spellStart"/>
      <w:r w:rsidRPr="006068BB">
        <w:rPr>
          <w:rFonts w:ascii="Arial Narrow" w:hAnsi="Arial Narrow"/>
          <w:sz w:val="18"/>
          <w:szCs w:val="18"/>
        </w:rPr>
        <w:t>contenu</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recyclé</w:t>
      </w:r>
      <w:proofErr w:type="spellEnd"/>
      <w:r w:rsidRPr="006068BB">
        <w:rPr>
          <w:rFonts w:ascii="Arial Narrow" w:hAnsi="Arial Narrow"/>
          <w:sz w:val="18"/>
          <w:szCs w:val="18"/>
        </w:rPr>
        <w:t xml:space="preserve"> de </w:t>
      </w:r>
      <w:proofErr w:type="spellStart"/>
      <w:r w:rsidRPr="006068BB">
        <w:rPr>
          <w:rFonts w:ascii="Arial Narrow" w:hAnsi="Arial Narrow"/>
          <w:sz w:val="18"/>
          <w:szCs w:val="18"/>
        </w:rPr>
        <w:t>préconsommation</w:t>
      </w:r>
      <w:proofErr w:type="spellEnd"/>
      <w:r w:rsidRPr="006068BB">
        <w:rPr>
          <w:rFonts w:ascii="Arial Narrow" w:hAnsi="Arial Narrow"/>
          <w:sz w:val="18"/>
          <w:szCs w:val="18"/>
        </w:rPr>
        <w:t xml:space="preserve"> et du </w:t>
      </w:r>
      <w:proofErr w:type="spellStart"/>
      <w:r w:rsidRPr="006068BB">
        <w:rPr>
          <w:rFonts w:ascii="Arial Narrow" w:hAnsi="Arial Narrow"/>
          <w:sz w:val="18"/>
          <w:szCs w:val="18"/>
        </w:rPr>
        <w:t>contenu</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recyclé</w:t>
      </w:r>
      <w:proofErr w:type="spellEnd"/>
      <w:r w:rsidRPr="006068BB">
        <w:rPr>
          <w:rFonts w:ascii="Arial Narrow" w:hAnsi="Arial Narrow"/>
          <w:sz w:val="18"/>
          <w:szCs w:val="18"/>
        </w:rPr>
        <w:t xml:space="preserve"> de </w:t>
      </w:r>
      <w:proofErr w:type="spellStart"/>
      <w:r w:rsidRPr="006068BB">
        <w:rPr>
          <w:rFonts w:ascii="Arial Narrow" w:hAnsi="Arial Narrow"/>
          <w:sz w:val="18"/>
          <w:szCs w:val="18"/>
        </w:rPr>
        <w:t>postconsommation</w:t>
      </w:r>
      <w:proofErr w:type="spellEnd"/>
      <w:r w:rsidRPr="006068BB">
        <w:rPr>
          <w:rFonts w:ascii="Arial Narrow" w:hAnsi="Arial Narrow"/>
          <w:sz w:val="18"/>
          <w:szCs w:val="18"/>
        </w:rPr>
        <w:t xml:space="preserve"> par </w:t>
      </w:r>
      <w:proofErr w:type="spellStart"/>
      <w:r w:rsidRPr="006068BB">
        <w:rPr>
          <w:rFonts w:ascii="Arial Narrow" w:hAnsi="Arial Narrow"/>
          <w:sz w:val="18"/>
          <w:szCs w:val="18"/>
        </w:rPr>
        <w:t>unité</w:t>
      </w:r>
      <w:proofErr w:type="spellEnd"/>
      <w:r w:rsidRPr="006068BB">
        <w:rPr>
          <w:rFonts w:ascii="Arial Narrow" w:hAnsi="Arial Narrow"/>
          <w:sz w:val="18"/>
          <w:szCs w:val="18"/>
        </w:rPr>
        <w:t xml:space="preserve"> de </w:t>
      </w:r>
      <w:proofErr w:type="spellStart"/>
      <w:r w:rsidRPr="006068BB">
        <w:rPr>
          <w:rFonts w:ascii="Arial Narrow" w:hAnsi="Arial Narrow"/>
          <w:sz w:val="18"/>
          <w:szCs w:val="18"/>
        </w:rPr>
        <w:t>produit</w:t>
      </w:r>
      <w:proofErr w:type="spellEnd"/>
      <w:r w:rsidRPr="006068BB">
        <w:rPr>
          <w:rFonts w:ascii="Arial Narrow" w:hAnsi="Arial Narrow"/>
          <w:sz w:val="18"/>
          <w:szCs w:val="18"/>
        </w:rPr>
        <w:t>.</w:t>
      </w:r>
    </w:p>
    <w:p w:rsidR="006068BB" w:rsidRPr="006068BB" w:rsidRDefault="006068BB" w:rsidP="006068BB">
      <w:pPr>
        <w:pStyle w:val="PR3"/>
        <w:numPr>
          <w:ilvl w:val="0"/>
          <w:numId w:val="33"/>
        </w:numPr>
        <w:ind w:left="1797" w:hanging="357"/>
        <w:jc w:val="left"/>
        <w:rPr>
          <w:rFonts w:ascii="Arial Narrow" w:hAnsi="Arial Narrow"/>
          <w:sz w:val="18"/>
          <w:szCs w:val="18"/>
        </w:rPr>
      </w:pPr>
      <w:proofErr w:type="spellStart"/>
      <w:r w:rsidRPr="006068BB">
        <w:rPr>
          <w:rFonts w:ascii="Arial Narrow" w:hAnsi="Arial Narrow"/>
          <w:sz w:val="18"/>
          <w:szCs w:val="18"/>
        </w:rPr>
        <w:t>Indiquer</w:t>
      </w:r>
      <w:proofErr w:type="spellEnd"/>
      <w:r w:rsidRPr="006068BB">
        <w:rPr>
          <w:rFonts w:ascii="Arial Narrow" w:hAnsi="Arial Narrow"/>
          <w:sz w:val="18"/>
          <w:szCs w:val="18"/>
        </w:rPr>
        <w:t xml:space="preserve"> la </w:t>
      </w:r>
      <w:proofErr w:type="spellStart"/>
      <w:r w:rsidRPr="006068BB">
        <w:rPr>
          <w:rFonts w:ascii="Arial Narrow" w:hAnsi="Arial Narrow"/>
          <w:sz w:val="18"/>
          <w:szCs w:val="18"/>
        </w:rPr>
        <w:t>valeur</w:t>
      </w:r>
      <w:proofErr w:type="spellEnd"/>
      <w:r w:rsidRPr="006068BB">
        <w:rPr>
          <w:rFonts w:ascii="Arial Narrow" w:hAnsi="Arial Narrow"/>
          <w:sz w:val="18"/>
          <w:szCs w:val="18"/>
        </w:rPr>
        <w:t xml:space="preserve"> relative </w:t>
      </w:r>
      <w:proofErr w:type="spellStart"/>
      <w:r w:rsidRPr="006068BB">
        <w:rPr>
          <w:rFonts w:ascii="Arial Narrow" w:hAnsi="Arial Narrow"/>
          <w:sz w:val="18"/>
          <w:szCs w:val="18"/>
        </w:rPr>
        <w:t>en</w:t>
      </w:r>
      <w:proofErr w:type="spellEnd"/>
      <w:r w:rsidRPr="006068BB">
        <w:rPr>
          <w:rFonts w:ascii="Arial Narrow" w:hAnsi="Arial Narrow"/>
          <w:sz w:val="18"/>
          <w:szCs w:val="18"/>
        </w:rPr>
        <w:t xml:space="preserve"> dollars du </w:t>
      </w:r>
      <w:proofErr w:type="spellStart"/>
      <w:r w:rsidRPr="006068BB">
        <w:rPr>
          <w:rFonts w:ascii="Arial Narrow" w:hAnsi="Arial Narrow"/>
          <w:sz w:val="18"/>
          <w:szCs w:val="18"/>
        </w:rPr>
        <w:t>contenu</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recyclé</w:t>
      </w:r>
      <w:proofErr w:type="spellEnd"/>
      <w:r w:rsidRPr="006068BB">
        <w:rPr>
          <w:rFonts w:ascii="Arial Narrow" w:hAnsi="Arial Narrow"/>
          <w:sz w:val="18"/>
          <w:szCs w:val="18"/>
        </w:rPr>
        <w:t xml:space="preserve"> du </w:t>
      </w:r>
      <w:proofErr w:type="spellStart"/>
      <w:r w:rsidRPr="006068BB">
        <w:rPr>
          <w:rFonts w:ascii="Arial Narrow" w:hAnsi="Arial Narrow"/>
          <w:sz w:val="18"/>
          <w:szCs w:val="18"/>
        </w:rPr>
        <w:t>produit</w:t>
      </w:r>
      <w:proofErr w:type="spellEnd"/>
      <w:r w:rsidRPr="006068BB">
        <w:rPr>
          <w:rFonts w:ascii="Arial Narrow" w:hAnsi="Arial Narrow"/>
          <w:sz w:val="18"/>
          <w:szCs w:val="18"/>
        </w:rPr>
        <w:t xml:space="preserve"> par rapport à la </w:t>
      </w:r>
      <w:proofErr w:type="spellStart"/>
      <w:r w:rsidRPr="006068BB">
        <w:rPr>
          <w:rFonts w:ascii="Arial Narrow" w:hAnsi="Arial Narrow"/>
          <w:sz w:val="18"/>
          <w:szCs w:val="18"/>
        </w:rPr>
        <w:t>valeur</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totale</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en</w:t>
      </w:r>
      <w:proofErr w:type="spellEnd"/>
      <w:r w:rsidRPr="006068BB">
        <w:rPr>
          <w:rFonts w:ascii="Arial Narrow" w:hAnsi="Arial Narrow"/>
          <w:sz w:val="18"/>
          <w:szCs w:val="18"/>
        </w:rPr>
        <w:t xml:space="preserve"> dollars du </w:t>
      </w:r>
      <w:proofErr w:type="spellStart"/>
      <w:r w:rsidRPr="006068BB">
        <w:rPr>
          <w:rFonts w:ascii="Arial Narrow" w:hAnsi="Arial Narrow"/>
          <w:sz w:val="18"/>
          <w:szCs w:val="18"/>
        </w:rPr>
        <w:t>produit</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inclus</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dans</w:t>
      </w:r>
      <w:proofErr w:type="spellEnd"/>
      <w:r w:rsidRPr="006068BB">
        <w:rPr>
          <w:rFonts w:ascii="Arial Narrow" w:hAnsi="Arial Narrow"/>
          <w:sz w:val="18"/>
          <w:szCs w:val="18"/>
        </w:rPr>
        <w:t xml:space="preserve"> le </w:t>
      </w:r>
      <w:proofErr w:type="spellStart"/>
      <w:r w:rsidRPr="006068BB">
        <w:rPr>
          <w:rFonts w:ascii="Arial Narrow" w:hAnsi="Arial Narrow"/>
          <w:sz w:val="18"/>
          <w:szCs w:val="18"/>
        </w:rPr>
        <w:t>projet</w:t>
      </w:r>
      <w:proofErr w:type="spellEnd"/>
      <w:r w:rsidRPr="006068BB">
        <w:rPr>
          <w:rFonts w:ascii="Arial Narrow" w:hAnsi="Arial Narrow"/>
          <w:sz w:val="18"/>
          <w:szCs w:val="18"/>
        </w:rPr>
        <w:t>.</w:t>
      </w:r>
    </w:p>
    <w:p w:rsidR="006068BB" w:rsidRPr="006068BB" w:rsidRDefault="006068BB" w:rsidP="006068BB">
      <w:pPr>
        <w:pStyle w:val="PR3"/>
        <w:numPr>
          <w:ilvl w:val="0"/>
          <w:numId w:val="33"/>
        </w:numPr>
        <w:ind w:left="1797" w:hanging="357"/>
        <w:jc w:val="left"/>
        <w:rPr>
          <w:rFonts w:ascii="Arial Narrow" w:hAnsi="Arial Narrow"/>
          <w:sz w:val="18"/>
          <w:szCs w:val="18"/>
        </w:rPr>
      </w:pPr>
      <w:proofErr w:type="spellStart"/>
      <w:r w:rsidRPr="006068BB">
        <w:rPr>
          <w:rFonts w:ascii="Arial Narrow" w:hAnsi="Arial Narrow"/>
          <w:sz w:val="18"/>
          <w:szCs w:val="18"/>
        </w:rPr>
        <w:t>Indiquer</w:t>
      </w:r>
      <w:proofErr w:type="spellEnd"/>
      <w:r w:rsidRPr="006068BB">
        <w:rPr>
          <w:rFonts w:ascii="Arial Narrow" w:hAnsi="Arial Narrow"/>
          <w:sz w:val="18"/>
          <w:szCs w:val="18"/>
        </w:rPr>
        <w:t xml:space="preserve"> le lieu de </w:t>
      </w:r>
      <w:proofErr w:type="spellStart"/>
      <w:r w:rsidRPr="006068BB">
        <w:rPr>
          <w:rFonts w:ascii="Arial Narrow" w:hAnsi="Arial Narrow"/>
          <w:sz w:val="18"/>
          <w:szCs w:val="18"/>
        </w:rPr>
        <w:t>récupération</w:t>
      </w:r>
      <w:proofErr w:type="spellEnd"/>
      <w:r w:rsidRPr="006068BB">
        <w:rPr>
          <w:rFonts w:ascii="Arial Narrow" w:hAnsi="Arial Narrow"/>
          <w:sz w:val="18"/>
          <w:szCs w:val="18"/>
        </w:rPr>
        <w:t xml:space="preserve"> du </w:t>
      </w:r>
      <w:proofErr w:type="spellStart"/>
      <w:r w:rsidRPr="006068BB">
        <w:rPr>
          <w:rFonts w:ascii="Arial Narrow" w:hAnsi="Arial Narrow"/>
          <w:sz w:val="18"/>
          <w:szCs w:val="18"/>
        </w:rPr>
        <w:t>contenu</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recyclé</w:t>
      </w:r>
      <w:proofErr w:type="spellEnd"/>
      <w:r w:rsidRPr="006068BB">
        <w:rPr>
          <w:rFonts w:ascii="Arial Narrow" w:hAnsi="Arial Narrow"/>
          <w:sz w:val="18"/>
          <w:szCs w:val="18"/>
        </w:rPr>
        <w:t>.</w:t>
      </w:r>
    </w:p>
    <w:p w:rsidR="00FC67B3" w:rsidRPr="006068BB" w:rsidRDefault="006068BB" w:rsidP="006068BB">
      <w:pPr>
        <w:pStyle w:val="PR3"/>
        <w:numPr>
          <w:ilvl w:val="0"/>
          <w:numId w:val="33"/>
        </w:numPr>
        <w:ind w:left="1797" w:hanging="357"/>
        <w:jc w:val="left"/>
        <w:rPr>
          <w:rFonts w:ascii="Arial Narrow" w:hAnsi="Arial Narrow"/>
          <w:iCs/>
          <w:sz w:val="18"/>
          <w:szCs w:val="18"/>
        </w:rPr>
      </w:pPr>
      <w:proofErr w:type="spellStart"/>
      <w:r w:rsidRPr="006068BB">
        <w:rPr>
          <w:rFonts w:ascii="Arial Narrow" w:hAnsi="Arial Narrow"/>
          <w:sz w:val="18"/>
          <w:szCs w:val="18"/>
        </w:rPr>
        <w:t>Indiquer</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l’emplacement</w:t>
      </w:r>
      <w:proofErr w:type="spellEnd"/>
      <w:r w:rsidRPr="006068BB">
        <w:rPr>
          <w:rFonts w:ascii="Arial Narrow" w:hAnsi="Arial Narrow"/>
          <w:sz w:val="18"/>
          <w:szCs w:val="18"/>
        </w:rPr>
        <w:t xml:space="preserve"> de </w:t>
      </w:r>
      <w:proofErr w:type="spellStart"/>
      <w:r w:rsidRPr="006068BB">
        <w:rPr>
          <w:rFonts w:ascii="Arial Narrow" w:hAnsi="Arial Narrow"/>
          <w:sz w:val="18"/>
          <w:szCs w:val="18"/>
        </w:rPr>
        <w:t>l’installation</w:t>
      </w:r>
      <w:proofErr w:type="spellEnd"/>
      <w:r w:rsidRPr="006068BB">
        <w:rPr>
          <w:rFonts w:ascii="Arial Narrow" w:hAnsi="Arial Narrow"/>
          <w:sz w:val="18"/>
          <w:szCs w:val="18"/>
        </w:rPr>
        <w:t xml:space="preserve"> de fabrication.</w:t>
      </w:r>
    </w:p>
    <w:p w:rsidR="00B74017" w:rsidRPr="006068BB" w:rsidRDefault="00EF6EC5" w:rsidP="00945882">
      <w:pPr>
        <w:pStyle w:val="PR1"/>
        <w:tabs>
          <w:tab w:val="clear" w:pos="864"/>
          <w:tab w:val="left" w:pos="-2070"/>
        </w:tabs>
        <w:spacing w:before="120"/>
        <w:ind w:left="720" w:hanging="360"/>
        <w:rPr>
          <w:rFonts w:ascii="Arial Narrow" w:hAnsi="Arial Narrow"/>
          <w:b/>
          <w:sz w:val="18"/>
          <w:szCs w:val="18"/>
        </w:rPr>
      </w:pPr>
      <w:r w:rsidRPr="006068BB">
        <w:rPr>
          <w:rFonts w:ascii="Arial Narrow" w:hAnsi="Arial Narrow"/>
          <w:sz w:val="18"/>
          <w:lang w:val="fr-CA"/>
        </w:rPr>
        <w:t>Fixations : Aluminium, acier inoxydable non magnétique ou autres matériaux résistant à la corrosion et compatibles avec les montants, quincaillerie, ancrages et autres composants des portes d’entrée avec cadres en aluminium</w:t>
      </w:r>
      <w:r w:rsidRPr="006068BB">
        <w:rPr>
          <w:rFonts w:ascii="Arial Narrow" w:hAnsi="Arial Narrow"/>
          <w:sz w:val="18"/>
          <w:szCs w:val="18"/>
        </w:rPr>
        <w:t>.</w:t>
      </w:r>
    </w:p>
    <w:p w:rsidR="00B74017" w:rsidRPr="006068BB" w:rsidRDefault="00B74017" w:rsidP="00945882">
      <w:pPr>
        <w:pStyle w:val="PR1"/>
        <w:tabs>
          <w:tab w:val="clear" w:pos="864"/>
          <w:tab w:val="left" w:pos="-2070"/>
        </w:tabs>
        <w:spacing w:before="120"/>
        <w:ind w:left="720" w:hanging="360"/>
        <w:rPr>
          <w:rFonts w:ascii="Arial Narrow" w:hAnsi="Arial Narrow"/>
          <w:b/>
          <w:sz w:val="18"/>
          <w:szCs w:val="18"/>
        </w:rPr>
      </w:pPr>
      <w:r w:rsidRPr="006068BB">
        <w:rPr>
          <w:rFonts w:ascii="Arial Narrow" w:hAnsi="Arial Narrow"/>
          <w:sz w:val="18"/>
          <w:lang w:val="fr-CA"/>
        </w:rPr>
        <w:t>Ancrages, attaches et accessoires : Aluminium, acier inoxydable non magnétique, ou acier ou fer galvanisé conforme à la norme ASTM B 633 pour les conditions d'utilisation intenses de type SC 3 ou autre revêtement de zinc approprié; suffisamment robustes pour résister à la pression nominale indiquée</w:t>
      </w:r>
      <w:r w:rsidRPr="006068BB">
        <w:rPr>
          <w:rFonts w:ascii="Arial Narrow" w:hAnsi="Arial Narrow"/>
          <w:sz w:val="18"/>
          <w:szCs w:val="18"/>
        </w:rPr>
        <w:t>.</w:t>
      </w:r>
    </w:p>
    <w:p w:rsidR="00B74017" w:rsidRPr="006068BB" w:rsidRDefault="00B74017" w:rsidP="00945882">
      <w:pPr>
        <w:pStyle w:val="PR1"/>
        <w:tabs>
          <w:tab w:val="clear" w:pos="864"/>
          <w:tab w:val="left" w:pos="-2070"/>
        </w:tabs>
        <w:spacing w:before="120"/>
        <w:ind w:left="720" w:hanging="360"/>
        <w:rPr>
          <w:rFonts w:ascii="Arial Narrow" w:hAnsi="Arial Narrow"/>
          <w:b/>
          <w:sz w:val="18"/>
          <w:szCs w:val="18"/>
        </w:rPr>
      </w:pPr>
      <w:r w:rsidRPr="006068BB">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ou autre revêtement de zinc approprié; suffisamment robustes pour résister à la pression nominale indiquée</w:t>
      </w:r>
      <w:r w:rsidRPr="006068BB">
        <w:rPr>
          <w:rFonts w:ascii="Arial Narrow" w:hAnsi="Arial Narrow"/>
          <w:sz w:val="18"/>
          <w:szCs w:val="18"/>
        </w:rPr>
        <w:t>.</w:t>
      </w:r>
    </w:p>
    <w:p w:rsidR="00B74017" w:rsidRPr="006068BB" w:rsidRDefault="00B74017" w:rsidP="00B74017">
      <w:pPr>
        <w:pStyle w:val="PR2"/>
        <w:tabs>
          <w:tab w:val="clear" w:pos="1440"/>
          <w:tab w:val="left" w:pos="-2070"/>
          <w:tab w:val="num" w:pos="-1170"/>
          <w:tab w:val="left" w:pos="-1080"/>
        </w:tabs>
        <w:ind w:left="1080" w:hanging="360"/>
        <w:rPr>
          <w:rFonts w:ascii="Arial Narrow" w:hAnsi="Arial Narrow"/>
          <w:b/>
          <w:sz w:val="18"/>
          <w:szCs w:val="18"/>
        </w:rPr>
      </w:pPr>
      <w:r w:rsidRPr="006068BB">
        <w:rPr>
          <w:rFonts w:ascii="Arial Narrow" w:hAnsi="Arial Narrow"/>
          <w:sz w:val="18"/>
          <w:szCs w:val="18"/>
          <w:lang w:val="fr-CA"/>
        </w:rPr>
        <w:t>Joints d'étanchéité : Fournir un coupe-froid avec ailette étanche intégrée ou ailettes en polypropylène ou en matériau revêtu de polypropylène semi-rigide. Respecter la norme AAMA 701/702</w:t>
      </w:r>
      <w:r w:rsidRPr="006068BB">
        <w:rPr>
          <w:rFonts w:ascii="Arial Narrow" w:hAnsi="Arial Narrow"/>
          <w:sz w:val="18"/>
          <w:szCs w:val="18"/>
        </w:rPr>
        <w:t>.</w:t>
      </w:r>
    </w:p>
    <w:p w:rsidR="006068BB" w:rsidRPr="006068BB" w:rsidRDefault="006068BB" w:rsidP="006068BB">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caps w:val="0"/>
          <w:spacing w:val="0"/>
        </w:rPr>
      </w:pPr>
      <w:bookmarkStart w:id="3" w:name="_Hlk521331007"/>
      <w:r w:rsidRPr="006068BB">
        <w:rPr>
          <w:rStyle w:val="EditorNote"/>
          <w:rFonts w:ascii="Arial Narrow" w:hAnsi="Arial Narrow"/>
          <w:lang w:val="fr-CA"/>
        </w:rPr>
        <w:t>note au rédacteur du cahier des chargeS </w:t>
      </w:r>
      <w:r w:rsidRPr="006068BB">
        <w:rPr>
          <w:rStyle w:val="EditorNote"/>
          <w:rFonts w:ascii="Arial Narrow" w:hAnsi="Arial Narrow"/>
          <w:caps w:val="0"/>
          <w:lang w:val="fr-CA"/>
        </w:rPr>
        <w:t xml:space="preserve">: LA QUALIFICATION SANS PRODUITS DE LA LISTE ROUGE </w:t>
      </w:r>
      <w:r w:rsidRPr="006068BB">
        <w:rPr>
          <w:rStyle w:val="EditorNote"/>
          <w:rFonts w:ascii="Arial Narrow" w:hAnsi="Arial Narrow"/>
          <w:b/>
          <w:caps w:val="0"/>
          <w:lang w:val="fr-CA"/>
        </w:rPr>
        <w:t>VISE UNIQUEMENT LES PRODUITS ANODISÉS</w:t>
      </w:r>
      <w:r w:rsidRPr="006068BB">
        <w:rPr>
          <w:rStyle w:val="EditorNote"/>
          <w:rFonts w:ascii="Arial Narrow" w:hAnsi="Arial Narrow"/>
          <w:caps w:val="0"/>
          <w:lang w:val="fr-CA"/>
        </w:rPr>
        <w:t>.</w:t>
      </w:r>
    </w:p>
    <w:p w:rsidR="006068BB" w:rsidRPr="006068BB" w:rsidRDefault="006068BB" w:rsidP="006068BB">
      <w:pPr>
        <w:pStyle w:val="PR1"/>
        <w:tabs>
          <w:tab w:val="clear" w:pos="864"/>
          <w:tab w:val="num" w:pos="936"/>
        </w:tabs>
        <w:spacing w:before="120"/>
        <w:ind w:left="720" w:hanging="360"/>
        <w:rPr>
          <w:rFonts w:ascii="Arial Narrow" w:hAnsi="Arial Narrow"/>
          <w:sz w:val="18"/>
          <w:szCs w:val="18"/>
        </w:rPr>
      </w:pPr>
      <w:r w:rsidRPr="006068BB">
        <w:rPr>
          <w:rFonts w:ascii="Arial Narrow" w:hAnsi="Arial Narrow"/>
          <w:sz w:val="18"/>
          <w:szCs w:val="18"/>
        </w:rPr>
        <w:t xml:space="preserve">Sans </w:t>
      </w:r>
      <w:proofErr w:type="spellStart"/>
      <w:r w:rsidRPr="006068BB">
        <w:rPr>
          <w:rFonts w:ascii="Arial Narrow" w:hAnsi="Arial Narrow"/>
          <w:sz w:val="18"/>
          <w:szCs w:val="18"/>
        </w:rPr>
        <w:t>produits</w:t>
      </w:r>
      <w:proofErr w:type="spellEnd"/>
      <w:r w:rsidRPr="006068BB">
        <w:rPr>
          <w:rFonts w:ascii="Arial Narrow" w:hAnsi="Arial Narrow"/>
          <w:sz w:val="18"/>
          <w:szCs w:val="18"/>
        </w:rPr>
        <w:t xml:space="preserve"> de la </w:t>
      </w:r>
      <w:proofErr w:type="spellStart"/>
      <w:r w:rsidRPr="006068BB">
        <w:rPr>
          <w:rFonts w:ascii="Arial Narrow" w:hAnsi="Arial Narrow"/>
          <w:sz w:val="18"/>
          <w:szCs w:val="18"/>
        </w:rPr>
        <w:t>liste</w:t>
      </w:r>
      <w:proofErr w:type="spellEnd"/>
      <w:r w:rsidRPr="006068BB">
        <w:rPr>
          <w:rFonts w:ascii="Arial Narrow" w:hAnsi="Arial Narrow"/>
          <w:sz w:val="18"/>
          <w:szCs w:val="18"/>
        </w:rPr>
        <w:t xml:space="preserve"> </w:t>
      </w:r>
      <w:proofErr w:type="gramStart"/>
      <w:r w:rsidRPr="006068BB">
        <w:rPr>
          <w:rFonts w:ascii="Arial Narrow" w:hAnsi="Arial Narrow"/>
          <w:sz w:val="18"/>
          <w:szCs w:val="18"/>
        </w:rPr>
        <w:t>rouge :</w:t>
      </w:r>
      <w:proofErr w:type="gramEnd"/>
      <w:r w:rsidRPr="006068BB">
        <w:rPr>
          <w:rFonts w:ascii="Arial Narrow" w:hAnsi="Arial Narrow"/>
          <w:sz w:val="18"/>
          <w:szCs w:val="18"/>
        </w:rPr>
        <w:t xml:space="preserve"> </w:t>
      </w:r>
      <w:proofErr w:type="spellStart"/>
      <w:r w:rsidRPr="006068BB">
        <w:rPr>
          <w:rFonts w:ascii="Arial Narrow" w:hAnsi="Arial Narrow"/>
          <w:sz w:val="18"/>
          <w:szCs w:val="18"/>
        </w:rPr>
        <w:t>Tous</w:t>
      </w:r>
      <w:proofErr w:type="spellEnd"/>
      <w:r w:rsidRPr="006068BB">
        <w:rPr>
          <w:rFonts w:ascii="Arial Narrow" w:hAnsi="Arial Narrow"/>
          <w:sz w:val="18"/>
          <w:szCs w:val="18"/>
        </w:rPr>
        <w:t xml:space="preserve"> les </w:t>
      </w:r>
      <w:proofErr w:type="spellStart"/>
      <w:r w:rsidRPr="006068BB">
        <w:rPr>
          <w:rFonts w:ascii="Arial Narrow" w:hAnsi="Arial Narrow"/>
          <w:sz w:val="18"/>
          <w:szCs w:val="18"/>
        </w:rPr>
        <w:t>matériaux</w:t>
      </w:r>
      <w:proofErr w:type="spellEnd"/>
      <w:r w:rsidRPr="006068BB">
        <w:rPr>
          <w:rFonts w:ascii="Arial Narrow" w:hAnsi="Arial Narrow"/>
          <w:sz w:val="18"/>
          <w:szCs w:val="18"/>
        </w:rPr>
        <w:t xml:space="preserve"> et les pieces </w:t>
      </w:r>
      <w:proofErr w:type="spellStart"/>
      <w:r w:rsidRPr="006068BB">
        <w:rPr>
          <w:rFonts w:ascii="Arial Narrow" w:hAnsi="Arial Narrow"/>
          <w:sz w:val="18"/>
          <w:szCs w:val="18"/>
        </w:rPr>
        <w:t>sont</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conformes</w:t>
      </w:r>
      <w:proofErr w:type="spellEnd"/>
      <w:r w:rsidRPr="006068BB">
        <w:rPr>
          <w:rFonts w:ascii="Arial Narrow" w:hAnsi="Arial Narrow"/>
          <w:sz w:val="18"/>
          <w:szCs w:val="18"/>
        </w:rPr>
        <w:t xml:space="preserve"> au Living Building Challenge/DECLARE Red List et à la </w:t>
      </w:r>
      <w:proofErr w:type="spellStart"/>
      <w:r w:rsidRPr="006068BB">
        <w:rPr>
          <w:rFonts w:ascii="Arial Narrow" w:hAnsi="Arial Narrow"/>
          <w:sz w:val="18"/>
          <w:szCs w:val="18"/>
        </w:rPr>
        <w:t>liste</w:t>
      </w:r>
      <w:proofErr w:type="spellEnd"/>
      <w:r w:rsidRPr="006068BB">
        <w:rPr>
          <w:rFonts w:ascii="Arial Narrow" w:hAnsi="Arial Narrow"/>
          <w:sz w:val="18"/>
          <w:szCs w:val="18"/>
        </w:rPr>
        <w:t xml:space="preserve"> Cradle-to-Cradle (C2C) des </w:t>
      </w:r>
      <w:proofErr w:type="spellStart"/>
      <w:r w:rsidRPr="006068BB">
        <w:rPr>
          <w:rFonts w:ascii="Arial Narrow" w:hAnsi="Arial Narrow"/>
          <w:sz w:val="18"/>
          <w:szCs w:val="18"/>
        </w:rPr>
        <w:t>produits</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bannis</w:t>
      </w:r>
      <w:proofErr w:type="spellEnd"/>
      <w:r w:rsidRPr="006068BB">
        <w:rPr>
          <w:rFonts w:ascii="Arial Narrow" w:hAnsi="Arial Narrow"/>
          <w:sz w:val="18"/>
          <w:szCs w:val="18"/>
        </w:rPr>
        <w:t>.</w:t>
      </w:r>
    </w:p>
    <w:p w:rsidR="006068BB" w:rsidRPr="006068BB" w:rsidRDefault="006068BB" w:rsidP="006068BB">
      <w:pPr>
        <w:pStyle w:val="1KawArial-Narrow-9-Reg"/>
        <w:numPr>
          <w:ilvl w:val="0"/>
          <w:numId w:val="0"/>
        </w:numPr>
        <w:ind w:left="1117" w:hanging="397"/>
      </w:pPr>
      <w:r w:rsidRPr="006068BB">
        <w:t>1.</w:t>
      </w:r>
      <w:r w:rsidRPr="006068BB">
        <w:tab/>
        <w:t>Sans PVC.</w:t>
      </w:r>
    </w:p>
    <w:p w:rsidR="006068BB" w:rsidRPr="006068BB" w:rsidRDefault="006068BB" w:rsidP="006068BB">
      <w:pPr>
        <w:pStyle w:val="1KawArial-Narrow-9-Reg"/>
        <w:numPr>
          <w:ilvl w:val="4"/>
          <w:numId w:val="30"/>
        </w:numPr>
        <w:spacing w:line="240" w:lineRule="auto"/>
        <w:rPr>
          <w:szCs w:val="18"/>
        </w:rPr>
      </w:pPr>
      <w:r w:rsidRPr="006068BB">
        <w:rPr>
          <w:szCs w:val="18"/>
        </w:rPr>
        <w:t xml:space="preserve">Sans </w:t>
      </w:r>
      <w:proofErr w:type="spellStart"/>
      <w:r w:rsidRPr="006068BB">
        <w:rPr>
          <w:szCs w:val="18"/>
        </w:rPr>
        <w:t>néoprène</w:t>
      </w:r>
      <w:proofErr w:type="spellEnd"/>
      <w:r w:rsidRPr="006068BB">
        <w:rPr>
          <w:szCs w:val="18"/>
        </w:rPr>
        <w:t>.</w:t>
      </w:r>
    </w:p>
    <w:p w:rsidR="006068BB" w:rsidRPr="006068BB" w:rsidRDefault="006068BB" w:rsidP="006068BB">
      <w:pPr>
        <w:pStyle w:val="1KawArial-Narrow-9-Reg"/>
        <w:numPr>
          <w:ilvl w:val="0"/>
          <w:numId w:val="0"/>
        </w:numPr>
        <w:spacing w:line="240" w:lineRule="auto"/>
        <w:ind w:left="1080"/>
        <w:rPr>
          <w:szCs w:val="18"/>
        </w:rPr>
      </w:pPr>
      <w:r w:rsidRPr="006068BB">
        <w:rPr>
          <w:szCs w:val="18"/>
        </w:rPr>
        <w:t>OU</w:t>
      </w:r>
    </w:p>
    <w:bookmarkEnd w:id="3"/>
    <w:p w:rsidR="00FC67B3" w:rsidRPr="006068BB" w:rsidRDefault="006068BB" w:rsidP="006068BB">
      <w:pPr>
        <w:pStyle w:val="PR1"/>
        <w:tabs>
          <w:tab w:val="clear" w:pos="864"/>
          <w:tab w:val="left" w:pos="-2070"/>
        </w:tabs>
        <w:spacing w:before="0"/>
        <w:ind w:left="720" w:hanging="360"/>
        <w:rPr>
          <w:rFonts w:ascii="Arial Narrow" w:hAnsi="Arial Narrow"/>
          <w:b/>
          <w:sz w:val="18"/>
          <w:szCs w:val="18"/>
        </w:rPr>
      </w:pPr>
      <w:r w:rsidRPr="006068BB">
        <w:rPr>
          <w:rFonts w:ascii="Arial Narrow" w:hAnsi="Arial Narrow"/>
          <w:sz w:val="18"/>
          <w:szCs w:val="18"/>
        </w:rPr>
        <w:t xml:space="preserve">Sans </w:t>
      </w:r>
      <w:proofErr w:type="spellStart"/>
      <w:r w:rsidRPr="006068BB">
        <w:rPr>
          <w:rFonts w:ascii="Arial Narrow" w:hAnsi="Arial Narrow"/>
          <w:sz w:val="18"/>
          <w:szCs w:val="18"/>
        </w:rPr>
        <w:t>produits</w:t>
      </w:r>
      <w:proofErr w:type="spellEnd"/>
      <w:r w:rsidRPr="006068BB">
        <w:rPr>
          <w:rFonts w:ascii="Arial Narrow" w:hAnsi="Arial Narrow"/>
          <w:sz w:val="18"/>
          <w:szCs w:val="18"/>
        </w:rPr>
        <w:t xml:space="preserve"> de la </w:t>
      </w:r>
      <w:proofErr w:type="spellStart"/>
      <w:r w:rsidRPr="006068BB">
        <w:rPr>
          <w:rFonts w:ascii="Arial Narrow" w:hAnsi="Arial Narrow"/>
          <w:sz w:val="18"/>
          <w:szCs w:val="18"/>
        </w:rPr>
        <w:t>liste</w:t>
      </w:r>
      <w:proofErr w:type="spellEnd"/>
      <w:r w:rsidRPr="006068BB">
        <w:rPr>
          <w:rFonts w:ascii="Arial Narrow" w:hAnsi="Arial Narrow"/>
          <w:sz w:val="18"/>
          <w:szCs w:val="18"/>
        </w:rPr>
        <w:t xml:space="preserve"> </w:t>
      </w:r>
      <w:proofErr w:type="gramStart"/>
      <w:r w:rsidRPr="006068BB">
        <w:rPr>
          <w:rFonts w:ascii="Arial Narrow" w:hAnsi="Arial Narrow"/>
          <w:sz w:val="18"/>
          <w:szCs w:val="18"/>
        </w:rPr>
        <w:t>rouge :</w:t>
      </w:r>
      <w:proofErr w:type="gramEnd"/>
      <w:r w:rsidRPr="006068BB">
        <w:rPr>
          <w:rFonts w:ascii="Arial Narrow" w:hAnsi="Arial Narrow"/>
          <w:sz w:val="18"/>
          <w:szCs w:val="18"/>
        </w:rPr>
        <w:t xml:space="preserve"> Le </w:t>
      </w:r>
      <w:proofErr w:type="spellStart"/>
      <w:r w:rsidRPr="006068BB">
        <w:rPr>
          <w:rFonts w:ascii="Arial Narrow" w:hAnsi="Arial Narrow"/>
          <w:sz w:val="18"/>
          <w:szCs w:val="18"/>
        </w:rPr>
        <w:t>produit</w:t>
      </w:r>
      <w:proofErr w:type="spellEnd"/>
      <w:r w:rsidRPr="006068BB">
        <w:rPr>
          <w:rFonts w:ascii="Arial Narrow" w:hAnsi="Arial Narrow"/>
          <w:sz w:val="18"/>
          <w:szCs w:val="18"/>
        </w:rPr>
        <w:t xml:space="preserve"> ne </w:t>
      </w:r>
      <w:proofErr w:type="spellStart"/>
      <w:r w:rsidRPr="006068BB">
        <w:rPr>
          <w:rFonts w:ascii="Arial Narrow" w:hAnsi="Arial Narrow"/>
          <w:sz w:val="18"/>
          <w:szCs w:val="18"/>
        </w:rPr>
        <w:t>contient</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ni</w:t>
      </w:r>
      <w:proofErr w:type="spellEnd"/>
      <w:r w:rsidRPr="006068BB">
        <w:rPr>
          <w:rFonts w:ascii="Arial Narrow" w:hAnsi="Arial Narrow"/>
          <w:sz w:val="18"/>
          <w:szCs w:val="18"/>
        </w:rPr>
        <w:t xml:space="preserve"> PVC </w:t>
      </w:r>
      <w:proofErr w:type="spellStart"/>
      <w:r w:rsidRPr="006068BB">
        <w:rPr>
          <w:rFonts w:ascii="Arial Narrow" w:hAnsi="Arial Narrow"/>
          <w:sz w:val="18"/>
          <w:szCs w:val="18"/>
        </w:rPr>
        <w:t>ni</w:t>
      </w:r>
      <w:proofErr w:type="spellEnd"/>
      <w:r w:rsidRPr="006068BB">
        <w:rPr>
          <w:rFonts w:ascii="Arial Narrow" w:hAnsi="Arial Narrow"/>
          <w:sz w:val="18"/>
          <w:szCs w:val="18"/>
        </w:rPr>
        <w:t xml:space="preserve"> </w:t>
      </w:r>
      <w:proofErr w:type="spellStart"/>
      <w:r w:rsidRPr="006068BB">
        <w:rPr>
          <w:rFonts w:ascii="Arial Narrow" w:hAnsi="Arial Narrow"/>
          <w:sz w:val="18"/>
          <w:szCs w:val="18"/>
        </w:rPr>
        <w:t>néoprène</w:t>
      </w:r>
      <w:proofErr w:type="spellEnd"/>
      <w:r w:rsidRPr="006068BB">
        <w:rPr>
          <w:rFonts w:ascii="Arial Narrow" w:hAnsi="Arial Narrow"/>
          <w:sz w:val="18"/>
          <w:szCs w:val="18"/>
        </w:rPr>
        <w:t>.</w:t>
      </w:r>
    </w:p>
    <w:p w:rsidR="00B74017" w:rsidRPr="0097771F" w:rsidRDefault="00B74017" w:rsidP="00945882">
      <w:pPr>
        <w:pStyle w:val="ART"/>
        <w:tabs>
          <w:tab w:val="clear" w:pos="864"/>
          <w:tab w:val="left" w:pos="-1080"/>
        </w:tabs>
        <w:spacing w:before="240" w:after="60"/>
        <w:ind w:left="360" w:hanging="360"/>
        <w:rPr>
          <w:rFonts w:ascii="Arial Narrow" w:hAnsi="Arial Narrow"/>
          <w:b/>
          <w:sz w:val="18"/>
          <w:szCs w:val="18"/>
        </w:rPr>
      </w:pPr>
      <w:proofErr w:type="spellStart"/>
      <w:r>
        <w:rPr>
          <w:rFonts w:ascii="Arial Narrow" w:hAnsi="Arial Narrow"/>
          <w:b/>
          <w:sz w:val="18"/>
          <w:szCs w:val="18"/>
        </w:rPr>
        <w:t>Système</w:t>
      </w:r>
      <w:proofErr w:type="spellEnd"/>
      <w:r>
        <w:rPr>
          <w:rFonts w:ascii="Arial Narrow" w:hAnsi="Arial Narrow"/>
          <w:b/>
          <w:sz w:val="18"/>
          <w:szCs w:val="18"/>
        </w:rPr>
        <w:t xml:space="preserve"> de cadres de </w:t>
      </w:r>
      <w:proofErr w:type="spellStart"/>
      <w:r>
        <w:rPr>
          <w:rFonts w:ascii="Arial Narrow" w:hAnsi="Arial Narrow"/>
          <w:b/>
          <w:sz w:val="18"/>
          <w:szCs w:val="18"/>
        </w:rPr>
        <w:t>devantures</w:t>
      </w:r>
      <w:proofErr w:type="spellEnd"/>
      <w:r>
        <w:rPr>
          <w:rFonts w:ascii="Arial Narrow" w:hAnsi="Arial Narrow"/>
          <w:b/>
          <w:sz w:val="18"/>
          <w:szCs w:val="18"/>
        </w:rPr>
        <w:t xml:space="preserve"> de </w:t>
      </w:r>
      <w:proofErr w:type="spellStart"/>
      <w:r>
        <w:rPr>
          <w:rFonts w:ascii="Arial Narrow" w:hAnsi="Arial Narrow"/>
          <w:b/>
          <w:sz w:val="18"/>
          <w:szCs w:val="18"/>
        </w:rPr>
        <w:t>magasin</w:t>
      </w:r>
      <w:proofErr w:type="spellEnd"/>
    </w:p>
    <w:p w:rsidR="00B74017" w:rsidRPr="00945882" w:rsidRDefault="00B74017" w:rsidP="00B74017">
      <w:pPr>
        <w:pStyle w:val="ART"/>
        <w:numPr>
          <w:ilvl w:val="0"/>
          <w:numId w:val="0"/>
        </w:numPr>
        <w:tabs>
          <w:tab w:val="left" w:pos="-1980"/>
        </w:tabs>
        <w:spacing w:before="200" w:after="100"/>
        <w:ind w:left="360"/>
        <w:rPr>
          <w:rStyle w:val="EditorNote"/>
          <w:rFonts w:ascii="Arial Narrow" w:hAnsi="Arial Narrow"/>
        </w:rPr>
      </w:pPr>
      <w:r w:rsidRPr="00945882">
        <w:rPr>
          <w:rStyle w:val="EditorNote"/>
          <w:rFonts w:ascii="Arial Narrow" w:hAnsi="Arial Narrow"/>
        </w:rPr>
        <w:t>NOTE AU RÉDACTEUR DU CAHIER DES CHARGES : CHOISIR LE TYPE DE CADRES POUR LES ENTRÉES EN FONCTION DES EXIGENCES DU PROJET.</w:t>
      </w:r>
    </w:p>
    <w:p w:rsidR="00B74017" w:rsidRDefault="00B74017" w:rsidP="00EF6EC5">
      <w:pPr>
        <w:pStyle w:val="PR1"/>
        <w:tabs>
          <w:tab w:val="clear" w:pos="864"/>
          <w:tab w:val="left" w:pos="-1080"/>
          <w:tab w:val="num" w:pos="-990"/>
        </w:tabs>
        <w:spacing w:before="0"/>
        <w:ind w:left="720" w:hanging="360"/>
        <w:rPr>
          <w:rFonts w:ascii="Arial Narrow" w:hAnsi="Arial Narrow"/>
          <w:sz w:val="18"/>
          <w:szCs w:val="18"/>
        </w:rPr>
      </w:pPr>
      <w:r>
        <w:rPr>
          <w:rFonts w:ascii="Arial Narrow" w:hAnsi="Arial Narrow"/>
          <w:sz w:val="18"/>
          <w:szCs w:val="18"/>
        </w:rPr>
        <w:t xml:space="preserve">Cadres des entrées de </w:t>
      </w:r>
      <w:proofErr w:type="spellStart"/>
      <w:r>
        <w:rPr>
          <w:rFonts w:ascii="Arial Narrow" w:hAnsi="Arial Narrow"/>
          <w:sz w:val="18"/>
          <w:szCs w:val="18"/>
        </w:rPr>
        <w:t>devanture</w:t>
      </w:r>
      <w:proofErr w:type="spellEnd"/>
      <w:r>
        <w:rPr>
          <w:rFonts w:ascii="Arial Narrow" w:hAnsi="Arial Narrow"/>
          <w:sz w:val="18"/>
          <w:szCs w:val="18"/>
        </w:rPr>
        <w:t xml:space="preserve"> d</w:t>
      </w:r>
      <w:r w:rsidR="003F081C">
        <w:rPr>
          <w:rFonts w:ascii="Arial Narrow" w:hAnsi="Arial Narrow"/>
          <w:sz w:val="18"/>
          <w:szCs w:val="18"/>
        </w:rPr>
        <w:t xml:space="preserve">e </w:t>
      </w:r>
      <w:proofErr w:type="spellStart"/>
      <w:r w:rsidR="003F081C">
        <w:rPr>
          <w:rFonts w:ascii="Arial Narrow" w:hAnsi="Arial Narrow"/>
          <w:sz w:val="18"/>
          <w:szCs w:val="18"/>
        </w:rPr>
        <w:t>magasin</w:t>
      </w:r>
      <w:proofErr w:type="spellEnd"/>
      <w:r w:rsidR="003F081C">
        <w:rPr>
          <w:rFonts w:ascii="Arial Narrow" w:hAnsi="Arial Narrow"/>
          <w:sz w:val="18"/>
          <w:szCs w:val="18"/>
        </w:rPr>
        <w:t>.</w:t>
      </w:r>
    </w:p>
    <w:p w:rsidR="00B74017" w:rsidRDefault="00B74017" w:rsidP="00B74017">
      <w:pPr>
        <w:pStyle w:val="PR2"/>
        <w:tabs>
          <w:tab w:val="clear" w:pos="1440"/>
          <w:tab w:val="left" w:pos="-1080"/>
        </w:tabs>
        <w:ind w:left="1080" w:hanging="360"/>
        <w:rPr>
          <w:rFonts w:ascii="Arial Narrow" w:hAnsi="Arial Narrow"/>
          <w:sz w:val="18"/>
          <w:szCs w:val="18"/>
        </w:rPr>
      </w:pPr>
      <w:proofErr w:type="spellStart"/>
      <w:r w:rsidRPr="00201840">
        <w:rPr>
          <w:rFonts w:ascii="Arial Narrow" w:hAnsi="Arial Narrow"/>
          <w:sz w:val="18"/>
          <w:szCs w:val="18"/>
        </w:rPr>
        <w:t>Trifab</w:t>
      </w:r>
      <w:r>
        <w:rPr>
          <w:rFonts w:ascii="Arial Narrow" w:hAnsi="Arial Narrow"/>
          <w:sz w:val="18"/>
          <w:szCs w:val="18"/>
          <w:vertAlign w:val="superscript"/>
        </w:rPr>
        <w:t>MC</w:t>
      </w:r>
      <w:proofErr w:type="spellEnd"/>
      <w:r w:rsidRPr="00201840">
        <w:rPr>
          <w:rFonts w:ascii="Arial Narrow" w:hAnsi="Arial Narrow"/>
          <w:sz w:val="18"/>
          <w:szCs w:val="18"/>
        </w:rPr>
        <w:t xml:space="preserve"> </w:t>
      </w:r>
      <w:r>
        <w:rPr>
          <w:rFonts w:ascii="Arial Narrow" w:hAnsi="Arial Narrow"/>
          <w:sz w:val="18"/>
          <w:szCs w:val="18"/>
        </w:rPr>
        <w:t>450/451/</w:t>
      </w:r>
      <w:r w:rsidR="003F081C">
        <w:rPr>
          <w:rFonts w:ascii="Arial Narrow" w:hAnsi="Arial Narrow"/>
          <w:sz w:val="18"/>
          <w:szCs w:val="18"/>
        </w:rPr>
        <w:t>451T.</w:t>
      </w:r>
    </w:p>
    <w:p w:rsidR="00B74017" w:rsidRDefault="00B74017" w:rsidP="00B74017">
      <w:pPr>
        <w:pStyle w:val="PR2"/>
        <w:tabs>
          <w:tab w:val="clear" w:pos="1440"/>
          <w:tab w:val="left" w:pos="-1080"/>
        </w:tabs>
        <w:ind w:left="1080" w:hanging="360"/>
        <w:rPr>
          <w:rFonts w:ascii="Arial Narrow" w:hAnsi="Arial Narrow"/>
          <w:sz w:val="18"/>
          <w:szCs w:val="18"/>
        </w:rPr>
      </w:pPr>
      <w:proofErr w:type="spellStart"/>
      <w:r w:rsidRPr="00201840">
        <w:rPr>
          <w:rFonts w:ascii="Arial Narrow" w:hAnsi="Arial Narrow"/>
          <w:sz w:val="18"/>
          <w:szCs w:val="18"/>
        </w:rPr>
        <w:t>Trifab</w:t>
      </w:r>
      <w:r>
        <w:rPr>
          <w:rFonts w:ascii="Arial Narrow" w:hAnsi="Arial Narrow"/>
          <w:sz w:val="18"/>
          <w:szCs w:val="18"/>
          <w:vertAlign w:val="superscript"/>
        </w:rPr>
        <w:t>MC</w:t>
      </w:r>
      <w:proofErr w:type="spellEnd"/>
      <w:r w:rsidRPr="00201840">
        <w:rPr>
          <w:rFonts w:ascii="Arial Narrow" w:hAnsi="Arial Narrow"/>
          <w:sz w:val="18"/>
          <w:szCs w:val="18"/>
        </w:rPr>
        <w:t xml:space="preserve"> </w:t>
      </w:r>
      <w:r>
        <w:rPr>
          <w:rFonts w:ascii="Arial Narrow" w:hAnsi="Arial Narrow"/>
          <w:sz w:val="18"/>
          <w:szCs w:val="18"/>
        </w:rPr>
        <w:t>60</w:t>
      </w:r>
      <w:r w:rsidRPr="00201840">
        <w:rPr>
          <w:rFonts w:ascii="Arial Narrow" w:hAnsi="Arial Narrow"/>
          <w:sz w:val="18"/>
          <w:szCs w:val="18"/>
        </w:rPr>
        <w:t>1</w:t>
      </w:r>
      <w:r>
        <w:rPr>
          <w:rFonts w:ascii="Arial Narrow" w:hAnsi="Arial Narrow"/>
          <w:sz w:val="18"/>
          <w:szCs w:val="18"/>
        </w:rPr>
        <w:t>/601</w:t>
      </w:r>
      <w:r w:rsidR="003F081C">
        <w:rPr>
          <w:rFonts w:ascii="Arial Narrow" w:hAnsi="Arial Narrow"/>
          <w:sz w:val="18"/>
          <w:szCs w:val="18"/>
        </w:rPr>
        <w:t>T.</w:t>
      </w:r>
    </w:p>
    <w:p w:rsidR="00B74017" w:rsidRPr="00D136B5" w:rsidRDefault="00B74017" w:rsidP="00B74017">
      <w:pPr>
        <w:pStyle w:val="PR2"/>
        <w:tabs>
          <w:tab w:val="clear" w:pos="1440"/>
          <w:tab w:val="left" w:pos="-1080"/>
        </w:tabs>
        <w:ind w:left="1080" w:hanging="360"/>
        <w:rPr>
          <w:rFonts w:ascii="Arial Narrow" w:hAnsi="Arial Narrow"/>
          <w:sz w:val="18"/>
          <w:szCs w:val="18"/>
        </w:rPr>
      </w:pPr>
      <w:r>
        <w:rPr>
          <w:rFonts w:ascii="Arial Narrow" w:hAnsi="Arial Narrow"/>
          <w:sz w:val="18"/>
          <w:szCs w:val="18"/>
        </w:rPr>
        <w:t>IR 500/501</w:t>
      </w:r>
      <w:r w:rsidR="003F081C">
        <w:rPr>
          <w:rFonts w:ascii="Arial Narrow" w:hAnsi="Arial Narrow"/>
          <w:sz w:val="18"/>
          <w:szCs w:val="18"/>
        </w:rPr>
        <w:t>.</w:t>
      </w:r>
    </w:p>
    <w:p w:rsidR="00B74017" w:rsidRPr="000546DF" w:rsidRDefault="00B74017" w:rsidP="00945882">
      <w:pPr>
        <w:pStyle w:val="PR1"/>
        <w:tabs>
          <w:tab w:val="clear" w:pos="864"/>
          <w:tab w:val="num" w:pos="-1080"/>
        </w:tabs>
        <w:spacing w:before="120"/>
        <w:ind w:left="720" w:hanging="360"/>
        <w:rPr>
          <w:rFonts w:ascii="Arial Narrow" w:hAnsi="Arial Narrow"/>
          <w:sz w:val="18"/>
          <w:szCs w:val="18"/>
        </w:rPr>
      </w:pPr>
      <w:r>
        <w:rPr>
          <w:rFonts w:ascii="Arial Narrow" w:hAnsi="Arial Narrow"/>
          <w:sz w:val="18"/>
          <w:szCs w:val="18"/>
        </w:rPr>
        <w:t>Supports et r</w:t>
      </w:r>
      <w:proofErr w:type="spellStart"/>
      <w:r>
        <w:rPr>
          <w:rFonts w:ascii="Arial Narrow" w:hAnsi="Arial Narrow"/>
          <w:sz w:val="18"/>
          <w:szCs w:val="18"/>
          <w:lang w:val="fr-CA"/>
        </w:rPr>
        <w:t>enforts</w:t>
      </w:r>
      <w:proofErr w:type="spellEnd"/>
      <w:r>
        <w:rPr>
          <w:rFonts w:ascii="Arial Narrow" w:hAnsi="Arial Narrow"/>
          <w:sz w:val="18"/>
          <w:szCs w:val="18"/>
          <w:lang w:val="fr-CA"/>
        </w:rPr>
        <w:t xml:space="preserve"> : Aluminium à haute résistance standard du fabricant avec cales non ferreuses ne tachant pas pour l'alignement des composants du système</w:t>
      </w:r>
      <w:r w:rsidRPr="000546DF">
        <w:rPr>
          <w:rFonts w:ascii="Arial Narrow" w:hAnsi="Arial Narrow"/>
          <w:sz w:val="18"/>
          <w:szCs w:val="18"/>
        </w:rPr>
        <w:t>.</w:t>
      </w:r>
    </w:p>
    <w:p w:rsidR="00B74017" w:rsidRPr="000546DF" w:rsidRDefault="00B74017" w:rsidP="00945882">
      <w:pPr>
        <w:pStyle w:val="PR1"/>
        <w:tabs>
          <w:tab w:val="clear" w:pos="864"/>
          <w:tab w:val="num" w:pos="-1170"/>
          <w:tab w:val="left" w:pos="-1080"/>
        </w:tabs>
        <w:spacing w:before="120"/>
        <w:ind w:left="720" w:hanging="360"/>
        <w:rPr>
          <w:rFonts w:ascii="Arial Narrow" w:hAnsi="Arial Narrow"/>
          <w:sz w:val="18"/>
          <w:szCs w:val="18"/>
        </w:rPr>
      </w:pPr>
      <w:proofErr w:type="spellStart"/>
      <w:r w:rsidRPr="00422102">
        <w:rPr>
          <w:rFonts w:ascii="Arial Narrow" w:hAnsi="Arial Narrow"/>
          <w:sz w:val="18"/>
          <w:szCs w:val="18"/>
        </w:rPr>
        <w:lastRenderedPageBreak/>
        <w:t>Accessoires</w:t>
      </w:r>
      <w:proofErr w:type="spellEnd"/>
      <w:r w:rsidRPr="00422102">
        <w:rPr>
          <w:rFonts w:ascii="Arial Narrow" w:hAnsi="Arial Narrow"/>
          <w:sz w:val="18"/>
          <w:szCs w:val="18"/>
        </w:rPr>
        <w:t xml:space="preserve"> et attaches : </w:t>
      </w:r>
      <w:r>
        <w:rPr>
          <w:rFonts w:ascii="Arial Narrow" w:hAnsi="Arial Narrow"/>
          <w:sz w:val="18"/>
          <w:szCs w:val="18"/>
          <w:lang w:val="fr-CA"/>
        </w:rPr>
        <w:t>Accessoires et attaches standards du fabricant résistant à la corrosion, ne tachant pas, ne coulant pas et compatibles avec les matériaux adjacents</w:t>
      </w:r>
      <w:r w:rsidRPr="00422102">
        <w:rPr>
          <w:rFonts w:ascii="Arial Narrow" w:hAnsi="Arial Narrow"/>
          <w:sz w:val="18"/>
          <w:szCs w:val="18"/>
        </w:rPr>
        <w:t xml:space="preserve">. </w:t>
      </w:r>
      <w:r w:rsidRPr="00422102">
        <w:rPr>
          <w:rFonts w:ascii="Arial Narrow" w:hAnsi="Arial Narrow"/>
          <w:sz w:val="18"/>
          <w:szCs w:val="18"/>
          <w:lang w:val="fr-FR"/>
        </w:rPr>
        <w:t>Lorsque ces comp</w:t>
      </w:r>
      <w:r>
        <w:rPr>
          <w:rFonts w:ascii="Arial Narrow" w:hAnsi="Arial Narrow"/>
          <w:sz w:val="18"/>
          <w:szCs w:val="18"/>
          <w:lang w:val="fr-FR"/>
        </w:rPr>
        <w:t>osants sont apparents</w:t>
      </w:r>
      <w:r w:rsidRPr="00422102">
        <w:rPr>
          <w:rFonts w:ascii="Arial Narrow" w:hAnsi="Arial Narrow"/>
          <w:sz w:val="18"/>
          <w:szCs w:val="18"/>
          <w:lang w:val="fr-FR"/>
        </w:rPr>
        <w:t>, ils doivent être en acier inoxydable</w:t>
      </w:r>
      <w:r w:rsidRPr="000546DF">
        <w:rPr>
          <w:rFonts w:ascii="Arial Narrow" w:hAnsi="Arial Narrow"/>
          <w:sz w:val="18"/>
          <w:szCs w:val="18"/>
        </w:rPr>
        <w:t>.</w:t>
      </w:r>
    </w:p>
    <w:p w:rsidR="00B74017" w:rsidRPr="000546DF" w:rsidRDefault="00B74017" w:rsidP="00945882">
      <w:pPr>
        <w:pStyle w:val="PR1"/>
        <w:tabs>
          <w:tab w:val="clear" w:pos="864"/>
          <w:tab w:val="num" w:pos="-1170"/>
          <w:tab w:val="left" w:pos="-1080"/>
        </w:tabs>
        <w:spacing w:before="120"/>
        <w:ind w:left="720" w:hanging="360"/>
        <w:rPr>
          <w:rFonts w:ascii="Arial Narrow" w:hAnsi="Arial Narrow"/>
          <w:sz w:val="18"/>
          <w:szCs w:val="18"/>
        </w:rPr>
      </w:pPr>
      <w:r w:rsidRPr="00FE0DC1">
        <w:rPr>
          <w:rFonts w:ascii="Arial Narrow" w:hAnsi="Arial Narrow"/>
          <w:sz w:val="18"/>
          <w:szCs w:val="18"/>
          <w:lang w:val="fr-FR"/>
        </w:rPr>
        <w:t>Dispositifs d’ancrage au périmètre : Lorsque des dispositifs d’ancrage en acier sont utilisés, fournir l’isolation à poser entre les matériaux en acier et les matériaux en aluminium afin de prévenir toute action galvanique</w:t>
      </w:r>
      <w:r w:rsidRPr="000546DF">
        <w:rPr>
          <w:rFonts w:ascii="Arial Narrow" w:hAnsi="Arial Narrow"/>
          <w:sz w:val="18"/>
          <w:szCs w:val="18"/>
        </w:rPr>
        <w:t>.</w:t>
      </w:r>
    </w:p>
    <w:p w:rsidR="00B74017" w:rsidRPr="000546DF" w:rsidRDefault="00B74017" w:rsidP="00945882">
      <w:pPr>
        <w:pStyle w:val="PR1"/>
        <w:tabs>
          <w:tab w:val="clear" w:pos="864"/>
          <w:tab w:val="num" w:pos="-1170"/>
          <w:tab w:val="left" w:pos="-1080"/>
        </w:tabs>
        <w:spacing w:before="120"/>
        <w:ind w:left="720" w:hanging="360"/>
        <w:rPr>
          <w:rFonts w:ascii="Arial Narrow" w:hAnsi="Arial Narrow"/>
          <w:sz w:val="18"/>
          <w:szCs w:val="18"/>
        </w:rPr>
      </w:pPr>
      <w:r w:rsidRPr="00FE0DC1">
        <w:rPr>
          <w:rFonts w:ascii="Arial Narrow" w:hAnsi="Arial Narrow"/>
          <w:sz w:val="18"/>
          <w:szCs w:val="18"/>
          <w:lang w:val="fr-FR"/>
        </w:rPr>
        <w:t>Emballage, expédition, manutention et déchargement : Expédier les matériaux dans les contenants originaux du fabricant, non ouverts, non endommagés et portant des étiquettes d’identification intactes</w:t>
      </w:r>
      <w:r w:rsidRPr="000546DF">
        <w:rPr>
          <w:rFonts w:ascii="Arial Narrow" w:hAnsi="Arial Narrow"/>
          <w:sz w:val="18"/>
          <w:szCs w:val="18"/>
        </w:rPr>
        <w:t>.</w:t>
      </w:r>
    </w:p>
    <w:p w:rsidR="00B74017" w:rsidRPr="000546DF" w:rsidRDefault="00B74017" w:rsidP="00945882">
      <w:pPr>
        <w:pStyle w:val="PR1"/>
        <w:tabs>
          <w:tab w:val="clear" w:pos="864"/>
          <w:tab w:val="num" w:pos="-1170"/>
          <w:tab w:val="left" w:pos="-1080"/>
        </w:tabs>
        <w:spacing w:before="120"/>
        <w:ind w:left="720" w:hanging="360"/>
        <w:rPr>
          <w:rFonts w:ascii="Arial Narrow" w:hAnsi="Arial Narrow"/>
          <w:sz w:val="18"/>
          <w:szCs w:val="18"/>
        </w:rPr>
      </w:pPr>
      <w:r w:rsidRPr="00E809B2">
        <w:rPr>
          <w:rFonts w:ascii="Arial Narrow" w:hAnsi="Arial Narrow"/>
          <w:sz w:val="18"/>
          <w:szCs w:val="18"/>
          <w:lang w:val="fr-FR"/>
        </w:rPr>
        <w:t>Stockage et protection : Stocker les matériaux de façon à les protéger contre les intempéries. Manutentionner les matériaux de</w:t>
      </w:r>
      <w:r>
        <w:rPr>
          <w:rFonts w:ascii="Arial Narrow" w:hAnsi="Arial Narrow"/>
          <w:sz w:val="18"/>
          <w:szCs w:val="18"/>
          <w:lang w:val="fr-FR"/>
        </w:rPr>
        <w:t>s</w:t>
      </w:r>
      <w:r w:rsidRPr="00E809B2">
        <w:rPr>
          <w:rFonts w:ascii="Arial Narrow" w:hAnsi="Arial Narrow"/>
          <w:sz w:val="18"/>
          <w:szCs w:val="18"/>
          <w:lang w:val="fr-FR"/>
        </w:rPr>
        <w:t xml:space="preserve"> </w:t>
      </w:r>
      <w:r>
        <w:rPr>
          <w:rFonts w:ascii="Arial Narrow" w:hAnsi="Arial Narrow"/>
          <w:sz w:val="18"/>
          <w:szCs w:val="18"/>
          <w:lang w:val="fr-FR"/>
        </w:rPr>
        <w:t>portes d’entrée avec cadres en aluminium et les composant</w:t>
      </w:r>
      <w:r w:rsidRPr="00E809B2">
        <w:rPr>
          <w:rFonts w:ascii="Arial Narrow" w:hAnsi="Arial Narrow"/>
          <w:sz w:val="18"/>
          <w:szCs w:val="18"/>
          <w:lang w:val="fr-FR"/>
        </w:rPr>
        <w:t>s de manière à éviter les dommages. Protéger les matériaux de</w:t>
      </w:r>
      <w:r>
        <w:rPr>
          <w:rFonts w:ascii="Arial Narrow" w:hAnsi="Arial Narrow"/>
          <w:sz w:val="18"/>
          <w:szCs w:val="18"/>
          <w:lang w:val="fr-FR"/>
        </w:rPr>
        <w:t>s</w:t>
      </w:r>
      <w:r w:rsidRPr="00E809B2">
        <w:rPr>
          <w:rFonts w:ascii="Arial Narrow" w:hAnsi="Arial Narrow"/>
          <w:sz w:val="18"/>
          <w:szCs w:val="18"/>
          <w:lang w:val="fr-FR"/>
        </w:rPr>
        <w:t xml:space="preserve"> </w:t>
      </w:r>
      <w:r>
        <w:rPr>
          <w:rFonts w:ascii="Arial Narrow" w:hAnsi="Arial Narrow"/>
          <w:sz w:val="18"/>
          <w:szCs w:val="18"/>
          <w:lang w:val="fr-FR"/>
        </w:rPr>
        <w:t>portes d’entrée avec cadres en aluminium</w:t>
      </w:r>
      <w:r w:rsidRPr="00E809B2">
        <w:rPr>
          <w:rFonts w:ascii="Arial Narrow" w:hAnsi="Arial Narrow"/>
          <w:sz w:val="18"/>
          <w:szCs w:val="18"/>
          <w:lang w:val="fr-FR"/>
        </w:rPr>
        <w:t xml:space="preserve"> contre les dommages qui pourraient être causés par les éléments, les travaux de construction et autres, susceptibles de les abîmer avant, durant et après l’installation des </w:t>
      </w:r>
      <w:r>
        <w:rPr>
          <w:rFonts w:ascii="Arial Narrow" w:hAnsi="Arial Narrow"/>
          <w:sz w:val="18"/>
          <w:szCs w:val="18"/>
          <w:lang w:val="fr-FR"/>
        </w:rPr>
        <w:t>portes d’entrée avec cadres en aluminium</w:t>
      </w:r>
      <w:r w:rsidRPr="000546DF">
        <w:rPr>
          <w:rFonts w:ascii="Arial Narrow" w:hAnsi="Arial Narrow"/>
          <w:sz w:val="18"/>
          <w:szCs w:val="18"/>
        </w:rPr>
        <w:t>.</w:t>
      </w:r>
    </w:p>
    <w:p w:rsidR="00B74017" w:rsidRPr="00AB29B1" w:rsidRDefault="00B74017" w:rsidP="00945882">
      <w:pPr>
        <w:pStyle w:val="ART"/>
        <w:tabs>
          <w:tab w:val="clear" w:pos="864"/>
        </w:tabs>
        <w:spacing w:before="240" w:after="60"/>
        <w:ind w:left="360" w:hanging="360"/>
        <w:rPr>
          <w:rFonts w:ascii="Arial Narrow" w:hAnsi="Arial Narrow"/>
          <w:b/>
          <w:sz w:val="18"/>
        </w:rPr>
      </w:pPr>
      <w:proofErr w:type="spellStart"/>
      <w:r>
        <w:rPr>
          <w:rFonts w:ascii="Arial Narrow" w:hAnsi="Arial Narrow"/>
          <w:b/>
          <w:sz w:val="18"/>
        </w:rPr>
        <w:t>Vitrage</w:t>
      </w:r>
      <w:proofErr w:type="spellEnd"/>
    </w:p>
    <w:p w:rsidR="00B74017" w:rsidRPr="00466353" w:rsidRDefault="00B74017" w:rsidP="00945882">
      <w:pPr>
        <w:pStyle w:val="PR1"/>
        <w:tabs>
          <w:tab w:val="clear" w:pos="864"/>
          <w:tab w:val="num" w:pos="-1620"/>
        </w:tabs>
        <w:spacing w:before="0"/>
        <w:ind w:left="720" w:hanging="360"/>
        <w:rPr>
          <w:rFonts w:ascii="Arial Narrow" w:hAnsi="Arial Narrow"/>
          <w:sz w:val="18"/>
          <w:szCs w:val="18"/>
        </w:rPr>
      </w:pPr>
      <w:r w:rsidRPr="00466353">
        <w:rPr>
          <w:rFonts w:ascii="Arial Narrow" w:hAnsi="Arial Narrow"/>
          <w:sz w:val="18"/>
          <w:szCs w:val="18"/>
          <w:lang w:val="fr-CA"/>
        </w:rPr>
        <w:t>Vitrage : Tel que spécifié dans la section sur les vitrages de la Division 08</w:t>
      </w:r>
      <w:r w:rsidRPr="00466353">
        <w:rPr>
          <w:rFonts w:ascii="Arial Narrow" w:hAnsi="Arial Narrow"/>
          <w:sz w:val="18"/>
          <w:szCs w:val="18"/>
        </w:rPr>
        <w:t>.</w:t>
      </w:r>
    </w:p>
    <w:p w:rsidR="00B74017" w:rsidRPr="00466353" w:rsidRDefault="00B74017" w:rsidP="00B74017">
      <w:pPr>
        <w:pStyle w:val="PR1"/>
        <w:numPr>
          <w:ilvl w:val="0"/>
          <w:numId w:val="0"/>
        </w:numPr>
        <w:spacing w:before="0"/>
        <w:ind w:left="1077" w:hanging="357"/>
        <w:rPr>
          <w:rFonts w:ascii="Arial Narrow" w:hAnsi="Arial Narrow"/>
          <w:sz w:val="18"/>
        </w:rPr>
      </w:pPr>
      <w:r w:rsidRPr="00466353">
        <w:rPr>
          <w:rFonts w:ascii="Arial Narrow" w:hAnsi="Arial Narrow"/>
          <w:sz w:val="18"/>
        </w:rPr>
        <w:t>1.</w:t>
      </w:r>
      <w:r w:rsidRPr="00466353">
        <w:rPr>
          <w:rFonts w:ascii="Arial Narrow" w:hAnsi="Arial Narrow"/>
          <w:sz w:val="18"/>
        </w:rPr>
        <w:tab/>
      </w:r>
      <w:r w:rsidRPr="00466353">
        <w:rPr>
          <w:rFonts w:ascii="Arial Narrow" w:hAnsi="Arial Narrow"/>
          <w:sz w:val="18"/>
          <w:lang w:val="fr-CA"/>
        </w:rPr>
        <w:t>350/</w:t>
      </w:r>
      <w:r w:rsidRPr="00466353">
        <w:rPr>
          <w:rFonts w:ascii="Arial Narrow" w:hAnsi="Arial Narrow"/>
          <w:sz w:val="18"/>
          <w:szCs w:val="18"/>
        </w:rPr>
        <w:t xml:space="preserve">500 </w:t>
      </w:r>
      <w:r w:rsidRPr="00466353">
        <w:rPr>
          <w:rFonts w:ascii="Arial Narrow" w:hAnsi="Arial Narrow"/>
          <w:sz w:val="18"/>
        </w:rPr>
        <w:t xml:space="preserve">à </w:t>
      </w:r>
      <w:proofErr w:type="spellStart"/>
      <w:r w:rsidRPr="00466353">
        <w:rPr>
          <w:rFonts w:ascii="Arial Narrow" w:hAnsi="Arial Narrow"/>
          <w:sz w:val="18"/>
        </w:rPr>
        <w:t>parois</w:t>
      </w:r>
      <w:proofErr w:type="spellEnd"/>
      <w:r w:rsidRPr="00466353">
        <w:rPr>
          <w:rFonts w:ascii="Arial Narrow" w:hAnsi="Arial Narrow"/>
          <w:sz w:val="18"/>
        </w:rPr>
        <w:t xml:space="preserve"> </w:t>
      </w:r>
      <w:proofErr w:type="spellStart"/>
      <w:r w:rsidRPr="00466353">
        <w:rPr>
          <w:rFonts w:ascii="Arial Narrow" w:hAnsi="Arial Narrow"/>
          <w:sz w:val="18"/>
        </w:rPr>
        <w:t>robustes</w:t>
      </w:r>
      <w:r w:rsidRPr="00466353">
        <w:rPr>
          <w:rFonts w:ascii="Arial Narrow" w:hAnsi="Arial Narrow"/>
          <w:sz w:val="18"/>
          <w:szCs w:val="18"/>
          <w:vertAlign w:val="superscript"/>
        </w:rPr>
        <w:t>MC</w:t>
      </w:r>
      <w:proofErr w:type="spellEnd"/>
      <w:r w:rsidRPr="00466353">
        <w:rPr>
          <w:rFonts w:ascii="Arial Narrow" w:hAnsi="Arial Narrow"/>
          <w:sz w:val="18"/>
          <w:szCs w:val="18"/>
          <w:vertAlign w:val="superscript"/>
        </w:rPr>
        <w:t> </w:t>
      </w:r>
      <w:proofErr w:type="spellStart"/>
      <w:r>
        <w:rPr>
          <w:rFonts w:ascii="Arial Narrow" w:hAnsi="Arial Narrow"/>
          <w:sz w:val="18"/>
          <w:szCs w:val="18"/>
        </w:rPr>
        <w:t>résistant</w:t>
      </w:r>
      <w:proofErr w:type="spellEnd"/>
      <w:r>
        <w:rPr>
          <w:rFonts w:ascii="Arial Narrow" w:hAnsi="Arial Narrow"/>
          <w:sz w:val="18"/>
          <w:szCs w:val="18"/>
        </w:rPr>
        <w:t xml:space="preserve"> aux impacts</w:t>
      </w:r>
      <w:r w:rsidRPr="00466353">
        <w:rPr>
          <w:rFonts w:ascii="Arial Narrow" w:hAnsi="Arial Narrow"/>
          <w:sz w:val="18"/>
        </w:rPr>
        <w:t xml:space="preserve"> : </w:t>
      </w:r>
      <w:proofErr w:type="spellStart"/>
      <w:r w:rsidRPr="00466353">
        <w:rPr>
          <w:rFonts w:ascii="Arial Narrow" w:hAnsi="Arial Narrow"/>
          <w:sz w:val="18"/>
        </w:rPr>
        <w:t>remplissage</w:t>
      </w:r>
      <w:proofErr w:type="spellEnd"/>
      <w:r w:rsidRPr="00466353">
        <w:rPr>
          <w:rFonts w:ascii="Arial Narrow" w:hAnsi="Arial Narrow"/>
          <w:sz w:val="18"/>
        </w:rPr>
        <w:t xml:space="preserve"> </w:t>
      </w:r>
      <w:proofErr w:type="spellStart"/>
      <w:r w:rsidRPr="00466353">
        <w:rPr>
          <w:rFonts w:ascii="Arial Narrow" w:hAnsi="Arial Narrow"/>
          <w:sz w:val="18"/>
        </w:rPr>
        <w:t>stratifié</w:t>
      </w:r>
      <w:proofErr w:type="spellEnd"/>
      <w:r w:rsidRPr="00466353">
        <w:rPr>
          <w:rFonts w:ascii="Arial Narrow" w:hAnsi="Arial Narrow"/>
          <w:sz w:val="18"/>
        </w:rPr>
        <w:t xml:space="preserve"> de 9/16 </w:t>
      </w:r>
      <w:proofErr w:type="spellStart"/>
      <w:r w:rsidRPr="00466353">
        <w:rPr>
          <w:rFonts w:ascii="Arial Narrow" w:hAnsi="Arial Narrow"/>
          <w:sz w:val="18"/>
        </w:rPr>
        <w:t>po</w:t>
      </w:r>
      <w:proofErr w:type="spellEnd"/>
      <w:r w:rsidRPr="00466353">
        <w:rPr>
          <w:rFonts w:ascii="Arial Narrow" w:hAnsi="Arial Narrow"/>
          <w:sz w:val="18"/>
        </w:rPr>
        <w:t xml:space="preserve"> (14,3 mm) avec intercalation </w:t>
      </w:r>
      <w:proofErr w:type="spellStart"/>
      <w:r w:rsidRPr="00466353">
        <w:rPr>
          <w:rFonts w:ascii="Arial Narrow" w:hAnsi="Arial Narrow"/>
          <w:sz w:val="18"/>
        </w:rPr>
        <w:t>en</w:t>
      </w:r>
      <w:proofErr w:type="spellEnd"/>
      <w:r w:rsidRPr="00466353">
        <w:rPr>
          <w:rFonts w:ascii="Arial Narrow" w:hAnsi="Arial Narrow"/>
          <w:sz w:val="18"/>
        </w:rPr>
        <w:t xml:space="preserve"> PVB de 0,090 </w:t>
      </w:r>
      <w:proofErr w:type="spellStart"/>
      <w:r w:rsidRPr="00466353">
        <w:rPr>
          <w:rFonts w:ascii="Arial Narrow" w:hAnsi="Arial Narrow"/>
          <w:sz w:val="18"/>
        </w:rPr>
        <w:t>po</w:t>
      </w:r>
      <w:proofErr w:type="spellEnd"/>
      <w:r w:rsidRPr="00466353">
        <w:rPr>
          <w:rFonts w:ascii="Arial Narrow" w:hAnsi="Arial Narrow"/>
          <w:sz w:val="18"/>
        </w:rPr>
        <w:t xml:space="preserve"> (3 mm).</w:t>
      </w:r>
    </w:p>
    <w:p w:rsidR="00B74017" w:rsidRPr="00466353" w:rsidRDefault="00B74017" w:rsidP="00B74017">
      <w:pPr>
        <w:pStyle w:val="PR1"/>
        <w:numPr>
          <w:ilvl w:val="0"/>
          <w:numId w:val="0"/>
        </w:numPr>
        <w:spacing w:before="0"/>
        <w:ind w:left="1077" w:hanging="357"/>
        <w:rPr>
          <w:rFonts w:ascii="Arial Narrow" w:hAnsi="Arial Narrow"/>
          <w:sz w:val="18"/>
        </w:rPr>
      </w:pPr>
      <w:r w:rsidRPr="00466353">
        <w:rPr>
          <w:rFonts w:ascii="Arial Narrow" w:hAnsi="Arial Narrow"/>
          <w:sz w:val="18"/>
        </w:rPr>
        <w:t>2.</w:t>
      </w:r>
      <w:r w:rsidRPr="00466353">
        <w:rPr>
          <w:rFonts w:ascii="Arial Narrow" w:hAnsi="Arial Narrow"/>
          <w:sz w:val="18"/>
        </w:rPr>
        <w:tab/>
      </w:r>
      <w:r w:rsidRPr="00466353">
        <w:rPr>
          <w:rFonts w:ascii="Arial Narrow" w:hAnsi="Arial Narrow"/>
          <w:sz w:val="18"/>
          <w:lang w:val="fr-CA"/>
        </w:rPr>
        <w:t>350/</w:t>
      </w:r>
      <w:r w:rsidRPr="00466353">
        <w:rPr>
          <w:rFonts w:ascii="Arial Narrow" w:hAnsi="Arial Narrow"/>
          <w:sz w:val="18"/>
          <w:szCs w:val="18"/>
        </w:rPr>
        <w:t xml:space="preserve">500 </w:t>
      </w:r>
      <w:r w:rsidRPr="00466353">
        <w:rPr>
          <w:rFonts w:ascii="Arial Narrow" w:hAnsi="Arial Narrow"/>
          <w:sz w:val="18"/>
        </w:rPr>
        <w:t xml:space="preserve">à </w:t>
      </w:r>
      <w:proofErr w:type="spellStart"/>
      <w:r w:rsidRPr="00466353">
        <w:rPr>
          <w:rFonts w:ascii="Arial Narrow" w:hAnsi="Arial Narrow"/>
          <w:sz w:val="18"/>
        </w:rPr>
        <w:t>parois</w:t>
      </w:r>
      <w:proofErr w:type="spellEnd"/>
      <w:r w:rsidRPr="00466353">
        <w:rPr>
          <w:rFonts w:ascii="Arial Narrow" w:hAnsi="Arial Narrow"/>
          <w:sz w:val="18"/>
        </w:rPr>
        <w:t xml:space="preserve"> </w:t>
      </w:r>
      <w:proofErr w:type="spellStart"/>
      <w:r w:rsidRPr="00466353">
        <w:rPr>
          <w:rFonts w:ascii="Arial Narrow" w:hAnsi="Arial Narrow"/>
          <w:sz w:val="18"/>
        </w:rPr>
        <w:t>robustes</w:t>
      </w:r>
      <w:r w:rsidRPr="00466353">
        <w:rPr>
          <w:rFonts w:ascii="Arial Narrow" w:hAnsi="Arial Narrow"/>
          <w:sz w:val="18"/>
          <w:szCs w:val="18"/>
          <w:vertAlign w:val="superscript"/>
        </w:rPr>
        <w:t>MC</w:t>
      </w:r>
      <w:proofErr w:type="spellEnd"/>
      <w:r w:rsidRPr="00466353">
        <w:rPr>
          <w:rFonts w:ascii="Arial Narrow" w:hAnsi="Arial Narrow"/>
          <w:sz w:val="18"/>
          <w:szCs w:val="18"/>
          <w:vertAlign w:val="superscript"/>
        </w:rPr>
        <w:t> </w:t>
      </w:r>
      <w:proofErr w:type="spellStart"/>
      <w:r>
        <w:rPr>
          <w:rFonts w:ascii="Arial Narrow" w:hAnsi="Arial Narrow"/>
          <w:sz w:val="18"/>
          <w:szCs w:val="18"/>
        </w:rPr>
        <w:t>résistant</w:t>
      </w:r>
      <w:proofErr w:type="spellEnd"/>
      <w:r>
        <w:rPr>
          <w:rFonts w:ascii="Arial Narrow" w:hAnsi="Arial Narrow"/>
          <w:sz w:val="18"/>
          <w:szCs w:val="18"/>
        </w:rPr>
        <w:t xml:space="preserve"> aux impacts</w:t>
      </w:r>
      <w:r w:rsidRPr="00466353">
        <w:rPr>
          <w:rFonts w:ascii="Arial Narrow" w:hAnsi="Arial Narrow"/>
          <w:sz w:val="18"/>
        </w:rPr>
        <w:t xml:space="preserve"> : </w:t>
      </w:r>
      <w:proofErr w:type="spellStart"/>
      <w:r w:rsidRPr="00466353">
        <w:rPr>
          <w:rFonts w:ascii="Arial Narrow" w:hAnsi="Arial Narrow"/>
          <w:sz w:val="18"/>
        </w:rPr>
        <w:t>remplissage</w:t>
      </w:r>
      <w:proofErr w:type="spellEnd"/>
      <w:r w:rsidRPr="00466353">
        <w:rPr>
          <w:rFonts w:ascii="Arial Narrow" w:hAnsi="Arial Narrow"/>
          <w:sz w:val="18"/>
        </w:rPr>
        <w:t xml:space="preserve"> </w:t>
      </w:r>
      <w:proofErr w:type="spellStart"/>
      <w:r w:rsidRPr="00466353">
        <w:rPr>
          <w:rFonts w:ascii="Arial Narrow" w:hAnsi="Arial Narrow"/>
          <w:sz w:val="18"/>
        </w:rPr>
        <w:t>stratifié</w:t>
      </w:r>
      <w:proofErr w:type="spellEnd"/>
      <w:r w:rsidRPr="00466353">
        <w:rPr>
          <w:rFonts w:ascii="Arial Narrow" w:hAnsi="Arial Narrow"/>
          <w:sz w:val="18"/>
        </w:rPr>
        <w:t xml:space="preserve"> de 9/16 </w:t>
      </w:r>
      <w:proofErr w:type="spellStart"/>
      <w:r w:rsidRPr="00466353">
        <w:rPr>
          <w:rFonts w:ascii="Arial Narrow" w:hAnsi="Arial Narrow"/>
          <w:sz w:val="18"/>
        </w:rPr>
        <w:t>po</w:t>
      </w:r>
      <w:proofErr w:type="spellEnd"/>
      <w:r w:rsidRPr="00466353">
        <w:rPr>
          <w:rFonts w:ascii="Arial Narrow" w:hAnsi="Arial Narrow"/>
          <w:sz w:val="18"/>
        </w:rPr>
        <w:t xml:space="preserve"> (14,3 mm) avec intercalation Solutia </w:t>
      </w:r>
      <w:proofErr w:type="spellStart"/>
      <w:r w:rsidRPr="00466353">
        <w:rPr>
          <w:rFonts w:ascii="Arial Narrow" w:hAnsi="Arial Narrow"/>
          <w:sz w:val="18"/>
        </w:rPr>
        <w:t>Vanceva</w:t>
      </w:r>
      <w:proofErr w:type="spellEnd"/>
      <w:r w:rsidRPr="00466353">
        <w:rPr>
          <w:rFonts w:ascii="Arial Narrow" w:hAnsi="Arial Narrow"/>
          <w:sz w:val="18"/>
        </w:rPr>
        <w:t xml:space="preserve"> de 0,075 </w:t>
      </w:r>
      <w:proofErr w:type="spellStart"/>
      <w:r w:rsidRPr="00466353">
        <w:rPr>
          <w:rFonts w:ascii="Arial Narrow" w:hAnsi="Arial Narrow"/>
          <w:sz w:val="18"/>
        </w:rPr>
        <w:t>po</w:t>
      </w:r>
      <w:proofErr w:type="spellEnd"/>
      <w:r w:rsidRPr="00466353">
        <w:rPr>
          <w:rFonts w:ascii="Arial Narrow" w:hAnsi="Arial Narrow"/>
          <w:sz w:val="18"/>
        </w:rPr>
        <w:t xml:space="preserve"> (2 mm), intercalation Dupont SG de 0,090 </w:t>
      </w:r>
      <w:proofErr w:type="spellStart"/>
      <w:r w:rsidRPr="00466353">
        <w:rPr>
          <w:rFonts w:ascii="Arial Narrow" w:hAnsi="Arial Narrow"/>
          <w:sz w:val="18"/>
        </w:rPr>
        <w:t>po</w:t>
      </w:r>
      <w:proofErr w:type="spellEnd"/>
      <w:r w:rsidRPr="00466353">
        <w:rPr>
          <w:rFonts w:ascii="Arial Narrow" w:hAnsi="Arial Narrow"/>
          <w:sz w:val="18"/>
        </w:rPr>
        <w:t xml:space="preserve"> (3 mm).</w:t>
      </w:r>
    </w:p>
    <w:p w:rsidR="00B74017" w:rsidRPr="00466353" w:rsidRDefault="00B74017" w:rsidP="00B74017">
      <w:pPr>
        <w:pStyle w:val="PR1"/>
        <w:numPr>
          <w:ilvl w:val="0"/>
          <w:numId w:val="0"/>
        </w:numPr>
        <w:spacing w:before="0"/>
        <w:ind w:left="1077" w:hanging="357"/>
        <w:rPr>
          <w:rFonts w:ascii="Arial Narrow" w:hAnsi="Arial Narrow"/>
          <w:sz w:val="18"/>
        </w:rPr>
      </w:pPr>
      <w:r w:rsidRPr="00466353">
        <w:rPr>
          <w:rFonts w:ascii="Arial Narrow" w:hAnsi="Arial Narrow"/>
          <w:sz w:val="18"/>
        </w:rPr>
        <w:t>3.</w:t>
      </w:r>
      <w:r w:rsidRPr="00466353">
        <w:rPr>
          <w:rFonts w:ascii="Arial Narrow" w:hAnsi="Arial Narrow"/>
          <w:sz w:val="18"/>
        </w:rPr>
        <w:tab/>
      </w:r>
      <w:r w:rsidRPr="00466353">
        <w:rPr>
          <w:rFonts w:ascii="Arial Narrow" w:hAnsi="Arial Narrow"/>
          <w:sz w:val="18"/>
          <w:lang w:val="fr-CA"/>
        </w:rPr>
        <w:t>350/</w:t>
      </w:r>
      <w:r w:rsidRPr="00466353">
        <w:rPr>
          <w:rFonts w:ascii="Arial Narrow" w:hAnsi="Arial Narrow"/>
          <w:sz w:val="18"/>
          <w:szCs w:val="18"/>
        </w:rPr>
        <w:t xml:space="preserve">500 </w:t>
      </w:r>
      <w:r w:rsidRPr="00466353">
        <w:rPr>
          <w:rFonts w:ascii="Arial Narrow" w:hAnsi="Arial Narrow"/>
          <w:sz w:val="18"/>
        </w:rPr>
        <w:t xml:space="preserve">à </w:t>
      </w:r>
      <w:proofErr w:type="spellStart"/>
      <w:r w:rsidRPr="00466353">
        <w:rPr>
          <w:rFonts w:ascii="Arial Narrow" w:hAnsi="Arial Narrow"/>
          <w:sz w:val="18"/>
        </w:rPr>
        <w:t>parois</w:t>
      </w:r>
      <w:proofErr w:type="spellEnd"/>
      <w:r w:rsidRPr="00466353">
        <w:rPr>
          <w:rFonts w:ascii="Arial Narrow" w:hAnsi="Arial Narrow"/>
          <w:sz w:val="18"/>
        </w:rPr>
        <w:t xml:space="preserve"> </w:t>
      </w:r>
      <w:proofErr w:type="spellStart"/>
      <w:r w:rsidRPr="00466353">
        <w:rPr>
          <w:rFonts w:ascii="Arial Narrow" w:hAnsi="Arial Narrow"/>
          <w:sz w:val="18"/>
        </w:rPr>
        <w:t>robustes</w:t>
      </w:r>
      <w:r w:rsidRPr="00466353">
        <w:rPr>
          <w:rFonts w:ascii="Arial Narrow" w:hAnsi="Arial Narrow"/>
          <w:sz w:val="18"/>
          <w:szCs w:val="18"/>
          <w:vertAlign w:val="superscript"/>
        </w:rPr>
        <w:t>MC</w:t>
      </w:r>
      <w:proofErr w:type="spellEnd"/>
      <w:r w:rsidRPr="00466353">
        <w:rPr>
          <w:rFonts w:ascii="Arial Narrow" w:hAnsi="Arial Narrow"/>
          <w:sz w:val="18"/>
          <w:szCs w:val="18"/>
          <w:vertAlign w:val="superscript"/>
        </w:rPr>
        <w:t> </w:t>
      </w:r>
      <w:r>
        <w:rPr>
          <w:rFonts w:ascii="Arial Narrow" w:hAnsi="Arial Narrow"/>
          <w:sz w:val="18"/>
          <w:szCs w:val="18"/>
        </w:rPr>
        <w:t xml:space="preserve"> </w:t>
      </w:r>
      <w:proofErr w:type="spellStart"/>
      <w:r>
        <w:rPr>
          <w:rFonts w:ascii="Arial Narrow" w:hAnsi="Arial Narrow"/>
          <w:sz w:val="18"/>
          <w:szCs w:val="18"/>
        </w:rPr>
        <w:t>résistant</w:t>
      </w:r>
      <w:proofErr w:type="spellEnd"/>
      <w:r>
        <w:rPr>
          <w:rFonts w:ascii="Arial Narrow" w:hAnsi="Arial Narrow"/>
          <w:sz w:val="18"/>
          <w:szCs w:val="18"/>
        </w:rPr>
        <w:t xml:space="preserve"> aux impacts</w:t>
      </w:r>
      <w:r w:rsidRPr="00466353">
        <w:rPr>
          <w:rFonts w:ascii="Arial Narrow" w:hAnsi="Arial Narrow"/>
          <w:sz w:val="18"/>
        </w:rPr>
        <w:t xml:space="preserve"> : intercalation </w:t>
      </w:r>
      <w:proofErr w:type="spellStart"/>
      <w:r>
        <w:rPr>
          <w:rFonts w:ascii="Arial Narrow" w:hAnsi="Arial Narrow"/>
          <w:sz w:val="18"/>
        </w:rPr>
        <w:t>en</w:t>
      </w:r>
      <w:proofErr w:type="spellEnd"/>
      <w:r>
        <w:rPr>
          <w:rFonts w:ascii="Arial Narrow" w:hAnsi="Arial Narrow"/>
          <w:sz w:val="18"/>
        </w:rPr>
        <w:t xml:space="preserve"> PVB</w:t>
      </w:r>
      <w:r w:rsidRPr="00466353">
        <w:rPr>
          <w:rFonts w:ascii="Arial Narrow" w:hAnsi="Arial Narrow"/>
          <w:sz w:val="18"/>
        </w:rPr>
        <w:t xml:space="preserve"> de 0,090 </w:t>
      </w:r>
      <w:proofErr w:type="spellStart"/>
      <w:r w:rsidRPr="00466353">
        <w:rPr>
          <w:rFonts w:ascii="Arial Narrow" w:hAnsi="Arial Narrow"/>
          <w:sz w:val="18"/>
        </w:rPr>
        <w:t>po</w:t>
      </w:r>
      <w:proofErr w:type="spellEnd"/>
      <w:r w:rsidRPr="00466353">
        <w:rPr>
          <w:rFonts w:ascii="Arial Narrow" w:hAnsi="Arial Narrow"/>
          <w:sz w:val="18"/>
        </w:rPr>
        <w:t xml:space="preserve"> (3 mm), intercalation Dupont SG 0,090 </w:t>
      </w:r>
      <w:proofErr w:type="spellStart"/>
      <w:r w:rsidRPr="00466353">
        <w:rPr>
          <w:rFonts w:ascii="Arial Narrow" w:hAnsi="Arial Narrow"/>
          <w:sz w:val="18"/>
        </w:rPr>
        <w:t>po</w:t>
      </w:r>
      <w:proofErr w:type="spellEnd"/>
      <w:r w:rsidRPr="00466353">
        <w:rPr>
          <w:rFonts w:ascii="Arial Narrow" w:hAnsi="Arial Narrow"/>
          <w:sz w:val="18"/>
        </w:rPr>
        <w:t xml:space="preserve"> (3 mm).</w:t>
      </w:r>
    </w:p>
    <w:p w:rsidR="00B74017" w:rsidRPr="00E809B2" w:rsidRDefault="00B74017" w:rsidP="00B74017">
      <w:pPr>
        <w:pStyle w:val="PR1"/>
        <w:numPr>
          <w:ilvl w:val="0"/>
          <w:numId w:val="0"/>
        </w:numPr>
        <w:spacing w:before="0"/>
        <w:ind w:left="1077" w:hanging="357"/>
        <w:rPr>
          <w:rFonts w:ascii="Arial Narrow" w:hAnsi="Arial Narrow"/>
          <w:sz w:val="18"/>
          <w:szCs w:val="18"/>
        </w:rPr>
      </w:pPr>
      <w:r w:rsidRPr="00466353">
        <w:rPr>
          <w:rFonts w:ascii="Arial Narrow" w:hAnsi="Arial Narrow"/>
          <w:sz w:val="18"/>
        </w:rPr>
        <w:t>4.</w:t>
      </w:r>
      <w:r w:rsidRPr="00466353">
        <w:rPr>
          <w:rFonts w:ascii="Arial Narrow" w:hAnsi="Arial Narrow"/>
          <w:sz w:val="18"/>
        </w:rPr>
        <w:tab/>
      </w:r>
      <w:r w:rsidRPr="00466353">
        <w:rPr>
          <w:rFonts w:ascii="Arial Narrow" w:hAnsi="Arial Narrow"/>
          <w:sz w:val="18"/>
          <w:lang w:val="fr-CA"/>
        </w:rPr>
        <w:t>350/</w:t>
      </w:r>
      <w:r w:rsidRPr="00466353">
        <w:rPr>
          <w:rFonts w:ascii="Arial Narrow" w:hAnsi="Arial Narrow"/>
          <w:sz w:val="18"/>
          <w:szCs w:val="18"/>
        </w:rPr>
        <w:t xml:space="preserve">500 </w:t>
      </w:r>
      <w:r w:rsidRPr="00A87273">
        <w:rPr>
          <w:rFonts w:ascii="Arial Narrow" w:hAnsi="Arial Narrow"/>
          <w:sz w:val="18"/>
        </w:rPr>
        <w:t xml:space="preserve">à </w:t>
      </w:r>
      <w:proofErr w:type="spellStart"/>
      <w:r w:rsidRPr="00A87273">
        <w:rPr>
          <w:rFonts w:ascii="Arial Narrow" w:hAnsi="Arial Narrow"/>
          <w:sz w:val="18"/>
        </w:rPr>
        <w:t>parois</w:t>
      </w:r>
      <w:proofErr w:type="spellEnd"/>
      <w:r w:rsidRPr="00A87273">
        <w:rPr>
          <w:rFonts w:ascii="Arial Narrow" w:hAnsi="Arial Narrow"/>
          <w:sz w:val="18"/>
        </w:rPr>
        <w:t xml:space="preserve"> </w:t>
      </w:r>
      <w:proofErr w:type="spellStart"/>
      <w:r w:rsidRPr="00A87273">
        <w:rPr>
          <w:rFonts w:ascii="Arial Narrow" w:hAnsi="Arial Narrow"/>
          <w:sz w:val="18"/>
        </w:rPr>
        <w:t>robustes</w:t>
      </w:r>
      <w:r>
        <w:rPr>
          <w:rFonts w:ascii="Arial Narrow" w:hAnsi="Arial Narrow"/>
          <w:sz w:val="18"/>
          <w:szCs w:val="18"/>
          <w:vertAlign w:val="superscript"/>
        </w:rPr>
        <w:t>MC</w:t>
      </w:r>
      <w:proofErr w:type="spellEnd"/>
      <w:r w:rsidRPr="00A87273">
        <w:rPr>
          <w:rFonts w:ascii="Arial Narrow" w:hAnsi="Arial Narrow"/>
          <w:sz w:val="18"/>
          <w:szCs w:val="18"/>
        </w:rPr>
        <w:t> </w:t>
      </w:r>
      <w:proofErr w:type="spellStart"/>
      <w:r>
        <w:rPr>
          <w:rFonts w:ascii="Arial Narrow" w:hAnsi="Arial Narrow"/>
          <w:sz w:val="18"/>
          <w:szCs w:val="18"/>
        </w:rPr>
        <w:t>résistant</w:t>
      </w:r>
      <w:proofErr w:type="spellEnd"/>
      <w:r>
        <w:rPr>
          <w:rFonts w:ascii="Arial Narrow" w:hAnsi="Arial Narrow"/>
          <w:sz w:val="18"/>
          <w:szCs w:val="18"/>
        </w:rPr>
        <w:t xml:space="preserve"> aux impacts et à </w:t>
      </w:r>
      <w:proofErr w:type="spellStart"/>
      <w:r>
        <w:rPr>
          <w:rFonts w:ascii="Arial Narrow" w:hAnsi="Arial Narrow"/>
          <w:sz w:val="18"/>
          <w:szCs w:val="18"/>
        </w:rPr>
        <w:t>l’effet</w:t>
      </w:r>
      <w:proofErr w:type="spellEnd"/>
      <w:r>
        <w:rPr>
          <w:rFonts w:ascii="Arial Narrow" w:hAnsi="Arial Narrow"/>
          <w:sz w:val="18"/>
          <w:szCs w:val="18"/>
        </w:rPr>
        <w:t xml:space="preserve"> de </w:t>
      </w:r>
      <w:proofErr w:type="spellStart"/>
      <w:r>
        <w:rPr>
          <w:rFonts w:ascii="Arial Narrow" w:hAnsi="Arial Narrow"/>
          <w:sz w:val="18"/>
          <w:szCs w:val="18"/>
        </w:rPr>
        <w:t>souffle</w:t>
      </w:r>
      <w:proofErr w:type="spellEnd"/>
      <w:r>
        <w:rPr>
          <w:rFonts w:ascii="Arial Narrow" w:hAnsi="Arial Narrow"/>
          <w:sz w:val="18"/>
        </w:rPr>
        <w:t> </w:t>
      </w:r>
      <w:r w:rsidRPr="00A87273">
        <w:rPr>
          <w:rFonts w:ascii="Arial Narrow" w:hAnsi="Arial Narrow"/>
          <w:sz w:val="18"/>
        </w:rPr>
        <w:t xml:space="preserve">: </w:t>
      </w:r>
      <w:proofErr w:type="spellStart"/>
      <w:r w:rsidRPr="00A87273">
        <w:rPr>
          <w:rFonts w:ascii="Arial Narrow" w:hAnsi="Arial Narrow"/>
          <w:sz w:val="18"/>
        </w:rPr>
        <w:t>remplissage</w:t>
      </w:r>
      <w:proofErr w:type="spellEnd"/>
      <w:r w:rsidRPr="00A87273">
        <w:rPr>
          <w:rFonts w:ascii="Arial Narrow" w:hAnsi="Arial Narrow"/>
          <w:sz w:val="18"/>
        </w:rPr>
        <w:t xml:space="preserve"> </w:t>
      </w:r>
      <w:proofErr w:type="spellStart"/>
      <w:r w:rsidRPr="00A87273">
        <w:rPr>
          <w:rFonts w:ascii="Arial Narrow" w:hAnsi="Arial Narrow"/>
          <w:sz w:val="18"/>
        </w:rPr>
        <w:t>stratifié</w:t>
      </w:r>
      <w:proofErr w:type="spellEnd"/>
      <w:r w:rsidRPr="00466353">
        <w:rPr>
          <w:rFonts w:ascii="Arial Narrow" w:hAnsi="Arial Narrow"/>
          <w:sz w:val="18"/>
        </w:rPr>
        <w:t xml:space="preserve"> de 9/16 </w:t>
      </w:r>
      <w:proofErr w:type="spellStart"/>
      <w:r w:rsidRPr="00466353">
        <w:rPr>
          <w:rFonts w:ascii="Arial Narrow" w:hAnsi="Arial Narrow"/>
          <w:sz w:val="18"/>
        </w:rPr>
        <w:t>po</w:t>
      </w:r>
      <w:proofErr w:type="spellEnd"/>
      <w:r w:rsidRPr="00466353">
        <w:rPr>
          <w:rFonts w:ascii="Arial Narrow" w:hAnsi="Arial Narrow"/>
          <w:sz w:val="18"/>
        </w:rPr>
        <w:t xml:space="preserve"> (14,3 mm) avec intercalation </w:t>
      </w:r>
      <w:proofErr w:type="spellStart"/>
      <w:r>
        <w:rPr>
          <w:rFonts w:ascii="Arial Narrow" w:hAnsi="Arial Narrow"/>
          <w:sz w:val="18"/>
        </w:rPr>
        <w:t>en</w:t>
      </w:r>
      <w:proofErr w:type="spellEnd"/>
      <w:r>
        <w:rPr>
          <w:rFonts w:ascii="Arial Narrow" w:hAnsi="Arial Narrow"/>
          <w:sz w:val="18"/>
        </w:rPr>
        <w:t xml:space="preserve"> PVB </w:t>
      </w:r>
      <w:r w:rsidRPr="00466353">
        <w:rPr>
          <w:rFonts w:ascii="Arial Narrow" w:hAnsi="Arial Narrow"/>
          <w:sz w:val="18"/>
        </w:rPr>
        <w:t>de 0,090 </w:t>
      </w:r>
      <w:proofErr w:type="spellStart"/>
      <w:r w:rsidRPr="00466353">
        <w:rPr>
          <w:rFonts w:ascii="Arial Narrow" w:hAnsi="Arial Narrow"/>
          <w:sz w:val="18"/>
        </w:rPr>
        <w:t>po</w:t>
      </w:r>
      <w:proofErr w:type="spellEnd"/>
      <w:r w:rsidRPr="00466353">
        <w:rPr>
          <w:rFonts w:ascii="Arial Narrow" w:hAnsi="Arial Narrow"/>
          <w:sz w:val="18"/>
        </w:rPr>
        <w:t xml:space="preserve"> (3 mm).</w:t>
      </w:r>
    </w:p>
    <w:p w:rsidR="00B74017" w:rsidRPr="00E809B2" w:rsidRDefault="00B74017" w:rsidP="00945882">
      <w:pPr>
        <w:pStyle w:val="PR1"/>
        <w:tabs>
          <w:tab w:val="clear" w:pos="864"/>
          <w:tab w:val="num" w:pos="-1620"/>
        </w:tabs>
        <w:spacing w:before="120"/>
        <w:ind w:left="720" w:hanging="360"/>
        <w:rPr>
          <w:rFonts w:ascii="Arial Narrow" w:hAnsi="Arial Narrow"/>
          <w:sz w:val="18"/>
          <w:szCs w:val="18"/>
        </w:rPr>
      </w:pPr>
      <w:r w:rsidRPr="00E809B2">
        <w:rPr>
          <w:rFonts w:ascii="Arial Narrow" w:hAnsi="Arial Narrow"/>
          <w:sz w:val="18"/>
          <w:szCs w:val="18"/>
          <w:lang w:val="fr-CA"/>
        </w:rPr>
        <w:t>Joints d'étanchéité de vitrage : Types de compression standards du fabricant; caoutchouc EPDM extrudé remplaçable</w:t>
      </w:r>
      <w:r w:rsidRPr="00E809B2">
        <w:rPr>
          <w:rFonts w:ascii="Arial Narrow" w:hAnsi="Arial Narrow"/>
          <w:sz w:val="18"/>
          <w:szCs w:val="18"/>
        </w:rPr>
        <w:t>.</w:t>
      </w:r>
    </w:p>
    <w:p w:rsidR="00B74017" w:rsidRPr="00E809B2" w:rsidRDefault="00B74017" w:rsidP="00945882">
      <w:pPr>
        <w:pStyle w:val="PR1"/>
        <w:tabs>
          <w:tab w:val="clear" w:pos="864"/>
          <w:tab w:val="num" w:pos="-1620"/>
        </w:tabs>
        <w:spacing w:before="120"/>
        <w:ind w:left="720" w:hanging="360"/>
        <w:rPr>
          <w:rFonts w:ascii="Arial Narrow" w:hAnsi="Arial Narrow"/>
          <w:sz w:val="18"/>
          <w:szCs w:val="18"/>
        </w:rPr>
      </w:pPr>
      <w:r w:rsidRPr="00E809B2">
        <w:rPr>
          <w:rFonts w:ascii="Arial Narrow" w:hAnsi="Arial Narrow"/>
          <w:sz w:val="18"/>
          <w:szCs w:val="18"/>
          <w:lang w:val="fr-CA"/>
        </w:rPr>
        <w:t xml:space="preserve">Intercalaires et calages d'appui : Type </w:t>
      </w:r>
      <w:proofErr w:type="spellStart"/>
      <w:r w:rsidRPr="00E809B2">
        <w:rPr>
          <w:rFonts w:ascii="Arial Narrow" w:hAnsi="Arial Narrow"/>
          <w:sz w:val="18"/>
          <w:szCs w:val="18"/>
          <w:lang w:val="fr-CA"/>
        </w:rPr>
        <w:t>élastomérique</w:t>
      </w:r>
      <w:proofErr w:type="spellEnd"/>
      <w:r w:rsidRPr="00E809B2">
        <w:rPr>
          <w:rFonts w:ascii="Arial Narrow" w:hAnsi="Arial Narrow"/>
          <w:sz w:val="18"/>
          <w:szCs w:val="18"/>
          <w:lang w:val="fr-CA"/>
        </w:rPr>
        <w:t xml:space="preserve"> standard du fabricant</w:t>
      </w:r>
      <w:r w:rsidRPr="00E809B2">
        <w:rPr>
          <w:rFonts w:ascii="Arial Narrow" w:hAnsi="Arial Narrow"/>
          <w:sz w:val="18"/>
          <w:szCs w:val="18"/>
        </w:rPr>
        <w:t>.</w:t>
      </w:r>
    </w:p>
    <w:p w:rsidR="00B74017" w:rsidRPr="00AB29B1" w:rsidRDefault="00B74017" w:rsidP="00945882">
      <w:pPr>
        <w:pStyle w:val="ART"/>
        <w:tabs>
          <w:tab w:val="clear" w:pos="864"/>
          <w:tab w:val="num" w:pos="-1620"/>
        </w:tabs>
        <w:spacing w:before="240" w:after="60"/>
        <w:ind w:left="360" w:hanging="360"/>
        <w:rPr>
          <w:rFonts w:ascii="Arial Narrow" w:hAnsi="Arial Narrow"/>
          <w:b/>
          <w:sz w:val="18"/>
        </w:rPr>
      </w:pPr>
      <w:proofErr w:type="spellStart"/>
      <w:r>
        <w:rPr>
          <w:rFonts w:ascii="Arial Narrow" w:hAnsi="Arial Narrow"/>
          <w:b/>
          <w:sz w:val="18"/>
        </w:rPr>
        <w:t>Quincaillerie</w:t>
      </w:r>
      <w:proofErr w:type="spellEnd"/>
    </w:p>
    <w:p w:rsidR="00B74017" w:rsidRPr="005544EA" w:rsidRDefault="00B74017" w:rsidP="00322C2A">
      <w:pPr>
        <w:pStyle w:val="PR1"/>
        <w:numPr>
          <w:ilvl w:val="4"/>
          <w:numId w:val="7"/>
        </w:numPr>
        <w:tabs>
          <w:tab w:val="clear" w:pos="720"/>
          <w:tab w:val="num" w:pos="-2520"/>
        </w:tabs>
        <w:spacing w:before="0"/>
        <w:rPr>
          <w:rFonts w:ascii="Arial Narrow" w:hAnsi="Arial Narrow"/>
          <w:b/>
          <w:sz w:val="18"/>
          <w:szCs w:val="18"/>
        </w:rPr>
      </w:pPr>
      <w:r w:rsidRPr="005544EA">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portes d’entrée avec cadres en aluminium</w:t>
      </w:r>
      <w:r w:rsidRPr="005544EA">
        <w:rPr>
          <w:rFonts w:ascii="Arial Narrow" w:hAnsi="Arial Narrow"/>
          <w:sz w:val="18"/>
          <w:szCs w:val="18"/>
        </w:rPr>
        <w:t>.</w:t>
      </w:r>
    </w:p>
    <w:p w:rsidR="00B74017" w:rsidRPr="000404A3" w:rsidRDefault="00B74017" w:rsidP="00945882">
      <w:pPr>
        <w:pStyle w:val="PR1"/>
        <w:numPr>
          <w:ilvl w:val="4"/>
          <w:numId w:val="7"/>
        </w:numPr>
        <w:tabs>
          <w:tab w:val="clear" w:pos="720"/>
          <w:tab w:val="left" w:pos="-2520"/>
        </w:tabs>
        <w:spacing w:before="120"/>
        <w:rPr>
          <w:rFonts w:ascii="Arial Narrow" w:hAnsi="Arial Narrow"/>
          <w:b/>
          <w:sz w:val="18"/>
          <w:szCs w:val="18"/>
        </w:rPr>
      </w:pPr>
      <w:proofErr w:type="spellStart"/>
      <w:r w:rsidRPr="000404A3">
        <w:rPr>
          <w:rFonts w:ascii="Arial Narrow" w:hAnsi="Arial Narrow"/>
          <w:sz w:val="18"/>
          <w:szCs w:val="18"/>
        </w:rPr>
        <w:t>Quincaillerie</w:t>
      </w:r>
      <w:proofErr w:type="spellEnd"/>
      <w:r w:rsidRPr="000404A3">
        <w:rPr>
          <w:rFonts w:ascii="Arial Narrow" w:hAnsi="Arial Narrow"/>
          <w:sz w:val="18"/>
          <w:szCs w:val="18"/>
        </w:rPr>
        <w:t xml:space="preserve"> standard</w:t>
      </w:r>
      <w:r>
        <w:rPr>
          <w:rFonts w:ascii="Arial Narrow" w:hAnsi="Arial Narrow"/>
          <w:sz w:val="18"/>
          <w:szCs w:val="18"/>
        </w:rPr>
        <w:t xml:space="preserve"> </w:t>
      </w:r>
      <w:r w:rsidRPr="0098043E">
        <w:rPr>
          <w:rFonts w:ascii="Arial Narrow" w:hAnsi="Arial Narrow"/>
          <w:b/>
          <w:sz w:val="18"/>
          <w:szCs w:val="18"/>
        </w:rPr>
        <w:t xml:space="preserve">(Entrées à </w:t>
      </w:r>
      <w:proofErr w:type="spellStart"/>
      <w:r w:rsidRPr="0098043E">
        <w:rPr>
          <w:rFonts w:ascii="Arial Narrow" w:hAnsi="Arial Narrow"/>
          <w:b/>
          <w:sz w:val="18"/>
          <w:szCs w:val="18"/>
        </w:rPr>
        <w:t>parois</w:t>
      </w:r>
      <w:proofErr w:type="spellEnd"/>
      <w:r w:rsidRPr="0098043E">
        <w:rPr>
          <w:rFonts w:ascii="Arial Narrow" w:hAnsi="Arial Narrow"/>
          <w:b/>
          <w:sz w:val="18"/>
          <w:szCs w:val="18"/>
        </w:rPr>
        <w:t xml:space="preserve"> </w:t>
      </w:r>
      <w:proofErr w:type="spellStart"/>
      <w:r w:rsidRPr="0098043E">
        <w:rPr>
          <w:rFonts w:ascii="Arial Narrow" w:hAnsi="Arial Narrow"/>
          <w:b/>
          <w:sz w:val="18"/>
          <w:szCs w:val="18"/>
        </w:rPr>
        <w:t>robustes</w:t>
      </w:r>
      <w:r w:rsidRPr="003B0252">
        <w:rPr>
          <w:rFonts w:ascii="Arial Narrow" w:hAnsi="Arial Narrow"/>
          <w:b/>
          <w:sz w:val="18"/>
          <w:szCs w:val="18"/>
          <w:vertAlign w:val="superscript"/>
        </w:rPr>
        <w:t>MC</w:t>
      </w:r>
      <w:proofErr w:type="spellEnd"/>
      <w:r w:rsidRPr="0098043E">
        <w:rPr>
          <w:rFonts w:ascii="Arial Narrow" w:hAnsi="Arial Narrow"/>
          <w:b/>
          <w:sz w:val="18"/>
          <w:szCs w:val="18"/>
        </w:rPr>
        <w:t xml:space="preserve"> 350/500)</w:t>
      </w:r>
      <w:r w:rsidR="003F081C">
        <w:rPr>
          <w:rFonts w:ascii="Arial Narrow" w:hAnsi="Arial Narrow"/>
          <w:b/>
          <w:sz w:val="18"/>
          <w:szCs w:val="18"/>
        </w:rPr>
        <w:t>.</w:t>
      </w:r>
    </w:p>
    <w:p w:rsidR="00B74017" w:rsidRPr="000404A3" w:rsidRDefault="003F081C" w:rsidP="00B74017">
      <w:pPr>
        <w:pStyle w:val="PR1"/>
        <w:numPr>
          <w:ilvl w:val="5"/>
          <w:numId w:val="7"/>
        </w:numPr>
        <w:tabs>
          <w:tab w:val="clear" w:pos="1080"/>
          <w:tab w:val="left" w:pos="-2520"/>
          <w:tab w:val="num" w:pos="-1620"/>
        </w:tabs>
        <w:spacing w:before="0"/>
        <w:rPr>
          <w:rFonts w:ascii="Arial Narrow" w:hAnsi="Arial Narrow"/>
          <w:b/>
          <w:sz w:val="18"/>
          <w:szCs w:val="18"/>
        </w:rPr>
      </w:pPr>
      <w:r>
        <w:rPr>
          <w:rFonts w:ascii="Arial Narrow" w:hAnsi="Arial Narrow"/>
          <w:sz w:val="18"/>
          <w:szCs w:val="18"/>
        </w:rPr>
        <w:t>Coupe-</w:t>
      </w:r>
      <w:proofErr w:type="spellStart"/>
      <w:r>
        <w:rPr>
          <w:rFonts w:ascii="Arial Narrow" w:hAnsi="Arial Narrow"/>
          <w:sz w:val="18"/>
          <w:szCs w:val="18"/>
        </w:rPr>
        <w:t>froid</w:t>
      </w:r>
      <w:proofErr w:type="spellEnd"/>
      <w:r>
        <w:rPr>
          <w:rFonts w:ascii="Arial Narrow" w:hAnsi="Arial Narrow"/>
          <w:sz w:val="18"/>
          <w:szCs w:val="18"/>
        </w:rPr>
        <w:t>.</w:t>
      </w:r>
    </w:p>
    <w:p w:rsidR="00B74017" w:rsidRPr="008E7322" w:rsidRDefault="00B74017" w:rsidP="00B74017">
      <w:pPr>
        <w:pStyle w:val="PR1"/>
        <w:numPr>
          <w:ilvl w:val="6"/>
          <w:numId w:val="7"/>
        </w:numPr>
        <w:tabs>
          <w:tab w:val="clear" w:pos="1440"/>
          <w:tab w:val="left" w:pos="-2520"/>
        </w:tabs>
        <w:spacing w:before="0"/>
        <w:rPr>
          <w:rFonts w:ascii="Arial Narrow" w:hAnsi="Arial Narrow"/>
          <w:b/>
          <w:sz w:val="18"/>
          <w:szCs w:val="18"/>
        </w:rPr>
      </w:pPr>
      <w:r w:rsidRPr="000404A3">
        <w:rPr>
          <w:rFonts w:ascii="Arial Narrow" w:hAnsi="Arial Narrow"/>
          <w:sz w:val="18"/>
          <w:szCs w:val="18"/>
        </w:rPr>
        <w:t xml:space="preserve">Les </w:t>
      </w:r>
      <w:r w:rsidRPr="000404A3">
        <w:rPr>
          <w:rFonts w:ascii="Arial Narrow" w:hAnsi="Arial Narrow"/>
          <w:sz w:val="18"/>
          <w:lang w:val="fr-CA"/>
        </w:rPr>
        <w:t xml:space="preserve">montants contigus d'une paire de portes doivent être munis </w:t>
      </w:r>
      <w:r>
        <w:rPr>
          <w:rFonts w:ascii="Arial Narrow" w:hAnsi="Arial Narrow"/>
          <w:sz w:val="18"/>
          <w:lang w:val="fr-CA"/>
        </w:rPr>
        <w:t>d’un astragale réglable utilisant</w:t>
      </w:r>
      <w:r w:rsidRPr="000404A3">
        <w:rPr>
          <w:rFonts w:ascii="Arial Narrow" w:hAnsi="Arial Narrow"/>
          <w:sz w:val="18"/>
          <w:lang w:val="fr-CA"/>
        </w:rPr>
        <w:t xml:space="preserve"> </w:t>
      </w:r>
      <w:r>
        <w:rPr>
          <w:rFonts w:ascii="Arial Narrow" w:hAnsi="Arial Narrow"/>
          <w:sz w:val="18"/>
          <w:lang w:val="fr-CA"/>
        </w:rPr>
        <w:t xml:space="preserve">un </w:t>
      </w:r>
      <w:r w:rsidRPr="000404A3">
        <w:rPr>
          <w:rFonts w:ascii="Arial Narrow" w:hAnsi="Arial Narrow"/>
          <w:sz w:val="18"/>
          <w:lang w:val="fr-CA"/>
        </w:rPr>
        <w:t>coupe-froid en laine peluchée avec ailette de polymère</w:t>
      </w:r>
      <w:r w:rsidRPr="000404A3">
        <w:rPr>
          <w:rFonts w:ascii="Arial Narrow" w:hAnsi="Arial Narrow"/>
          <w:sz w:val="18"/>
          <w:szCs w:val="18"/>
        </w:rPr>
        <w:t>.</w:t>
      </w:r>
    </w:p>
    <w:p w:rsidR="00B74017" w:rsidRPr="000404A3" w:rsidRDefault="00B74017" w:rsidP="00B74017">
      <w:pPr>
        <w:pStyle w:val="PR1"/>
        <w:numPr>
          <w:ilvl w:val="6"/>
          <w:numId w:val="7"/>
        </w:numPr>
        <w:tabs>
          <w:tab w:val="clear" w:pos="1440"/>
          <w:tab w:val="left" w:pos="-2520"/>
        </w:tabs>
        <w:spacing w:before="0"/>
        <w:rPr>
          <w:rFonts w:ascii="Arial Narrow" w:hAnsi="Arial Narrow"/>
          <w:b/>
          <w:sz w:val="18"/>
          <w:szCs w:val="18"/>
        </w:rPr>
      </w:pPr>
      <w:r w:rsidRPr="000404A3">
        <w:rPr>
          <w:rFonts w:ascii="Arial Narrow" w:hAnsi="Arial Narrow"/>
          <w:sz w:val="18"/>
          <w:lang w:val="fr-CA"/>
        </w:rPr>
        <w:t>Les coupe-froid pour les cadres et portes à action simple à pivots décentrés ou à charnières (porte simple ou paire de portes) doivent être composé</w:t>
      </w:r>
      <w:r>
        <w:rPr>
          <w:rFonts w:ascii="Arial Narrow" w:hAnsi="Arial Narrow"/>
          <w:sz w:val="18"/>
          <w:lang w:val="fr-CA"/>
        </w:rPr>
        <w:t>s</w:t>
      </w:r>
      <w:r w:rsidRPr="000404A3">
        <w:rPr>
          <w:rFonts w:ascii="Arial Narrow" w:hAnsi="Arial Narrow"/>
          <w:sz w:val="18"/>
          <w:lang w:val="fr-CA"/>
        </w:rPr>
        <w:t xml:space="preserve"> d'élastomère thermoplastique de forme tubulaire avec endos de polymère semi-rigide</w:t>
      </w:r>
      <w:r w:rsidRPr="000404A3">
        <w:rPr>
          <w:rFonts w:ascii="Arial Narrow" w:hAnsi="Arial Narrow"/>
          <w:sz w:val="18"/>
          <w:szCs w:val="18"/>
        </w:rPr>
        <w:t>.</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r w:rsidRPr="000404A3">
        <w:rPr>
          <w:rFonts w:ascii="Arial Narrow" w:hAnsi="Arial Narrow"/>
          <w:sz w:val="18"/>
          <w:lang w:val="fr-CA"/>
        </w:rPr>
        <w:t>Coupe-froid continu à la base : Bande de garniture d’étanchéité en élastomère EPDM dans un profilé d’aluminium appliqué sur la surface intérieure apparente de la traverse inférieure à l'aide d’attaches dissimulées (nécessaire pour satisfaire aux essais de rendement spécifiés)</w:t>
      </w:r>
      <w:r w:rsidRPr="000404A3">
        <w:rPr>
          <w:rFonts w:ascii="Arial Narrow" w:hAnsi="Arial Narrow"/>
          <w:sz w:val="18"/>
          <w:szCs w:val="18"/>
        </w:rPr>
        <w:t>.</w:t>
      </w:r>
    </w:p>
    <w:p w:rsidR="00B74017" w:rsidRPr="0098043E" w:rsidRDefault="00B74017" w:rsidP="00B74017">
      <w:pPr>
        <w:pStyle w:val="PR1"/>
        <w:numPr>
          <w:ilvl w:val="5"/>
          <w:numId w:val="7"/>
        </w:numPr>
        <w:tabs>
          <w:tab w:val="clear" w:pos="1080"/>
          <w:tab w:val="num" w:pos="-2520"/>
        </w:tabs>
        <w:spacing w:before="0"/>
        <w:rPr>
          <w:rFonts w:ascii="Arial Narrow" w:hAnsi="Arial Narrow"/>
          <w:b/>
          <w:sz w:val="18"/>
          <w:szCs w:val="18"/>
        </w:rPr>
      </w:pPr>
      <w:r w:rsidRPr="000404A3">
        <w:rPr>
          <w:rFonts w:ascii="Arial Narrow" w:hAnsi="Arial Narrow"/>
          <w:sz w:val="18"/>
          <w:lang w:val="fr-CA"/>
        </w:rPr>
        <w:t>Seuil : Aluminium</w:t>
      </w:r>
      <w:r>
        <w:rPr>
          <w:rFonts w:ascii="Arial Narrow" w:hAnsi="Arial Narrow"/>
          <w:sz w:val="18"/>
          <w:lang w:val="fr-CA"/>
        </w:rPr>
        <w:t xml:space="preserve"> extrudé, avec surface nervurée</w:t>
      </w:r>
      <w:r>
        <w:rPr>
          <w:rFonts w:ascii="Arial Narrow" w:hAnsi="Arial Narrow"/>
          <w:sz w:val="18"/>
          <w:szCs w:val="18"/>
        </w:rPr>
        <w:t xml:space="preserve">, </w:t>
      </w:r>
      <w:proofErr w:type="spellStart"/>
      <w:r>
        <w:rPr>
          <w:rFonts w:ascii="Arial Narrow" w:hAnsi="Arial Narrow"/>
          <w:sz w:val="18"/>
          <w:szCs w:val="18"/>
        </w:rPr>
        <w:t>d’une</w:t>
      </w:r>
      <w:proofErr w:type="spellEnd"/>
      <w:r>
        <w:rPr>
          <w:rFonts w:ascii="Arial Narrow" w:hAnsi="Arial Narrow"/>
          <w:sz w:val="18"/>
          <w:szCs w:val="18"/>
        </w:rPr>
        <w:t xml:space="preserve"> </w:t>
      </w:r>
      <w:proofErr w:type="spellStart"/>
      <w:r>
        <w:rPr>
          <w:rFonts w:ascii="Arial Narrow" w:hAnsi="Arial Narrow"/>
          <w:sz w:val="18"/>
          <w:szCs w:val="18"/>
        </w:rPr>
        <w:t>seule</w:t>
      </w:r>
      <w:proofErr w:type="spellEnd"/>
      <w:r>
        <w:rPr>
          <w:rFonts w:ascii="Arial Narrow" w:hAnsi="Arial Narrow"/>
          <w:sz w:val="18"/>
          <w:szCs w:val="18"/>
        </w:rPr>
        <w:t xml:space="preserve"> pièce par </w:t>
      </w:r>
      <w:proofErr w:type="spellStart"/>
      <w:r>
        <w:rPr>
          <w:rFonts w:ascii="Arial Narrow" w:hAnsi="Arial Narrow"/>
          <w:sz w:val="18"/>
          <w:szCs w:val="18"/>
        </w:rPr>
        <w:t>ouverture</w:t>
      </w:r>
      <w:proofErr w:type="spellEnd"/>
      <w:r>
        <w:rPr>
          <w:rFonts w:ascii="Arial Narrow" w:hAnsi="Arial Narrow"/>
          <w:sz w:val="18"/>
          <w:szCs w:val="18"/>
        </w:rPr>
        <w:t xml:space="preserve"> de </w:t>
      </w:r>
      <w:proofErr w:type="spellStart"/>
      <w:r>
        <w:rPr>
          <w:rFonts w:ascii="Arial Narrow" w:hAnsi="Arial Narrow"/>
          <w:sz w:val="18"/>
          <w:szCs w:val="18"/>
        </w:rPr>
        <w:t>porte</w:t>
      </w:r>
      <w:proofErr w:type="spellEnd"/>
      <w:r>
        <w:rPr>
          <w:rFonts w:ascii="Arial Narrow" w:hAnsi="Arial Narrow"/>
          <w:sz w:val="18"/>
          <w:szCs w:val="18"/>
        </w:rPr>
        <w:t>.</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r w:rsidRPr="000404A3">
        <w:rPr>
          <w:rFonts w:ascii="Arial Narrow" w:hAnsi="Arial Narrow"/>
          <w:sz w:val="18"/>
          <w:szCs w:val="18"/>
        </w:rPr>
        <w:t xml:space="preserve">Pivots </w:t>
      </w:r>
      <w:proofErr w:type="spellStart"/>
      <w:r w:rsidRPr="000404A3">
        <w:rPr>
          <w:rFonts w:ascii="Arial Narrow" w:hAnsi="Arial Narrow"/>
          <w:sz w:val="18"/>
          <w:szCs w:val="18"/>
        </w:rPr>
        <w:t>décentrés</w:t>
      </w:r>
      <w:proofErr w:type="spellEnd"/>
      <w:r w:rsidRPr="000404A3">
        <w:rPr>
          <w:rFonts w:ascii="Arial Narrow" w:hAnsi="Arial Narrow"/>
          <w:sz w:val="18"/>
          <w:szCs w:val="18"/>
        </w:rPr>
        <w:t> : [___________].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Charnière</w:t>
      </w:r>
      <w:proofErr w:type="spellEnd"/>
      <w:r w:rsidRPr="000404A3">
        <w:rPr>
          <w:rFonts w:ascii="Arial Narrow" w:hAnsi="Arial Narrow"/>
          <w:sz w:val="18"/>
          <w:szCs w:val="18"/>
        </w:rPr>
        <w:t> : [__________].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Charnière</w:t>
      </w:r>
      <w:proofErr w:type="spellEnd"/>
      <w:r w:rsidRPr="000404A3">
        <w:rPr>
          <w:rFonts w:ascii="Arial Narrow" w:hAnsi="Arial Narrow"/>
          <w:sz w:val="18"/>
          <w:szCs w:val="18"/>
        </w:rPr>
        <w:t xml:space="preserve"> continue : [___________].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r>
        <w:rPr>
          <w:rFonts w:ascii="Arial Narrow" w:hAnsi="Arial Narrow"/>
          <w:sz w:val="18"/>
          <w:szCs w:val="18"/>
        </w:rPr>
        <w:t xml:space="preserve">Barre de </w:t>
      </w:r>
      <w:proofErr w:type="spellStart"/>
      <w:r>
        <w:rPr>
          <w:rFonts w:ascii="Arial Narrow" w:hAnsi="Arial Narrow"/>
          <w:sz w:val="18"/>
          <w:szCs w:val="18"/>
        </w:rPr>
        <w:t>poussée</w:t>
      </w:r>
      <w:proofErr w:type="spellEnd"/>
      <w:r>
        <w:rPr>
          <w:rFonts w:ascii="Arial Narrow" w:hAnsi="Arial Narrow"/>
          <w:sz w:val="18"/>
          <w:szCs w:val="18"/>
        </w:rPr>
        <w:t>/</w:t>
      </w:r>
      <w:proofErr w:type="spellStart"/>
      <w:r>
        <w:rPr>
          <w:rFonts w:ascii="Arial Narrow" w:hAnsi="Arial Narrow"/>
          <w:sz w:val="18"/>
          <w:szCs w:val="18"/>
        </w:rPr>
        <w:t>Poignée</w:t>
      </w:r>
      <w:proofErr w:type="spellEnd"/>
      <w:r>
        <w:rPr>
          <w:rFonts w:ascii="Arial Narrow" w:hAnsi="Arial Narrow"/>
          <w:sz w:val="18"/>
          <w:szCs w:val="18"/>
        </w:rPr>
        <w:t> : S</w:t>
      </w:r>
      <w:r w:rsidRPr="000404A3">
        <w:rPr>
          <w:rFonts w:ascii="Arial Narrow" w:hAnsi="Arial Narrow"/>
          <w:sz w:val="18"/>
          <w:szCs w:val="18"/>
        </w:rPr>
        <w:t>tyle [___________].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Dispositif</w:t>
      </w:r>
      <w:proofErr w:type="spellEnd"/>
      <w:r w:rsidRPr="000404A3">
        <w:rPr>
          <w:rFonts w:ascii="Arial Narrow" w:hAnsi="Arial Narrow"/>
          <w:sz w:val="18"/>
          <w:szCs w:val="18"/>
        </w:rPr>
        <w:t xml:space="preserve"> de sortie de </w:t>
      </w:r>
      <w:proofErr w:type="spellStart"/>
      <w:r w:rsidRPr="000404A3">
        <w:rPr>
          <w:rFonts w:ascii="Arial Narrow" w:hAnsi="Arial Narrow"/>
          <w:sz w:val="18"/>
          <w:szCs w:val="18"/>
        </w:rPr>
        <w:t>secours</w:t>
      </w:r>
      <w:proofErr w:type="spellEnd"/>
      <w:r w:rsidRPr="000404A3">
        <w:rPr>
          <w:rFonts w:ascii="Arial Narrow" w:hAnsi="Arial Narrow"/>
          <w:sz w:val="18"/>
          <w:szCs w:val="18"/>
        </w:rPr>
        <w:t> : [___________].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Ferme-porte</w:t>
      </w:r>
      <w:proofErr w:type="spellEnd"/>
      <w:r w:rsidRPr="000404A3">
        <w:rPr>
          <w:rFonts w:ascii="Arial Narrow" w:hAnsi="Arial Narrow"/>
          <w:sz w:val="18"/>
          <w:szCs w:val="18"/>
        </w:rPr>
        <w:t> : [___________].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r w:rsidRPr="000404A3">
        <w:rPr>
          <w:rFonts w:ascii="Arial Narrow" w:hAnsi="Arial Narrow"/>
          <w:sz w:val="18"/>
          <w:lang w:val="fr-CA"/>
        </w:rPr>
        <w:t>Serrure sécuri</w:t>
      </w:r>
      <w:r>
        <w:rPr>
          <w:rFonts w:ascii="Arial Narrow" w:hAnsi="Arial Narrow"/>
          <w:sz w:val="18"/>
          <w:lang w:val="fr-CA"/>
        </w:rPr>
        <w:t xml:space="preserve">taire/Serrure à </w:t>
      </w:r>
      <w:proofErr w:type="spellStart"/>
      <w:r>
        <w:rPr>
          <w:rFonts w:ascii="Arial Narrow" w:hAnsi="Arial Narrow"/>
          <w:sz w:val="18"/>
          <w:lang w:val="fr-CA"/>
        </w:rPr>
        <w:t>pêne</w:t>
      </w:r>
      <w:proofErr w:type="spellEnd"/>
      <w:r>
        <w:rPr>
          <w:rFonts w:ascii="Arial Narrow" w:hAnsi="Arial Narrow"/>
          <w:sz w:val="18"/>
          <w:lang w:val="fr-CA"/>
        </w:rPr>
        <w:t xml:space="preserve"> dormant : b</w:t>
      </w:r>
      <w:r w:rsidRPr="000404A3">
        <w:rPr>
          <w:rFonts w:ascii="Arial Narrow" w:hAnsi="Arial Narrow"/>
          <w:sz w:val="18"/>
          <w:lang w:val="fr-CA"/>
        </w:rPr>
        <w:t xml:space="preserve">attant actif </w:t>
      </w:r>
      <w:r w:rsidRPr="000404A3">
        <w:rPr>
          <w:rFonts w:ascii="Arial Narrow" w:hAnsi="Arial Narrow"/>
          <w:sz w:val="18"/>
          <w:szCs w:val="18"/>
        </w:rPr>
        <w:t xml:space="preserve">[___________]; </w:t>
      </w:r>
      <w:proofErr w:type="spellStart"/>
      <w:r w:rsidRPr="000404A3">
        <w:rPr>
          <w:rFonts w:ascii="Arial Narrow" w:hAnsi="Arial Narrow"/>
          <w:sz w:val="18"/>
          <w:szCs w:val="18"/>
        </w:rPr>
        <w:t>battant</w:t>
      </w:r>
      <w:proofErr w:type="spellEnd"/>
      <w:r w:rsidRPr="000404A3">
        <w:rPr>
          <w:rFonts w:ascii="Arial Narrow" w:hAnsi="Arial Narrow"/>
          <w:sz w:val="18"/>
          <w:szCs w:val="18"/>
        </w:rPr>
        <w:t xml:space="preserve"> </w:t>
      </w:r>
      <w:proofErr w:type="spellStart"/>
      <w:r w:rsidRPr="000404A3">
        <w:rPr>
          <w:rFonts w:ascii="Arial Narrow" w:hAnsi="Arial Narrow"/>
          <w:sz w:val="18"/>
          <w:szCs w:val="18"/>
        </w:rPr>
        <w:t>inactif</w:t>
      </w:r>
      <w:proofErr w:type="spellEnd"/>
      <w:r w:rsidRPr="000404A3">
        <w:rPr>
          <w:rFonts w:ascii="Arial Narrow" w:hAnsi="Arial Narrow"/>
          <w:sz w:val="18"/>
          <w:szCs w:val="18"/>
        </w:rPr>
        <w:t xml:space="preserve"> [___________].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Poignée</w:t>
      </w:r>
      <w:proofErr w:type="spellEnd"/>
      <w:r w:rsidRPr="000404A3">
        <w:rPr>
          <w:rFonts w:ascii="Arial Narrow" w:hAnsi="Arial Narrow"/>
          <w:sz w:val="18"/>
          <w:szCs w:val="18"/>
        </w:rPr>
        <w:t xml:space="preserve"> de type levier : [___________].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r w:rsidRPr="000404A3">
        <w:rPr>
          <w:rFonts w:ascii="Arial Narrow" w:hAnsi="Arial Narrow"/>
          <w:sz w:val="18"/>
          <w:lang w:val="fr-CA"/>
        </w:rPr>
        <w:t>Barillet(s)/Bouton-poucier </w:t>
      </w:r>
      <w:r w:rsidRPr="000404A3">
        <w:rPr>
          <w:rFonts w:ascii="Arial Narrow" w:hAnsi="Arial Narrow"/>
          <w:sz w:val="18"/>
          <w:szCs w:val="18"/>
        </w:rPr>
        <w:t>: [_____________].</w:t>
      </w:r>
    </w:p>
    <w:p w:rsidR="00B74017" w:rsidRPr="000404A3" w:rsidRDefault="00B74017" w:rsidP="00B74017">
      <w:pPr>
        <w:pStyle w:val="PR1"/>
        <w:numPr>
          <w:ilvl w:val="5"/>
          <w:numId w:val="7"/>
        </w:numPr>
        <w:tabs>
          <w:tab w:val="clear" w:pos="1080"/>
          <w:tab w:val="num" w:pos="-2520"/>
        </w:tabs>
        <w:spacing w:before="0"/>
        <w:rPr>
          <w:rFonts w:ascii="Arial Narrow" w:hAnsi="Arial Narrow"/>
          <w:b/>
          <w:sz w:val="18"/>
          <w:szCs w:val="18"/>
        </w:rPr>
      </w:pPr>
      <w:r w:rsidRPr="000404A3">
        <w:rPr>
          <w:rFonts w:ascii="Arial Narrow" w:hAnsi="Arial Narrow"/>
          <w:sz w:val="18"/>
          <w:lang w:val="fr-CA"/>
        </w:rPr>
        <w:t>Gâche électrique/gâche</w:t>
      </w:r>
      <w:r>
        <w:rPr>
          <w:rFonts w:ascii="Arial Narrow" w:hAnsi="Arial Narrow"/>
          <w:sz w:val="18"/>
          <w:szCs w:val="18"/>
        </w:rPr>
        <w:t> </w:t>
      </w:r>
      <w:r w:rsidRPr="000404A3">
        <w:rPr>
          <w:rFonts w:ascii="Arial Narrow" w:hAnsi="Arial Narrow"/>
          <w:sz w:val="18"/>
          <w:szCs w:val="18"/>
        </w:rPr>
        <w:t>: [____________].</w:t>
      </w:r>
    </w:p>
    <w:p w:rsidR="00B74017" w:rsidRPr="003B0252" w:rsidRDefault="00B74017" w:rsidP="00945882">
      <w:pPr>
        <w:pStyle w:val="PR1"/>
        <w:numPr>
          <w:ilvl w:val="4"/>
          <w:numId w:val="7"/>
        </w:numPr>
        <w:tabs>
          <w:tab w:val="clear" w:pos="720"/>
          <w:tab w:val="left" w:pos="-2520"/>
        </w:tabs>
        <w:spacing w:before="120"/>
        <w:rPr>
          <w:rFonts w:ascii="Arial Narrow" w:hAnsi="Arial Narrow"/>
          <w:b/>
          <w:sz w:val="18"/>
          <w:szCs w:val="18"/>
        </w:rPr>
      </w:pPr>
      <w:proofErr w:type="spellStart"/>
      <w:r w:rsidRPr="000404A3">
        <w:rPr>
          <w:rFonts w:ascii="Arial Narrow" w:hAnsi="Arial Narrow"/>
          <w:sz w:val="18"/>
          <w:szCs w:val="18"/>
        </w:rPr>
        <w:t>Quincaillerie</w:t>
      </w:r>
      <w:proofErr w:type="spellEnd"/>
      <w:r w:rsidRPr="000404A3">
        <w:rPr>
          <w:rFonts w:ascii="Arial Narrow" w:hAnsi="Arial Narrow"/>
          <w:sz w:val="18"/>
          <w:szCs w:val="18"/>
        </w:rPr>
        <w:t xml:space="preserve"> standard</w:t>
      </w:r>
      <w:r>
        <w:rPr>
          <w:rFonts w:ascii="Arial Narrow" w:hAnsi="Arial Narrow"/>
          <w:sz w:val="18"/>
          <w:szCs w:val="18"/>
        </w:rPr>
        <w:t xml:space="preserve"> </w:t>
      </w:r>
      <w:r w:rsidRPr="0098043E">
        <w:rPr>
          <w:rFonts w:ascii="Arial Narrow" w:hAnsi="Arial Narrow"/>
          <w:b/>
          <w:sz w:val="18"/>
          <w:szCs w:val="18"/>
        </w:rPr>
        <w:t xml:space="preserve">(Entrées à </w:t>
      </w:r>
      <w:proofErr w:type="spellStart"/>
      <w:r w:rsidRPr="0098043E">
        <w:rPr>
          <w:rFonts w:ascii="Arial Narrow" w:hAnsi="Arial Narrow"/>
          <w:b/>
          <w:sz w:val="18"/>
          <w:szCs w:val="18"/>
        </w:rPr>
        <w:t>parois</w:t>
      </w:r>
      <w:proofErr w:type="spellEnd"/>
      <w:r w:rsidRPr="0098043E">
        <w:rPr>
          <w:rFonts w:ascii="Arial Narrow" w:hAnsi="Arial Narrow"/>
          <w:b/>
          <w:sz w:val="18"/>
          <w:szCs w:val="18"/>
        </w:rPr>
        <w:t xml:space="preserve"> </w:t>
      </w:r>
      <w:proofErr w:type="spellStart"/>
      <w:r w:rsidRPr="003B0252">
        <w:rPr>
          <w:rFonts w:ascii="Arial Narrow" w:hAnsi="Arial Narrow"/>
          <w:b/>
          <w:sz w:val="18"/>
          <w:szCs w:val="18"/>
        </w:rPr>
        <w:t>robustes</w:t>
      </w:r>
      <w:r w:rsidRPr="003B0252">
        <w:rPr>
          <w:rFonts w:ascii="Arial Narrow" w:hAnsi="Arial Narrow"/>
          <w:b/>
          <w:sz w:val="18"/>
          <w:szCs w:val="18"/>
          <w:vertAlign w:val="superscript"/>
        </w:rPr>
        <w:t>MC</w:t>
      </w:r>
      <w:proofErr w:type="spellEnd"/>
      <w:r w:rsidRPr="003B0252">
        <w:rPr>
          <w:rFonts w:ascii="Arial Narrow" w:hAnsi="Arial Narrow"/>
          <w:b/>
          <w:sz w:val="18"/>
          <w:szCs w:val="18"/>
        </w:rPr>
        <w:t xml:space="preserve"> 350/500 IR) </w:t>
      </w:r>
      <w:r w:rsidRPr="003B0252">
        <w:rPr>
          <w:rFonts w:ascii="Arial Narrow" w:hAnsi="Arial Narrow"/>
          <w:sz w:val="18"/>
          <w:szCs w:val="18"/>
        </w:rPr>
        <w:t>:</w:t>
      </w:r>
    </w:p>
    <w:p w:rsidR="00B74017" w:rsidRPr="000404A3" w:rsidRDefault="003F081C" w:rsidP="00B74017">
      <w:pPr>
        <w:pStyle w:val="PR1"/>
        <w:numPr>
          <w:ilvl w:val="5"/>
          <w:numId w:val="7"/>
        </w:numPr>
        <w:tabs>
          <w:tab w:val="clear" w:pos="1080"/>
          <w:tab w:val="left" w:pos="-2520"/>
          <w:tab w:val="num" w:pos="-1620"/>
        </w:tabs>
        <w:spacing w:before="0"/>
        <w:rPr>
          <w:rFonts w:ascii="Arial Narrow" w:hAnsi="Arial Narrow"/>
          <w:b/>
          <w:sz w:val="18"/>
          <w:szCs w:val="18"/>
        </w:rPr>
      </w:pPr>
      <w:r>
        <w:rPr>
          <w:rFonts w:ascii="Arial Narrow" w:hAnsi="Arial Narrow"/>
          <w:sz w:val="18"/>
          <w:szCs w:val="18"/>
        </w:rPr>
        <w:t>Coupe-</w:t>
      </w:r>
      <w:proofErr w:type="spellStart"/>
      <w:r>
        <w:rPr>
          <w:rFonts w:ascii="Arial Narrow" w:hAnsi="Arial Narrow"/>
          <w:sz w:val="18"/>
          <w:szCs w:val="18"/>
        </w:rPr>
        <w:t>froid</w:t>
      </w:r>
      <w:proofErr w:type="spellEnd"/>
      <w:r>
        <w:rPr>
          <w:rFonts w:ascii="Arial Narrow" w:hAnsi="Arial Narrow"/>
          <w:sz w:val="18"/>
          <w:szCs w:val="18"/>
        </w:rPr>
        <w:t>.</w:t>
      </w:r>
    </w:p>
    <w:p w:rsidR="00B74017" w:rsidRPr="00AC069F" w:rsidRDefault="00B74017" w:rsidP="00B74017">
      <w:pPr>
        <w:pStyle w:val="PR1"/>
        <w:numPr>
          <w:ilvl w:val="6"/>
          <w:numId w:val="7"/>
        </w:numPr>
        <w:tabs>
          <w:tab w:val="clear" w:pos="1440"/>
          <w:tab w:val="left" w:pos="-2520"/>
        </w:tabs>
        <w:spacing w:before="0"/>
        <w:rPr>
          <w:rFonts w:ascii="Arial Narrow" w:hAnsi="Arial Narrow"/>
          <w:b/>
          <w:sz w:val="18"/>
          <w:szCs w:val="18"/>
        </w:rPr>
      </w:pPr>
      <w:r w:rsidRPr="000404A3">
        <w:rPr>
          <w:rFonts w:ascii="Arial Narrow" w:hAnsi="Arial Narrow"/>
          <w:sz w:val="18"/>
          <w:szCs w:val="18"/>
        </w:rPr>
        <w:t xml:space="preserve">Les </w:t>
      </w:r>
      <w:r w:rsidRPr="000404A3">
        <w:rPr>
          <w:rFonts w:ascii="Arial Narrow" w:hAnsi="Arial Narrow"/>
          <w:sz w:val="18"/>
          <w:lang w:val="fr-CA"/>
        </w:rPr>
        <w:t xml:space="preserve">montants contigus d'une paire de portes doivent être munis </w:t>
      </w:r>
      <w:r>
        <w:rPr>
          <w:rFonts w:ascii="Arial Narrow" w:hAnsi="Arial Narrow"/>
          <w:sz w:val="18"/>
          <w:lang w:val="fr-CA"/>
        </w:rPr>
        <w:t>d’un astragale réglable utilisant</w:t>
      </w:r>
      <w:r w:rsidRPr="000404A3">
        <w:rPr>
          <w:rFonts w:ascii="Arial Narrow" w:hAnsi="Arial Narrow"/>
          <w:sz w:val="18"/>
          <w:lang w:val="fr-CA"/>
        </w:rPr>
        <w:t xml:space="preserve"> </w:t>
      </w:r>
      <w:r>
        <w:rPr>
          <w:rFonts w:ascii="Arial Narrow" w:hAnsi="Arial Narrow"/>
          <w:sz w:val="18"/>
          <w:lang w:val="fr-CA"/>
        </w:rPr>
        <w:t xml:space="preserve">un </w:t>
      </w:r>
      <w:r w:rsidRPr="000404A3">
        <w:rPr>
          <w:rFonts w:ascii="Arial Narrow" w:hAnsi="Arial Narrow"/>
          <w:sz w:val="18"/>
          <w:lang w:val="fr-CA"/>
        </w:rPr>
        <w:t xml:space="preserve">coupe-froid en laine peluchée avec </w:t>
      </w:r>
      <w:r w:rsidRPr="00AC069F">
        <w:rPr>
          <w:rFonts w:ascii="Arial Narrow" w:hAnsi="Arial Narrow"/>
          <w:sz w:val="18"/>
          <w:lang w:val="fr-CA"/>
        </w:rPr>
        <w:t>ailette de polymère</w:t>
      </w:r>
      <w:r w:rsidRPr="00AC069F">
        <w:rPr>
          <w:rFonts w:ascii="Arial Narrow" w:hAnsi="Arial Narrow"/>
          <w:sz w:val="18"/>
          <w:szCs w:val="18"/>
        </w:rPr>
        <w:t>.</w:t>
      </w:r>
    </w:p>
    <w:p w:rsidR="00B74017" w:rsidRPr="00AC069F" w:rsidRDefault="00B74017" w:rsidP="00B74017">
      <w:pPr>
        <w:pStyle w:val="PR1"/>
        <w:numPr>
          <w:ilvl w:val="6"/>
          <w:numId w:val="7"/>
        </w:numPr>
        <w:tabs>
          <w:tab w:val="clear" w:pos="1440"/>
          <w:tab w:val="left" w:pos="-2520"/>
        </w:tabs>
        <w:spacing w:before="0"/>
        <w:rPr>
          <w:rFonts w:ascii="Arial Narrow" w:hAnsi="Arial Narrow"/>
          <w:b/>
          <w:sz w:val="18"/>
          <w:szCs w:val="18"/>
        </w:rPr>
      </w:pPr>
      <w:r w:rsidRPr="00AC069F">
        <w:rPr>
          <w:rFonts w:ascii="Arial Narrow" w:hAnsi="Arial Narrow"/>
          <w:sz w:val="18"/>
          <w:lang w:val="fr-CA"/>
        </w:rPr>
        <w:t>Les coupe-froid pour les cadres et portes à action simple à pivots décentrés ou à charnières (porte simple ou paire de portes) doivent être composés d'élastomère thermoplastique de forme tubulaire avec endos de polymère semi-rigide</w:t>
      </w:r>
      <w:r w:rsidRPr="00AC069F">
        <w:rPr>
          <w:rFonts w:ascii="Arial Narrow" w:hAnsi="Arial Narrow"/>
          <w:sz w:val="18"/>
          <w:szCs w:val="18"/>
        </w:rPr>
        <w:t>.</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r w:rsidRPr="00AC069F">
        <w:rPr>
          <w:rFonts w:ascii="Arial Narrow" w:hAnsi="Arial Narrow"/>
          <w:sz w:val="18"/>
          <w:lang w:val="fr-CA"/>
        </w:rPr>
        <w:t>Coupe-froid continu à la base : Bande de garniture d’étanchéité en élastomère EPDM dans un profilé d’aluminium appliqué sur la surface intérieure apparente de la traverse inférieure à l'aide d’attaches dissimulées (nécessaire pour satisfaire aux essais de rendement spécifiés)</w:t>
      </w:r>
      <w:r w:rsidRPr="00AC069F">
        <w:rPr>
          <w:rFonts w:ascii="Arial Narrow" w:hAnsi="Arial Narrow"/>
          <w:sz w:val="18"/>
          <w:szCs w:val="18"/>
        </w:rPr>
        <w:t>.</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r w:rsidRPr="00AC069F">
        <w:rPr>
          <w:rFonts w:ascii="Arial Narrow" w:hAnsi="Arial Narrow"/>
          <w:sz w:val="18"/>
          <w:lang w:val="fr-CA"/>
        </w:rPr>
        <w:t>Seuil : Aluminium extrudé, avec surface nervurée</w:t>
      </w:r>
      <w:r w:rsidRPr="00AC069F">
        <w:rPr>
          <w:rFonts w:ascii="Arial Narrow" w:hAnsi="Arial Narrow"/>
          <w:sz w:val="18"/>
          <w:szCs w:val="18"/>
        </w:rPr>
        <w:t xml:space="preserve">, </w:t>
      </w:r>
      <w:proofErr w:type="spellStart"/>
      <w:r w:rsidRPr="00AC069F">
        <w:rPr>
          <w:rFonts w:ascii="Arial Narrow" w:hAnsi="Arial Narrow"/>
          <w:sz w:val="18"/>
          <w:szCs w:val="18"/>
        </w:rPr>
        <w:t>d’une</w:t>
      </w:r>
      <w:proofErr w:type="spellEnd"/>
      <w:r w:rsidRPr="00AC069F">
        <w:rPr>
          <w:rFonts w:ascii="Arial Narrow" w:hAnsi="Arial Narrow"/>
          <w:sz w:val="18"/>
          <w:szCs w:val="18"/>
        </w:rPr>
        <w:t xml:space="preserve"> </w:t>
      </w:r>
      <w:proofErr w:type="spellStart"/>
      <w:r w:rsidRPr="00AC069F">
        <w:rPr>
          <w:rFonts w:ascii="Arial Narrow" w:hAnsi="Arial Narrow"/>
          <w:sz w:val="18"/>
          <w:szCs w:val="18"/>
        </w:rPr>
        <w:t>seule</w:t>
      </w:r>
      <w:proofErr w:type="spellEnd"/>
      <w:r w:rsidRPr="00AC069F">
        <w:rPr>
          <w:rFonts w:ascii="Arial Narrow" w:hAnsi="Arial Narrow"/>
          <w:sz w:val="18"/>
          <w:szCs w:val="18"/>
        </w:rPr>
        <w:t xml:space="preserve"> pièce par </w:t>
      </w:r>
      <w:proofErr w:type="spellStart"/>
      <w:r w:rsidRPr="00AC069F">
        <w:rPr>
          <w:rFonts w:ascii="Arial Narrow" w:hAnsi="Arial Narrow"/>
          <w:sz w:val="18"/>
          <w:szCs w:val="18"/>
        </w:rPr>
        <w:t>ouverture</w:t>
      </w:r>
      <w:proofErr w:type="spellEnd"/>
      <w:r w:rsidRPr="00AC069F">
        <w:rPr>
          <w:rFonts w:ascii="Arial Narrow" w:hAnsi="Arial Narrow"/>
          <w:sz w:val="18"/>
          <w:szCs w:val="18"/>
        </w:rPr>
        <w:t xml:space="preserve"> de </w:t>
      </w:r>
      <w:proofErr w:type="spellStart"/>
      <w:r w:rsidRPr="00AC069F">
        <w:rPr>
          <w:rFonts w:ascii="Arial Narrow" w:hAnsi="Arial Narrow"/>
          <w:sz w:val="18"/>
          <w:szCs w:val="18"/>
        </w:rPr>
        <w:t>porte</w:t>
      </w:r>
      <w:proofErr w:type="spellEnd"/>
      <w:r w:rsidRPr="00AC069F">
        <w:rPr>
          <w:rFonts w:ascii="Arial Narrow" w:hAnsi="Arial Narrow"/>
          <w:sz w:val="18"/>
          <w:szCs w:val="18"/>
        </w:rPr>
        <w:t>.</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r w:rsidRPr="00AC069F">
        <w:rPr>
          <w:rFonts w:ascii="Arial Narrow" w:hAnsi="Arial Narrow"/>
          <w:sz w:val="18"/>
          <w:szCs w:val="18"/>
        </w:rPr>
        <w:t xml:space="preserve">Pivots </w:t>
      </w:r>
      <w:proofErr w:type="spellStart"/>
      <w:r w:rsidRPr="00AC069F">
        <w:rPr>
          <w:rFonts w:ascii="Arial Narrow" w:hAnsi="Arial Narrow"/>
          <w:sz w:val="18"/>
          <w:szCs w:val="18"/>
        </w:rPr>
        <w:t>décentrés</w:t>
      </w:r>
      <w:proofErr w:type="spellEnd"/>
      <w:r w:rsidRPr="00AC069F">
        <w:rPr>
          <w:rFonts w:ascii="Arial Narrow" w:hAnsi="Arial Narrow"/>
          <w:sz w:val="18"/>
          <w:szCs w:val="18"/>
        </w:rPr>
        <w:t> : [___________].</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AC069F">
        <w:rPr>
          <w:rFonts w:ascii="Arial Narrow" w:hAnsi="Arial Narrow"/>
          <w:sz w:val="18"/>
          <w:szCs w:val="18"/>
        </w:rPr>
        <w:t>Charnière</w:t>
      </w:r>
      <w:proofErr w:type="spellEnd"/>
      <w:r w:rsidRPr="00AC069F">
        <w:rPr>
          <w:rFonts w:ascii="Arial Narrow" w:hAnsi="Arial Narrow"/>
          <w:sz w:val="18"/>
          <w:szCs w:val="18"/>
        </w:rPr>
        <w:t> : [__________].</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AC069F">
        <w:rPr>
          <w:rFonts w:ascii="Arial Narrow" w:hAnsi="Arial Narrow"/>
          <w:sz w:val="18"/>
          <w:szCs w:val="18"/>
        </w:rPr>
        <w:t>Charnière</w:t>
      </w:r>
      <w:proofErr w:type="spellEnd"/>
      <w:r w:rsidRPr="00AC069F">
        <w:rPr>
          <w:rFonts w:ascii="Arial Narrow" w:hAnsi="Arial Narrow"/>
          <w:sz w:val="18"/>
          <w:szCs w:val="18"/>
        </w:rPr>
        <w:t xml:space="preserve"> continue : [___________].</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r w:rsidRPr="00AC069F">
        <w:rPr>
          <w:rFonts w:ascii="Arial Narrow" w:hAnsi="Arial Narrow"/>
          <w:sz w:val="18"/>
          <w:szCs w:val="18"/>
        </w:rPr>
        <w:t xml:space="preserve">Barre de </w:t>
      </w:r>
      <w:proofErr w:type="spellStart"/>
      <w:r w:rsidRPr="00AC069F">
        <w:rPr>
          <w:rFonts w:ascii="Arial Narrow" w:hAnsi="Arial Narrow"/>
          <w:sz w:val="18"/>
          <w:szCs w:val="18"/>
        </w:rPr>
        <w:t>poussée</w:t>
      </w:r>
      <w:proofErr w:type="spellEnd"/>
      <w:r w:rsidRPr="00AC069F">
        <w:rPr>
          <w:rFonts w:ascii="Arial Narrow" w:hAnsi="Arial Narrow"/>
          <w:sz w:val="18"/>
          <w:szCs w:val="18"/>
        </w:rPr>
        <w:t>/</w:t>
      </w:r>
      <w:proofErr w:type="spellStart"/>
      <w:r w:rsidRPr="00AC069F">
        <w:rPr>
          <w:rFonts w:ascii="Arial Narrow" w:hAnsi="Arial Narrow"/>
          <w:sz w:val="18"/>
          <w:szCs w:val="18"/>
        </w:rPr>
        <w:t>Poignée</w:t>
      </w:r>
      <w:proofErr w:type="spellEnd"/>
      <w:r w:rsidRPr="00AC069F">
        <w:rPr>
          <w:rFonts w:ascii="Arial Narrow" w:hAnsi="Arial Narrow"/>
          <w:sz w:val="18"/>
          <w:szCs w:val="18"/>
        </w:rPr>
        <w:t> : Style [___________].</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AC069F">
        <w:rPr>
          <w:rFonts w:ascii="Arial Narrow" w:hAnsi="Arial Narrow"/>
          <w:sz w:val="18"/>
          <w:szCs w:val="18"/>
        </w:rPr>
        <w:t>Dispositif</w:t>
      </w:r>
      <w:proofErr w:type="spellEnd"/>
      <w:r w:rsidRPr="00AC069F">
        <w:rPr>
          <w:rFonts w:ascii="Arial Narrow" w:hAnsi="Arial Narrow"/>
          <w:sz w:val="18"/>
          <w:szCs w:val="18"/>
        </w:rPr>
        <w:t xml:space="preserve"> de sortie de </w:t>
      </w:r>
      <w:proofErr w:type="spellStart"/>
      <w:r w:rsidRPr="00AC069F">
        <w:rPr>
          <w:rFonts w:ascii="Arial Narrow" w:hAnsi="Arial Narrow"/>
          <w:sz w:val="18"/>
          <w:szCs w:val="18"/>
        </w:rPr>
        <w:t>secours</w:t>
      </w:r>
      <w:proofErr w:type="spellEnd"/>
      <w:r w:rsidRPr="00AC069F">
        <w:rPr>
          <w:rFonts w:ascii="Arial Narrow" w:hAnsi="Arial Narrow"/>
          <w:sz w:val="18"/>
          <w:szCs w:val="18"/>
        </w:rPr>
        <w:t> : [___________].</w:t>
      </w:r>
    </w:p>
    <w:p w:rsidR="00B74017" w:rsidRPr="00AC069F" w:rsidRDefault="00B74017" w:rsidP="00B74017">
      <w:pPr>
        <w:pStyle w:val="aKawArial-Narrow-9-Reg"/>
        <w:numPr>
          <w:ilvl w:val="6"/>
          <w:numId w:val="7"/>
        </w:numPr>
      </w:pPr>
      <w:proofErr w:type="spellStart"/>
      <w:r w:rsidRPr="00AC069F">
        <w:rPr>
          <w:szCs w:val="18"/>
        </w:rPr>
        <w:t>Dispositif</w:t>
      </w:r>
      <w:proofErr w:type="spellEnd"/>
      <w:r w:rsidRPr="00AC069F">
        <w:rPr>
          <w:szCs w:val="18"/>
        </w:rPr>
        <w:t xml:space="preserve"> de sortie de </w:t>
      </w:r>
      <w:proofErr w:type="spellStart"/>
      <w:r w:rsidRPr="00AC069F">
        <w:rPr>
          <w:szCs w:val="18"/>
        </w:rPr>
        <w:t>secours</w:t>
      </w:r>
      <w:proofErr w:type="spellEnd"/>
      <w:r w:rsidRPr="00AC069F">
        <w:rPr>
          <w:szCs w:val="18"/>
        </w:rPr>
        <w:t xml:space="preserve"> à </w:t>
      </w:r>
      <w:proofErr w:type="spellStart"/>
      <w:r w:rsidRPr="00AC069F">
        <w:rPr>
          <w:szCs w:val="18"/>
        </w:rPr>
        <w:t>tige</w:t>
      </w:r>
      <w:proofErr w:type="spellEnd"/>
      <w:r w:rsidRPr="00AC069F">
        <w:rPr>
          <w:szCs w:val="18"/>
        </w:rPr>
        <w:t xml:space="preserve"> </w:t>
      </w:r>
      <w:proofErr w:type="spellStart"/>
      <w:r w:rsidRPr="00AC069F">
        <w:rPr>
          <w:szCs w:val="18"/>
        </w:rPr>
        <w:t>dissimulée</w:t>
      </w:r>
      <w:proofErr w:type="spellEnd"/>
      <w:r w:rsidRPr="00AC069F">
        <w:t xml:space="preserve">; Kawneer 1686, Jackson 2086, </w:t>
      </w:r>
      <w:proofErr w:type="spellStart"/>
      <w:r w:rsidRPr="00AC069F">
        <w:t>Paneline</w:t>
      </w:r>
      <w:r w:rsidRPr="00AC069F">
        <w:rPr>
          <w:vertAlign w:val="superscript"/>
        </w:rPr>
        <w:t>MC</w:t>
      </w:r>
      <w:proofErr w:type="spellEnd"/>
      <w:r w:rsidRPr="00AC069F">
        <w:t>, Falcon HH1690, Von Duprin 9947HH.</w:t>
      </w:r>
    </w:p>
    <w:p w:rsidR="00B74017" w:rsidRPr="00AC069F" w:rsidRDefault="00B74017" w:rsidP="00B74017">
      <w:pPr>
        <w:pStyle w:val="aKawArial-Narrow-9-Reg"/>
        <w:numPr>
          <w:ilvl w:val="6"/>
          <w:numId w:val="7"/>
        </w:numPr>
      </w:pPr>
      <w:proofErr w:type="spellStart"/>
      <w:r w:rsidRPr="00AC069F">
        <w:rPr>
          <w:szCs w:val="18"/>
        </w:rPr>
        <w:lastRenderedPageBreak/>
        <w:t>Dispositif</w:t>
      </w:r>
      <w:proofErr w:type="spellEnd"/>
      <w:r w:rsidRPr="00AC069F">
        <w:rPr>
          <w:szCs w:val="18"/>
        </w:rPr>
        <w:t xml:space="preserve"> de sortie de </w:t>
      </w:r>
      <w:proofErr w:type="spellStart"/>
      <w:r w:rsidRPr="00AC069F">
        <w:rPr>
          <w:szCs w:val="18"/>
        </w:rPr>
        <w:t>secours</w:t>
      </w:r>
      <w:proofErr w:type="spellEnd"/>
      <w:r w:rsidRPr="00AC069F">
        <w:rPr>
          <w:szCs w:val="18"/>
        </w:rPr>
        <w:t xml:space="preserve"> de surface; </w:t>
      </w:r>
      <w:r w:rsidRPr="00AC069F">
        <w:t>Von Duprin 98/99.</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AC069F">
        <w:rPr>
          <w:rFonts w:ascii="Arial Narrow" w:hAnsi="Arial Narrow"/>
          <w:sz w:val="18"/>
          <w:szCs w:val="18"/>
        </w:rPr>
        <w:t>Ferme-porte</w:t>
      </w:r>
      <w:proofErr w:type="spellEnd"/>
      <w:r w:rsidRPr="00AC069F">
        <w:rPr>
          <w:rFonts w:ascii="Arial Narrow" w:hAnsi="Arial Narrow"/>
          <w:sz w:val="18"/>
          <w:szCs w:val="18"/>
        </w:rPr>
        <w:t> : [___________].</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r w:rsidRPr="00AC069F">
        <w:rPr>
          <w:rFonts w:ascii="Arial Narrow" w:hAnsi="Arial Narrow"/>
          <w:sz w:val="18"/>
          <w:lang w:val="fr-CA"/>
        </w:rPr>
        <w:t xml:space="preserve">Serrure sécuritaire/Serrure à </w:t>
      </w:r>
      <w:proofErr w:type="spellStart"/>
      <w:r w:rsidRPr="00AC069F">
        <w:rPr>
          <w:rFonts w:ascii="Arial Narrow" w:hAnsi="Arial Narrow"/>
          <w:sz w:val="18"/>
          <w:lang w:val="fr-CA"/>
        </w:rPr>
        <w:t>pêne</w:t>
      </w:r>
      <w:proofErr w:type="spellEnd"/>
      <w:r w:rsidRPr="00AC069F">
        <w:rPr>
          <w:rFonts w:ascii="Arial Narrow" w:hAnsi="Arial Narrow"/>
          <w:sz w:val="18"/>
          <w:lang w:val="fr-CA"/>
        </w:rPr>
        <w:t xml:space="preserve"> dormant : battant actif </w:t>
      </w:r>
      <w:r w:rsidRPr="00AC069F">
        <w:rPr>
          <w:rFonts w:ascii="Arial Narrow" w:hAnsi="Arial Narrow"/>
          <w:sz w:val="18"/>
          <w:szCs w:val="18"/>
        </w:rPr>
        <w:t xml:space="preserve">[___________]; </w:t>
      </w:r>
      <w:proofErr w:type="spellStart"/>
      <w:r w:rsidRPr="00AC069F">
        <w:rPr>
          <w:rFonts w:ascii="Arial Narrow" w:hAnsi="Arial Narrow"/>
          <w:sz w:val="18"/>
          <w:szCs w:val="18"/>
        </w:rPr>
        <w:t>battant</w:t>
      </w:r>
      <w:proofErr w:type="spellEnd"/>
      <w:r w:rsidRPr="00AC069F">
        <w:rPr>
          <w:rFonts w:ascii="Arial Narrow" w:hAnsi="Arial Narrow"/>
          <w:sz w:val="18"/>
          <w:szCs w:val="18"/>
        </w:rPr>
        <w:t xml:space="preserve"> </w:t>
      </w:r>
      <w:proofErr w:type="spellStart"/>
      <w:r w:rsidRPr="00AC069F">
        <w:rPr>
          <w:rFonts w:ascii="Arial Narrow" w:hAnsi="Arial Narrow"/>
          <w:sz w:val="18"/>
          <w:szCs w:val="18"/>
        </w:rPr>
        <w:t>inactif</w:t>
      </w:r>
      <w:proofErr w:type="spellEnd"/>
      <w:r w:rsidRPr="00AC069F">
        <w:rPr>
          <w:rFonts w:ascii="Arial Narrow" w:hAnsi="Arial Narrow"/>
          <w:sz w:val="18"/>
          <w:szCs w:val="18"/>
        </w:rPr>
        <w:t xml:space="preserve"> [___________].</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proofErr w:type="spellStart"/>
      <w:r w:rsidRPr="00AC069F">
        <w:rPr>
          <w:rFonts w:ascii="Arial Narrow" w:hAnsi="Arial Narrow"/>
          <w:sz w:val="18"/>
          <w:szCs w:val="18"/>
        </w:rPr>
        <w:t>Poignée</w:t>
      </w:r>
      <w:proofErr w:type="spellEnd"/>
      <w:r w:rsidRPr="00AC069F">
        <w:rPr>
          <w:rFonts w:ascii="Arial Narrow" w:hAnsi="Arial Narrow"/>
          <w:sz w:val="18"/>
          <w:szCs w:val="18"/>
        </w:rPr>
        <w:t xml:space="preserve"> de type levier : [___________].</w:t>
      </w:r>
    </w:p>
    <w:p w:rsidR="00B74017" w:rsidRPr="00AC069F" w:rsidRDefault="00B74017" w:rsidP="00B74017">
      <w:pPr>
        <w:pStyle w:val="PR1"/>
        <w:numPr>
          <w:ilvl w:val="5"/>
          <w:numId w:val="7"/>
        </w:numPr>
        <w:tabs>
          <w:tab w:val="clear" w:pos="1080"/>
          <w:tab w:val="num" w:pos="-2520"/>
        </w:tabs>
        <w:spacing w:before="0"/>
        <w:rPr>
          <w:rFonts w:ascii="Arial Narrow" w:hAnsi="Arial Narrow"/>
          <w:b/>
          <w:sz w:val="18"/>
          <w:szCs w:val="18"/>
        </w:rPr>
      </w:pPr>
      <w:r w:rsidRPr="00AC069F">
        <w:rPr>
          <w:rFonts w:ascii="Arial Narrow" w:hAnsi="Arial Narrow"/>
          <w:sz w:val="18"/>
          <w:lang w:val="fr-CA"/>
        </w:rPr>
        <w:t>Barillet(s)/Bouton-poucier </w:t>
      </w:r>
      <w:r w:rsidRPr="00AC069F">
        <w:rPr>
          <w:rFonts w:ascii="Arial Narrow" w:hAnsi="Arial Narrow"/>
          <w:sz w:val="18"/>
          <w:szCs w:val="18"/>
        </w:rPr>
        <w:t>: [_____________].</w:t>
      </w:r>
    </w:p>
    <w:p w:rsidR="00B74017" w:rsidRPr="00A77474" w:rsidRDefault="00B74017" w:rsidP="00B74017">
      <w:pPr>
        <w:pStyle w:val="PR1"/>
        <w:numPr>
          <w:ilvl w:val="5"/>
          <w:numId w:val="7"/>
        </w:numPr>
        <w:tabs>
          <w:tab w:val="clear" w:pos="1080"/>
          <w:tab w:val="num" w:pos="-2520"/>
        </w:tabs>
        <w:spacing w:before="0"/>
        <w:rPr>
          <w:rFonts w:ascii="Arial Narrow" w:hAnsi="Arial Narrow"/>
          <w:b/>
          <w:sz w:val="18"/>
          <w:szCs w:val="18"/>
        </w:rPr>
      </w:pPr>
      <w:r>
        <w:rPr>
          <w:rFonts w:ascii="Arial Narrow" w:hAnsi="Arial Narrow"/>
          <w:b/>
          <w:sz w:val="18"/>
          <w:szCs w:val="18"/>
        </w:rPr>
        <w:t xml:space="preserve"> </w:t>
      </w:r>
      <w:r w:rsidRPr="00A77474">
        <w:rPr>
          <w:rFonts w:ascii="Arial Narrow" w:hAnsi="Arial Narrow"/>
          <w:sz w:val="18"/>
          <w:lang w:val="fr-CA"/>
        </w:rPr>
        <w:t>Gâche électrique/gâche</w:t>
      </w:r>
      <w:r w:rsidRPr="00A77474">
        <w:rPr>
          <w:rFonts w:ascii="Arial Narrow" w:hAnsi="Arial Narrow"/>
          <w:sz w:val="18"/>
          <w:szCs w:val="18"/>
        </w:rPr>
        <w:t> : [____________].</w:t>
      </w:r>
    </w:p>
    <w:p w:rsidR="00B74017" w:rsidRPr="00945882" w:rsidRDefault="00B74017" w:rsidP="00B74017">
      <w:pPr>
        <w:pStyle w:val="PR1"/>
        <w:numPr>
          <w:ilvl w:val="0"/>
          <w:numId w:val="0"/>
        </w:numPr>
        <w:tabs>
          <w:tab w:val="left" w:pos="-1620"/>
        </w:tabs>
        <w:spacing w:before="200" w:after="100"/>
        <w:ind w:left="360"/>
        <w:rPr>
          <w:rFonts w:ascii="Arial Narrow" w:hAnsi="Arial Narrow"/>
          <w:i/>
          <w:color w:val="FF0000"/>
          <w:sz w:val="16"/>
          <w:szCs w:val="16"/>
        </w:rPr>
      </w:pPr>
      <w:r w:rsidRPr="00945882">
        <w:rPr>
          <w:rFonts w:ascii="Arial Narrow" w:hAnsi="Arial Narrow"/>
          <w:i/>
          <w:color w:val="FF0000"/>
          <w:sz w:val="16"/>
          <w:szCs w:val="16"/>
          <w:lang w:val="fr-CA"/>
        </w:rPr>
        <w:t>NOTE AU RÉDACTEUR DU CAHIER DES CHARGES </w:t>
      </w:r>
      <w:r w:rsidRPr="00945882">
        <w:rPr>
          <w:rFonts w:ascii="Arial Narrow" w:hAnsi="Arial Narrow"/>
          <w:i/>
          <w:color w:val="FF0000"/>
          <w:sz w:val="16"/>
          <w:szCs w:val="16"/>
          <w:lang w:val="fr-CA" w:eastAsia="ar-SA"/>
        </w:rPr>
        <w:t xml:space="preserve">: </w:t>
      </w:r>
      <w:r w:rsidRPr="00945882">
        <w:rPr>
          <w:rStyle w:val="EditorNote"/>
          <w:rFonts w:ascii="Arial Narrow" w:hAnsi="Arial Narrow"/>
          <w:szCs w:val="16"/>
        </w:rPr>
        <w:t>RETENIR LES SPÉCIFICATIONS DE QUINCAILLERIE CI-DESSOUS À UTILISER LORSQUE LES DISPOSITIFS DE SORTIES DE SECOURS À TIGES DISSIMULÉES PANELINE</w:t>
      </w:r>
      <w:r w:rsidRPr="00945882">
        <w:rPr>
          <w:rStyle w:val="EditorNote"/>
          <w:rFonts w:ascii="Arial Narrow" w:hAnsi="Arial Narrow"/>
          <w:szCs w:val="16"/>
          <w:vertAlign w:val="superscript"/>
        </w:rPr>
        <w:t>MC</w:t>
      </w:r>
      <w:r w:rsidRPr="00945882">
        <w:rPr>
          <w:rStyle w:val="EditorNote"/>
          <w:rFonts w:ascii="Arial Narrow" w:hAnsi="Arial Narrow"/>
          <w:szCs w:val="16"/>
        </w:rPr>
        <w:t xml:space="preserve"> EL OU AUTRES COMPOSANTS DE SÉCURITÉ ÉLECTRONIQUES SONT SPÉCIFIÉS.</w:t>
      </w:r>
    </w:p>
    <w:p w:rsidR="00B74017" w:rsidRPr="00625DB3" w:rsidRDefault="00B74017" w:rsidP="00322C2A">
      <w:pPr>
        <w:pStyle w:val="PR1"/>
        <w:numPr>
          <w:ilvl w:val="4"/>
          <w:numId w:val="7"/>
        </w:numPr>
        <w:tabs>
          <w:tab w:val="clear" w:pos="720"/>
        </w:tabs>
        <w:spacing w:before="0"/>
        <w:rPr>
          <w:rFonts w:ascii="Arial Narrow" w:hAnsi="Arial Narrow"/>
          <w:b/>
          <w:sz w:val="18"/>
          <w:szCs w:val="18"/>
        </w:rPr>
      </w:pPr>
      <w:proofErr w:type="spellStart"/>
      <w:r w:rsidRPr="00625DB3">
        <w:rPr>
          <w:rFonts w:ascii="Arial Narrow" w:hAnsi="Arial Narrow"/>
          <w:sz w:val="18"/>
        </w:rPr>
        <w:t>Quincaillerie</w:t>
      </w:r>
      <w:proofErr w:type="spellEnd"/>
      <w:r w:rsidRPr="00625DB3">
        <w:rPr>
          <w:rFonts w:ascii="Arial Narrow" w:hAnsi="Arial Narrow"/>
          <w:sz w:val="18"/>
        </w:rPr>
        <w:t xml:space="preserve"> </w:t>
      </w:r>
      <w:r w:rsidR="003F081C">
        <w:rPr>
          <w:rFonts w:ascii="Arial Narrow" w:hAnsi="Arial Narrow"/>
          <w:sz w:val="18"/>
        </w:rPr>
        <w:t xml:space="preserve">de </w:t>
      </w:r>
      <w:proofErr w:type="spellStart"/>
      <w:r w:rsidR="003F081C">
        <w:rPr>
          <w:rFonts w:ascii="Arial Narrow" w:hAnsi="Arial Narrow"/>
          <w:sz w:val="18"/>
        </w:rPr>
        <w:t>contrôle</w:t>
      </w:r>
      <w:proofErr w:type="spellEnd"/>
      <w:r w:rsidR="003F081C">
        <w:rPr>
          <w:rFonts w:ascii="Arial Narrow" w:hAnsi="Arial Narrow"/>
          <w:sz w:val="18"/>
        </w:rPr>
        <w:t xml:space="preserve"> </w:t>
      </w:r>
      <w:proofErr w:type="spellStart"/>
      <w:r w:rsidR="003F081C">
        <w:rPr>
          <w:rFonts w:ascii="Arial Narrow" w:hAnsi="Arial Narrow"/>
          <w:sz w:val="18"/>
        </w:rPr>
        <w:t>d’accès</w:t>
      </w:r>
      <w:proofErr w:type="spellEnd"/>
      <w:r w:rsidR="003F081C">
        <w:rPr>
          <w:rFonts w:ascii="Arial Narrow" w:hAnsi="Arial Narrow"/>
          <w:sz w:val="18"/>
        </w:rPr>
        <w:t xml:space="preserve"> des entrées.</w:t>
      </w:r>
    </w:p>
    <w:p w:rsidR="00B74017" w:rsidRPr="00E87C98" w:rsidRDefault="00B74017" w:rsidP="00E87C98">
      <w:pPr>
        <w:pStyle w:val="PR1"/>
        <w:numPr>
          <w:ilvl w:val="5"/>
          <w:numId w:val="7"/>
        </w:numPr>
        <w:tabs>
          <w:tab w:val="clear" w:pos="1080"/>
          <w:tab w:val="left" w:pos="-2520"/>
          <w:tab w:val="num" w:pos="-1620"/>
        </w:tabs>
        <w:spacing w:before="0"/>
        <w:rPr>
          <w:rFonts w:ascii="Arial Narrow" w:hAnsi="Arial Narrow"/>
          <w:sz w:val="18"/>
          <w:szCs w:val="18"/>
        </w:rPr>
      </w:pPr>
      <w:r w:rsidRPr="00E87C98">
        <w:rPr>
          <w:rFonts w:ascii="Arial Narrow" w:hAnsi="Arial Narrow"/>
          <w:sz w:val="18"/>
          <w:szCs w:val="18"/>
        </w:rPr>
        <w:t xml:space="preserve">Clavier </w:t>
      </w:r>
      <w:proofErr w:type="spellStart"/>
      <w:r w:rsidRPr="00E87C98">
        <w:rPr>
          <w:rFonts w:ascii="Arial Narrow" w:hAnsi="Arial Narrow"/>
          <w:sz w:val="18"/>
          <w:szCs w:val="18"/>
        </w:rPr>
        <w:t>autonome</w:t>
      </w:r>
      <w:proofErr w:type="spellEnd"/>
      <w:r w:rsidRPr="00E87C98">
        <w:rPr>
          <w:rFonts w:ascii="Arial Narrow" w:hAnsi="Arial Narrow"/>
          <w:sz w:val="18"/>
          <w:szCs w:val="18"/>
        </w:rPr>
        <w:t xml:space="preserve"> : </w:t>
      </w:r>
      <w:proofErr w:type="spellStart"/>
      <w:r w:rsidRPr="00E87C98">
        <w:rPr>
          <w:rFonts w:ascii="Arial Narrow" w:hAnsi="Arial Narrow"/>
          <w:sz w:val="18"/>
          <w:szCs w:val="18"/>
        </w:rPr>
        <w:t>système</w:t>
      </w:r>
      <w:proofErr w:type="spellEnd"/>
      <w:r w:rsidRPr="00E87C98">
        <w:rPr>
          <w:rFonts w:ascii="Arial Narrow" w:hAnsi="Arial Narrow"/>
          <w:sz w:val="18"/>
          <w:szCs w:val="18"/>
        </w:rPr>
        <w:t xml:space="preserve"> de clavier AC-G43 – standard de Kawneer.</w:t>
      </w:r>
    </w:p>
    <w:p w:rsidR="00B74017" w:rsidRPr="00E87C98" w:rsidRDefault="00B74017" w:rsidP="00E87C98">
      <w:pPr>
        <w:pStyle w:val="PR1"/>
        <w:numPr>
          <w:ilvl w:val="5"/>
          <w:numId w:val="7"/>
        </w:numPr>
        <w:tabs>
          <w:tab w:val="clear" w:pos="1080"/>
          <w:tab w:val="left" w:pos="-2520"/>
          <w:tab w:val="num" w:pos="-1620"/>
        </w:tabs>
        <w:spacing w:before="0"/>
        <w:rPr>
          <w:rFonts w:ascii="Arial Narrow" w:hAnsi="Arial Narrow"/>
          <w:sz w:val="18"/>
          <w:szCs w:val="18"/>
        </w:rPr>
      </w:pPr>
      <w:r w:rsidRPr="00E87C98">
        <w:rPr>
          <w:rFonts w:ascii="Arial Narrow" w:hAnsi="Arial Narrow"/>
          <w:sz w:val="18"/>
          <w:szCs w:val="18"/>
        </w:rPr>
        <w:t xml:space="preserve">Clavier </w:t>
      </w:r>
      <w:proofErr w:type="spellStart"/>
      <w:r w:rsidRPr="00E87C98">
        <w:rPr>
          <w:rFonts w:ascii="Arial Narrow" w:hAnsi="Arial Narrow"/>
          <w:sz w:val="18"/>
          <w:szCs w:val="18"/>
        </w:rPr>
        <w:t>autonome</w:t>
      </w:r>
      <w:proofErr w:type="spellEnd"/>
      <w:r w:rsidRPr="00E87C98">
        <w:rPr>
          <w:rFonts w:ascii="Arial Narrow" w:hAnsi="Arial Narrow"/>
          <w:sz w:val="18"/>
          <w:szCs w:val="18"/>
        </w:rPr>
        <w:t xml:space="preserve"> (avec </w:t>
      </w:r>
      <w:proofErr w:type="spellStart"/>
      <w:r w:rsidRPr="00E87C98">
        <w:rPr>
          <w:rFonts w:ascii="Arial Narrow" w:hAnsi="Arial Narrow"/>
          <w:sz w:val="18"/>
          <w:szCs w:val="18"/>
        </w:rPr>
        <w:t>lecteur</w:t>
      </w:r>
      <w:proofErr w:type="spellEnd"/>
      <w:r w:rsidRPr="00E87C98">
        <w:rPr>
          <w:rFonts w:ascii="Arial Narrow" w:hAnsi="Arial Narrow"/>
          <w:sz w:val="18"/>
          <w:szCs w:val="18"/>
        </w:rPr>
        <w:t xml:space="preserve"> de </w:t>
      </w:r>
      <w:proofErr w:type="spellStart"/>
      <w:r w:rsidRPr="00E87C98">
        <w:rPr>
          <w:rFonts w:ascii="Arial Narrow" w:hAnsi="Arial Narrow"/>
          <w:sz w:val="18"/>
          <w:szCs w:val="18"/>
        </w:rPr>
        <w:t>cartes</w:t>
      </w:r>
      <w:proofErr w:type="spellEnd"/>
      <w:r w:rsidRPr="00E87C98">
        <w:rPr>
          <w:rFonts w:ascii="Arial Narrow" w:hAnsi="Arial Narrow"/>
          <w:sz w:val="18"/>
          <w:szCs w:val="18"/>
        </w:rPr>
        <w:t xml:space="preserve"> de </w:t>
      </w:r>
      <w:proofErr w:type="spellStart"/>
      <w:r w:rsidRPr="00E87C98">
        <w:rPr>
          <w:rFonts w:ascii="Arial Narrow" w:hAnsi="Arial Narrow"/>
          <w:sz w:val="18"/>
          <w:szCs w:val="18"/>
        </w:rPr>
        <w:t>proximité</w:t>
      </w:r>
      <w:proofErr w:type="spellEnd"/>
      <w:r w:rsidRPr="00E87C98">
        <w:rPr>
          <w:rFonts w:ascii="Arial Narrow" w:hAnsi="Arial Narrow"/>
          <w:sz w:val="18"/>
          <w:szCs w:val="18"/>
        </w:rPr>
        <w:t xml:space="preserve"> </w:t>
      </w:r>
      <w:proofErr w:type="spellStart"/>
      <w:r w:rsidRPr="00E87C98">
        <w:rPr>
          <w:rFonts w:ascii="Arial Narrow" w:hAnsi="Arial Narrow"/>
          <w:sz w:val="18"/>
          <w:szCs w:val="18"/>
        </w:rPr>
        <w:t>en</w:t>
      </w:r>
      <w:proofErr w:type="spellEnd"/>
      <w:r w:rsidRPr="00E87C98">
        <w:rPr>
          <w:rFonts w:ascii="Arial Narrow" w:hAnsi="Arial Narrow"/>
          <w:sz w:val="18"/>
          <w:szCs w:val="18"/>
        </w:rPr>
        <w:t xml:space="preserve"> option) : clavier/</w:t>
      </w:r>
      <w:proofErr w:type="spellStart"/>
      <w:r w:rsidRPr="00E87C98">
        <w:rPr>
          <w:rFonts w:ascii="Arial Narrow" w:hAnsi="Arial Narrow"/>
          <w:sz w:val="18"/>
          <w:szCs w:val="18"/>
        </w:rPr>
        <w:t>lecteur</w:t>
      </w:r>
      <w:proofErr w:type="spellEnd"/>
      <w:r w:rsidRPr="00E87C98">
        <w:rPr>
          <w:rFonts w:ascii="Arial Narrow" w:hAnsi="Arial Narrow"/>
          <w:sz w:val="18"/>
          <w:szCs w:val="18"/>
        </w:rPr>
        <w:t xml:space="preserve"> AC-G44 (Note : </w:t>
      </w:r>
      <w:proofErr w:type="spellStart"/>
      <w:r w:rsidRPr="00E87C98">
        <w:rPr>
          <w:rFonts w:ascii="Arial Narrow" w:hAnsi="Arial Narrow"/>
          <w:sz w:val="18"/>
          <w:szCs w:val="18"/>
        </w:rPr>
        <w:t>cartes</w:t>
      </w:r>
      <w:proofErr w:type="spellEnd"/>
      <w:r w:rsidRPr="00E87C98">
        <w:rPr>
          <w:rFonts w:ascii="Arial Narrow" w:hAnsi="Arial Narrow"/>
          <w:sz w:val="18"/>
          <w:szCs w:val="18"/>
        </w:rPr>
        <w:t xml:space="preserve"> de </w:t>
      </w:r>
      <w:proofErr w:type="spellStart"/>
      <w:r w:rsidRPr="00E87C98">
        <w:rPr>
          <w:rFonts w:ascii="Arial Narrow" w:hAnsi="Arial Narrow"/>
          <w:sz w:val="18"/>
          <w:szCs w:val="18"/>
        </w:rPr>
        <w:t>proximité</w:t>
      </w:r>
      <w:proofErr w:type="spellEnd"/>
      <w:r w:rsidRPr="00E87C98">
        <w:rPr>
          <w:rFonts w:ascii="Arial Narrow" w:hAnsi="Arial Narrow"/>
          <w:sz w:val="18"/>
          <w:szCs w:val="18"/>
        </w:rPr>
        <w:t xml:space="preserve"> non </w:t>
      </w:r>
      <w:proofErr w:type="spellStart"/>
      <w:r w:rsidRPr="00E87C98">
        <w:rPr>
          <w:rFonts w:ascii="Arial Narrow" w:hAnsi="Arial Narrow"/>
          <w:sz w:val="18"/>
          <w:szCs w:val="18"/>
        </w:rPr>
        <w:t>incluses</w:t>
      </w:r>
      <w:proofErr w:type="spellEnd"/>
      <w:r w:rsidRPr="00E87C98">
        <w:rPr>
          <w:rFonts w:ascii="Arial Narrow" w:hAnsi="Arial Narrow"/>
          <w:sz w:val="18"/>
          <w:szCs w:val="18"/>
        </w:rPr>
        <w:t>).</w:t>
      </w:r>
    </w:p>
    <w:p w:rsidR="00B74017" w:rsidRPr="00E87C98" w:rsidRDefault="00B74017" w:rsidP="00E87C98">
      <w:pPr>
        <w:pStyle w:val="PR1"/>
        <w:numPr>
          <w:ilvl w:val="5"/>
          <w:numId w:val="7"/>
        </w:numPr>
        <w:tabs>
          <w:tab w:val="clear" w:pos="1080"/>
          <w:tab w:val="left" w:pos="-2520"/>
          <w:tab w:val="num" w:pos="-1620"/>
        </w:tabs>
        <w:spacing w:before="0"/>
        <w:rPr>
          <w:rFonts w:ascii="Arial Narrow" w:hAnsi="Arial Narrow"/>
          <w:sz w:val="18"/>
          <w:szCs w:val="18"/>
        </w:rPr>
      </w:pPr>
      <w:proofErr w:type="spellStart"/>
      <w:r w:rsidRPr="00E87C98">
        <w:rPr>
          <w:rFonts w:ascii="Arial Narrow" w:hAnsi="Arial Narrow"/>
          <w:sz w:val="18"/>
          <w:szCs w:val="18"/>
        </w:rPr>
        <w:t>Cartes</w:t>
      </w:r>
      <w:proofErr w:type="spellEnd"/>
      <w:r w:rsidRPr="00E87C98">
        <w:rPr>
          <w:rFonts w:ascii="Arial Narrow" w:hAnsi="Arial Narrow"/>
          <w:sz w:val="18"/>
          <w:szCs w:val="18"/>
        </w:rPr>
        <w:t xml:space="preserve"> de </w:t>
      </w:r>
      <w:proofErr w:type="spellStart"/>
      <w:r w:rsidRPr="00E87C98">
        <w:rPr>
          <w:rFonts w:ascii="Arial Narrow" w:hAnsi="Arial Narrow"/>
          <w:sz w:val="18"/>
          <w:szCs w:val="18"/>
        </w:rPr>
        <w:t>proximité</w:t>
      </w:r>
      <w:proofErr w:type="spellEnd"/>
      <w:r w:rsidRPr="00E87C98">
        <w:rPr>
          <w:rFonts w:ascii="Arial Narrow" w:hAnsi="Arial Narrow"/>
          <w:sz w:val="18"/>
          <w:szCs w:val="18"/>
        </w:rPr>
        <w:t>.</w:t>
      </w:r>
    </w:p>
    <w:p w:rsidR="00B74017" w:rsidRPr="00E87C98" w:rsidRDefault="00B74017" w:rsidP="00E87C98">
      <w:pPr>
        <w:pStyle w:val="PR1"/>
        <w:numPr>
          <w:ilvl w:val="5"/>
          <w:numId w:val="7"/>
        </w:numPr>
        <w:tabs>
          <w:tab w:val="clear" w:pos="1080"/>
          <w:tab w:val="left" w:pos="-2520"/>
          <w:tab w:val="num" w:pos="-1620"/>
        </w:tabs>
        <w:spacing w:before="0"/>
        <w:rPr>
          <w:rFonts w:ascii="Arial Narrow" w:hAnsi="Arial Narrow"/>
          <w:sz w:val="18"/>
          <w:szCs w:val="18"/>
        </w:rPr>
      </w:pPr>
      <w:proofErr w:type="spellStart"/>
      <w:r w:rsidRPr="00E87C98">
        <w:rPr>
          <w:rFonts w:ascii="Arial Narrow" w:hAnsi="Arial Narrow"/>
          <w:sz w:val="18"/>
          <w:szCs w:val="18"/>
        </w:rPr>
        <w:t>Dispositif</w:t>
      </w:r>
      <w:proofErr w:type="spellEnd"/>
      <w:r w:rsidRPr="00E87C98">
        <w:rPr>
          <w:rFonts w:ascii="Arial Narrow" w:hAnsi="Arial Narrow"/>
          <w:sz w:val="18"/>
          <w:szCs w:val="18"/>
        </w:rPr>
        <w:t xml:space="preserve"> de sortie de </w:t>
      </w:r>
      <w:proofErr w:type="spellStart"/>
      <w:r w:rsidRPr="00E87C98">
        <w:rPr>
          <w:rFonts w:ascii="Arial Narrow" w:hAnsi="Arial Narrow"/>
          <w:sz w:val="18"/>
          <w:szCs w:val="18"/>
        </w:rPr>
        <w:t>secours</w:t>
      </w:r>
      <w:proofErr w:type="spellEnd"/>
      <w:r w:rsidRPr="00E87C98">
        <w:rPr>
          <w:rFonts w:ascii="Arial Narrow" w:hAnsi="Arial Narrow"/>
          <w:sz w:val="18"/>
          <w:szCs w:val="18"/>
        </w:rPr>
        <w:t xml:space="preserve"> : </w:t>
      </w:r>
      <w:proofErr w:type="spellStart"/>
      <w:r w:rsidRPr="00E87C98">
        <w:rPr>
          <w:rFonts w:ascii="Arial Narrow" w:hAnsi="Arial Narrow"/>
          <w:sz w:val="18"/>
          <w:szCs w:val="18"/>
        </w:rPr>
        <w:t>Paneline</w:t>
      </w:r>
      <w:r w:rsidRPr="003F081C">
        <w:rPr>
          <w:rFonts w:ascii="Arial Narrow" w:hAnsi="Arial Narrow"/>
          <w:sz w:val="18"/>
          <w:szCs w:val="18"/>
          <w:vertAlign w:val="superscript"/>
        </w:rPr>
        <w:t>MC</w:t>
      </w:r>
      <w:proofErr w:type="spellEnd"/>
      <w:r w:rsidRPr="00E87C98">
        <w:rPr>
          <w:rFonts w:ascii="Arial Narrow" w:hAnsi="Arial Narrow"/>
          <w:sz w:val="18"/>
          <w:szCs w:val="18"/>
        </w:rPr>
        <w:t xml:space="preserve"> EL de Kawneer.</w:t>
      </w:r>
    </w:p>
    <w:p w:rsidR="00B74017" w:rsidRPr="003F081C" w:rsidRDefault="00B74017" w:rsidP="00E87C98">
      <w:pPr>
        <w:pStyle w:val="PR1"/>
        <w:numPr>
          <w:ilvl w:val="5"/>
          <w:numId w:val="7"/>
        </w:numPr>
        <w:tabs>
          <w:tab w:val="clear" w:pos="1080"/>
          <w:tab w:val="left" w:pos="-2520"/>
          <w:tab w:val="num" w:pos="-1620"/>
        </w:tabs>
        <w:spacing w:before="0"/>
        <w:rPr>
          <w:rFonts w:ascii="Arial Narrow" w:hAnsi="Arial Narrow"/>
          <w:b/>
          <w:sz w:val="18"/>
          <w:szCs w:val="18"/>
        </w:rPr>
      </w:pPr>
      <w:r w:rsidRPr="00E87C98">
        <w:rPr>
          <w:rFonts w:ascii="Arial Narrow" w:hAnsi="Arial Narrow"/>
          <w:sz w:val="18"/>
          <w:szCs w:val="18"/>
        </w:rPr>
        <w:t xml:space="preserve">Bloc </w:t>
      </w:r>
      <w:proofErr w:type="spellStart"/>
      <w:r w:rsidRPr="00E87C98">
        <w:rPr>
          <w:rFonts w:ascii="Arial Narrow" w:hAnsi="Arial Narrow"/>
          <w:sz w:val="18"/>
          <w:szCs w:val="18"/>
        </w:rPr>
        <w:t>d’alimentation</w:t>
      </w:r>
      <w:proofErr w:type="spellEnd"/>
      <w:r w:rsidRPr="00E87C98">
        <w:rPr>
          <w:rFonts w:ascii="Arial Narrow" w:hAnsi="Arial Narrow"/>
          <w:sz w:val="18"/>
          <w:szCs w:val="18"/>
        </w:rPr>
        <w:t xml:space="preserve"> pour </w:t>
      </w:r>
      <w:proofErr w:type="spellStart"/>
      <w:r w:rsidRPr="00E87C98">
        <w:rPr>
          <w:rFonts w:ascii="Arial Narrow" w:hAnsi="Arial Narrow"/>
          <w:sz w:val="18"/>
          <w:szCs w:val="18"/>
        </w:rPr>
        <w:t>dispositif</w:t>
      </w:r>
      <w:proofErr w:type="spellEnd"/>
      <w:r w:rsidRPr="00E87C98">
        <w:rPr>
          <w:rFonts w:ascii="Arial Narrow" w:hAnsi="Arial Narrow"/>
          <w:sz w:val="18"/>
          <w:szCs w:val="18"/>
        </w:rPr>
        <w:t xml:space="preserve"> de sortie de </w:t>
      </w:r>
      <w:proofErr w:type="spellStart"/>
      <w:r w:rsidRPr="00E87C98">
        <w:rPr>
          <w:rFonts w:ascii="Arial Narrow" w:hAnsi="Arial Narrow"/>
          <w:sz w:val="18"/>
          <w:szCs w:val="18"/>
        </w:rPr>
        <w:t>secours</w:t>
      </w:r>
      <w:proofErr w:type="spellEnd"/>
      <w:r w:rsidRPr="00E87C98">
        <w:rPr>
          <w:rFonts w:ascii="Arial Narrow" w:hAnsi="Arial Narrow"/>
          <w:sz w:val="18"/>
          <w:szCs w:val="18"/>
        </w:rPr>
        <w:t xml:space="preserve"> : SP 1000X (un par </w:t>
      </w:r>
      <w:proofErr w:type="spellStart"/>
      <w:r w:rsidRPr="00E87C98">
        <w:rPr>
          <w:rFonts w:ascii="Arial Narrow" w:hAnsi="Arial Narrow"/>
          <w:sz w:val="18"/>
          <w:szCs w:val="18"/>
        </w:rPr>
        <w:t>paire</w:t>
      </w:r>
      <w:proofErr w:type="spellEnd"/>
      <w:r w:rsidRPr="00E87C98">
        <w:rPr>
          <w:rFonts w:ascii="Arial Narrow" w:hAnsi="Arial Narrow"/>
          <w:sz w:val="18"/>
          <w:szCs w:val="18"/>
        </w:rPr>
        <w:t xml:space="preserve">; maximum de </w:t>
      </w:r>
      <w:proofErr w:type="spellStart"/>
      <w:r w:rsidRPr="00E87C98">
        <w:rPr>
          <w:rFonts w:ascii="Arial Narrow" w:hAnsi="Arial Narrow"/>
          <w:sz w:val="18"/>
          <w:szCs w:val="18"/>
        </w:rPr>
        <w:t>deux</w:t>
      </w:r>
      <w:proofErr w:type="spellEnd"/>
      <w:r w:rsidRPr="00E87C98">
        <w:rPr>
          <w:rFonts w:ascii="Arial Narrow" w:hAnsi="Arial Narrow"/>
          <w:sz w:val="18"/>
          <w:szCs w:val="18"/>
        </w:rPr>
        <w:t xml:space="preserve"> </w:t>
      </w:r>
      <w:proofErr w:type="spellStart"/>
      <w:r w:rsidRPr="00E87C98">
        <w:rPr>
          <w:rFonts w:ascii="Arial Narrow" w:hAnsi="Arial Narrow"/>
          <w:sz w:val="18"/>
          <w:szCs w:val="18"/>
        </w:rPr>
        <w:t>portes</w:t>
      </w:r>
      <w:proofErr w:type="spellEnd"/>
      <w:r w:rsidRPr="00E87C98">
        <w:rPr>
          <w:rFonts w:ascii="Arial Narrow" w:hAnsi="Arial Narrow"/>
          <w:sz w:val="18"/>
          <w:szCs w:val="18"/>
        </w:rPr>
        <w:t xml:space="preserve"> par bloc </w:t>
      </w:r>
      <w:proofErr w:type="spellStart"/>
      <w:r w:rsidRPr="00E87C98">
        <w:rPr>
          <w:rFonts w:ascii="Arial Narrow" w:hAnsi="Arial Narrow"/>
          <w:sz w:val="18"/>
          <w:szCs w:val="18"/>
        </w:rPr>
        <w:t>d’alimentation</w:t>
      </w:r>
      <w:proofErr w:type="spellEnd"/>
      <w:r w:rsidRPr="00E87C98">
        <w:rPr>
          <w:rFonts w:ascii="Arial Narrow" w:hAnsi="Arial Narrow"/>
          <w:sz w:val="18"/>
          <w:szCs w:val="18"/>
        </w:rPr>
        <w:t xml:space="preserve">). </w:t>
      </w:r>
      <w:proofErr w:type="spellStart"/>
      <w:r w:rsidRPr="003F081C">
        <w:rPr>
          <w:rFonts w:ascii="Arial Narrow" w:hAnsi="Arial Narrow"/>
          <w:b/>
          <w:sz w:val="18"/>
          <w:szCs w:val="18"/>
        </w:rPr>
        <w:t>Requis</w:t>
      </w:r>
      <w:proofErr w:type="spellEnd"/>
      <w:r w:rsidRPr="003F081C">
        <w:rPr>
          <w:rFonts w:ascii="Arial Narrow" w:hAnsi="Arial Narrow"/>
          <w:b/>
          <w:sz w:val="18"/>
          <w:szCs w:val="18"/>
        </w:rPr>
        <w:t xml:space="preserve"> pour les </w:t>
      </w:r>
      <w:proofErr w:type="spellStart"/>
      <w:r w:rsidRPr="003F081C">
        <w:rPr>
          <w:rFonts w:ascii="Arial Narrow" w:hAnsi="Arial Narrow"/>
          <w:b/>
          <w:sz w:val="18"/>
          <w:szCs w:val="18"/>
        </w:rPr>
        <w:t>dispositifs</w:t>
      </w:r>
      <w:proofErr w:type="spellEnd"/>
      <w:r w:rsidRPr="003F081C">
        <w:rPr>
          <w:rFonts w:ascii="Arial Narrow" w:hAnsi="Arial Narrow"/>
          <w:b/>
          <w:sz w:val="18"/>
          <w:szCs w:val="18"/>
        </w:rPr>
        <w:t xml:space="preserve"> </w:t>
      </w:r>
      <w:proofErr w:type="spellStart"/>
      <w:r w:rsidRPr="003F081C">
        <w:rPr>
          <w:rFonts w:ascii="Arial Narrow" w:hAnsi="Arial Narrow"/>
          <w:b/>
          <w:sz w:val="18"/>
          <w:szCs w:val="18"/>
        </w:rPr>
        <w:t>Paneline</w:t>
      </w:r>
      <w:r w:rsidRPr="003F081C">
        <w:rPr>
          <w:rFonts w:ascii="Arial Narrow" w:hAnsi="Arial Narrow"/>
          <w:b/>
          <w:sz w:val="18"/>
          <w:szCs w:val="18"/>
          <w:vertAlign w:val="superscript"/>
        </w:rPr>
        <w:t>MC</w:t>
      </w:r>
      <w:proofErr w:type="spellEnd"/>
      <w:r w:rsidRPr="003F081C">
        <w:rPr>
          <w:rFonts w:ascii="Arial Narrow" w:hAnsi="Arial Narrow"/>
          <w:b/>
          <w:sz w:val="18"/>
          <w:szCs w:val="18"/>
        </w:rPr>
        <w:t xml:space="preserve"> EL.</w:t>
      </w:r>
    </w:p>
    <w:p w:rsidR="00B74017" w:rsidRPr="00E87C98" w:rsidRDefault="00B74017" w:rsidP="00E87C98">
      <w:pPr>
        <w:pStyle w:val="PR1"/>
        <w:numPr>
          <w:ilvl w:val="5"/>
          <w:numId w:val="7"/>
        </w:numPr>
        <w:tabs>
          <w:tab w:val="clear" w:pos="1080"/>
          <w:tab w:val="left" w:pos="-2520"/>
          <w:tab w:val="num" w:pos="-1620"/>
        </w:tabs>
        <w:spacing w:before="0"/>
        <w:rPr>
          <w:rFonts w:ascii="Arial Narrow" w:hAnsi="Arial Narrow"/>
          <w:sz w:val="18"/>
          <w:szCs w:val="18"/>
        </w:rPr>
      </w:pPr>
      <w:r w:rsidRPr="00E87C98">
        <w:rPr>
          <w:rFonts w:ascii="Arial Narrow" w:hAnsi="Arial Narrow"/>
          <w:sz w:val="18"/>
          <w:szCs w:val="18"/>
        </w:rPr>
        <w:t xml:space="preserve">Bloc </w:t>
      </w:r>
      <w:proofErr w:type="spellStart"/>
      <w:r w:rsidRPr="00E87C98">
        <w:rPr>
          <w:rFonts w:ascii="Arial Narrow" w:hAnsi="Arial Narrow"/>
          <w:sz w:val="18"/>
          <w:szCs w:val="18"/>
        </w:rPr>
        <w:t>d’alimentation</w:t>
      </w:r>
      <w:proofErr w:type="spellEnd"/>
      <w:r w:rsidRPr="00E87C98">
        <w:rPr>
          <w:rFonts w:ascii="Arial Narrow" w:hAnsi="Arial Narrow"/>
          <w:sz w:val="18"/>
          <w:szCs w:val="18"/>
        </w:rPr>
        <w:t xml:space="preserve"> pour </w:t>
      </w:r>
      <w:proofErr w:type="spellStart"/>
      <w:r w:rsidRPr="00E87C98">
        <w:rPr>
          <w:rFonts w:ascii="Arial Narrow" w:hAnsi="Arial Narrow"/>
          <w:sz w:val="18"/>
          <w:szCs w:val="18"/>
        </w:rPr>
        <w:t>gâche</w:t>
      </w:r>
      <w:proofErr w:type="spellEnd"/>
      <w:r w:rsidRPr="00E87C98">
        <w:rPr>
          <w:rFonts w:ascii="Arial Narrow" w:hAnsi="Arial Narrow"/>
          <w:sz w:val="18"/>
          <w:szCs w:val="18"/>
        </w:rPr>
        <w:t xml:space="preserve"> </w:t>
      </w:r>
      <w:proofErr w:type="spellStart"/>
      <w:r w:rsidRPr="00E87C98">
        <w:rPr>
          <w:rFonts w:ascii="Arial Narrow" w:hAnsi="Arial Narrow"/>
          <w:sz w:val="18"/>
          <w:szCs w:val="18"/>
        </w:rPr>
        <w:t>électrique</w:t>
      </w:r>
      <w:proofErr w:type="spellEnd"/>
      <w:r w:rsidRPr="00E87C98">
        <w:rPr>
          <w:rFonts w:ascii="Arial Narrow" w:hAnsi="Arial Narrow"/>
          <w:sz w:val="18"/>
          <w:szCs w:val="18"/>
        </w:rPr>
        <w:t xml:space="preserve"> : </w:t>
      </w:r>
      <w:proofErr w:type="spellStart"/>
      <w:r w:rsidRPr="00E87C98">
        <w:rPr>
          <w:rFonts w:ascii="Arial Narrow" w:hAnsi="Arial Narrow"/>
          <w:sz w:val="18"/>
          <w:szCs w:val="18"/>
        </w:rPr>
        <w:t>Altronix</w:t>
      </w:r>
      <w:proofErr w:type="spellEnd"/>
      <w:r w:rsidRPr="00E87C98">
        <w:rPr>
          <w:rFonts w:ascii="Arial Narrow" w:hAnsi="Arial Narrow"/>
          <w:sz w:val="18"/>
          <w:szCs w:val="18"/>
        </w:rPr>
        <w:t xml:space="preserve"> AL UL 175.</w:t>
      </w:r>
    </w:p>
    <w:p w:rsidR="00B74017" w:rsidRDefault="00B74017" w:rsidP="00E87C98">
      <w:pPr>
        <w:pStyle w:val="PR1"/>
        <w:numPr>
          <w:ilvl w:val="5"/>
          <w:numId w:val="7"/>
        </w:numPr>
        <w:tabs>
          <w:tab w:val="clear" w:pos="1080"/>
          <w:tab w:val="left" w:pos="-2520"/>
          <w:tab w:val="num" w:pos="-1620"/>
        </w:tabs>
        <w:spacing w:before="0"/>
        <w:rPr>
          <w:szCs w:val="18"/>
        </w:rPr>
      </w:pPr>
      <w:proofErr w:type="spellStart"/>
      <w:r w:rsidRPr="00E87C98">
        <w:rPr>
          <w:rFonts w:ascii="Arial Narrow" w:hAnsi="Arial Narrow"/>
          <w:sz w:val="18"/>
          <w:szCs w:val="18"/>
        </w:rPr>
        <w:t>Unité</w:t>
      </w:r>
      <w:proofErr w:type="spellEnd"/>
      <w:r w:rsidRPr="00E87C98">
        <w:rPr>
          <w:rFonts w:ascii="Arial Narrow" w:hAnsi="Arial Narrow"/>
          <w:sz w:val="18"/>
          <w:szCs w:val="18"/>
        </w:rPr>
        <w:t xml:space="preserve"> de </w:t>
      </w:r>
      <w:proofErr w:type="spellStart"/>
      <w:r w:rsidRPr="00E87C98">
        <w:rPr>
          <w:rFonts w:ascii="Arial Narrow" w:hAnsi="Arial Narrow"/>
          <w:sz w:val="18"/>
          <w:szCs w:val="18"/>
        </w:rPr>
        <w:t>transfert</w:t>
      </w:r>
      <w:proofErr w:type="spellEnd"/>
      <w:r w:rsidRPr="00E87C98">
        <w:rPr>
          <w:rFonts w:ascii="Arial Narrow" w:hAnsi="Arial Narrow"/>
          <w:sz w:val="18"/>
          <w:szCs w:val="18"/>
        </w:rPr>
        <w:t xml:space="preserve"> </w:t>
      </w:r>
      <w:proofErr w:type="spellStart"/>
      <w:r w:rsidRPr="00E87C98">
        <w:rPr>
          <w:rFonts w:ascii="Arial Narrow" w:hAnsi="Arial Narrow"/>
          <w:sz w:val="18"/>
          <w:szCs w:val="18"/>
        </w:rPr>
        <w:t>d’énergie</w:t>
      </w:r>
      <w:proofErr w:type="spellEnd"/>
      <w:r w:rsidRPr="00E87C98">
        <w:rPr>
          <w:rFonts w:ascii="Arial Narrow" w:hAnsi="Arial Narrow"/>
          <w:sz w:val="18"/>
          <w:szCs w:val="18"/>
        </w:rPr>
        <w:t xml:space="preserve"> [___________]. Une par </w:t>
      </w:r>
      <w:proofErr w:type="spellStart"/>
      <w:r w:rsidRPr="00E87C98">
        <w:rPr>
          <w:rFonts w:ascii="Arial Narrow" w:hAnsi="Arial Narrow"/>
          <w:sz w:val="18"/>
          <w:szCs w:val="18"/>
        </w:rPr>
        <w:t>dispositif</w:t>
      </w:r>
      <w:proofErr w:type="spellEnd"/>
      <w:r w:rsidRPr="00E87C98">
        <w:rPr>
          <w:rFonts w:ascii="Arial Narrow" w:hAnsi="Arial Narrow"/>
          <w:sz w:val="18"/>
          <w:szCs w:val="18"/>
        </w:rPr>
        <w:t xml:space="preserve"> de sortie de </w:t>
      </w:r>
      <w:proofErr w:type="spellStart"/>
      <w:r w:rsidRPr="00E87C98">
        <w:rPr>
          <w:rFonts w:ascii="Arial Narrow" w:hAnsi="Arial Narrow"/>
          <w:sz w:val="18"/>
          <w:szCs w:val="18"/>
        </w:rPr>
        <w:t>secours</w:t>
      </w:r>
      <w:proofErr w:type="spellEnd"/>
      <w:r w:rsidRPr="00E87C98">
        <w:rPr>
          <w:rFonts w:ascii="Arial Narrow" w:hAnsi="Arial Narrow"/>
          <w:sz w:val="18"/>
          <w:szCs w:val="18"/>
        </w:rPr>
        <w:t xml:space="preserve"> EL </w:t>
      </w:r>
      <w:proofErr w:type="spellStart"/>
      <w:r w:rsidRPr="00E87C98">
        <w:rPr>
          <w:rFonts w:ascii="Arial Narrow" w:hAnsi="Arial Narrow"/>
          <w:sz w:val="18"/>
          <w:szCs w:val="18"/>
        </w:rPr>
        <w:t>r</w:t>
      </w:r>
      <w:r w:rsidR="003F081C">
        <w:rPr>
          <w:rFonts w:ascii="Arial Narrow" w:hAnsi="Arial Narrow"/>
          <w:sz w:val="18"/>
          <w:szCs w:val="18"/>
        </w:rPr>
        <w:t>equise</w:t>
      </w:r>
      <w:proofErr w:type="spellEnd"/>
      <w:r w:rsidR="003F081C">
        <w:rPr>
          <w:rFonts w:ascii="Arial Narrow" w:hAnsi="Arial Narrow"/>
          <w:sz w:val="18"/>
          <w:szCs w:val="18"/>
        </w:rPr>
        <w:t xml:space="preserve"> pour le </w:t>
      </w:r>
      <w:proofErr w:type="spellStart"/>
      <w:r w:rsidR="003F081C">
        <w:rPr>
          <w:rFonts w:ascii="Arial Narrow" w:hAnsi="Arial Narrow"/>
          <w:sz w:val="18"/>
          <w:szCs w:val="18"/>
        </w:rPr>
        <w:t>contrôle</w:t>
      </w:r>
      <w:proofErr w:type="spellEnd"/>
      <w:r w:rsidR="003F081C">
        <w:rPr>
          <w:rFonts w:ascii="Arial Narrow" w:hAnsi="Arial Narrow"/>
          <w:sz w:val="18"/>
          <w:szCs w:val="18"/>
        </w:rPr>
        <w:t xml:space="preserve"> </w:t>
      </w:r>
      <w:proofErr w:type="spellStart"/>
      <w:r w:rsidR="003F081C">
        <w:rPr>
          <w:rFonts w:ascii="Arial Narrow" w:hAnsi="Arial Narrow"/>
          <w:sz w:val="18"/>
          <w:szCs w:val="18"/>
        </w:rPr>
        <w:t>d’accès</w:t>
      </w:r>
      <w:proofErr w:type="spellEnd"/>
      <w:r w:rsidR="003F081C">
        <w:rPr>
          <w:rFonts w:ascii="Arial Narrow" w:hAnsi="Arial Narrow"/>
          <w:sz w:val="18"/>
          <w:szCs w:val="18"/>
        </w:rPr>
        <w:t>.</w:t>
      </w:r>
    </w:p>
    <w:p w:rsidR="00B74017" w:rsidRDefault="00B74017" w:rsidP="00E87C98">
      <w:pPr>
        <w:pStyle w:val="aKawArial-Narrow-9-Reg"/>
        <w:numPr>
          <w:ilvl w:val="6"/>
          <w:numId w:val="7"/>
        </w:numPr>
        <w:rPr>
          <w:szCs w:val="18"/>
        </w:rPr>
      </w:pPr>
      <w:proofErr w:type="spellStart"/>
      <w:r>
        <w:rPr>
          <w:szCs w:val="18"/>
        </w:rPr>
        <w:t>U</w:t>
      </w:r>
      <w:r w:rsidRPr="00E31D01">
        <w:rPr>
          <w:szCs w:val="18"/>
        </w:rPr>
        <w:t>nité</w:t>
      </w:r>
      <w:proofErr w:type="spellEnd"/>
      <w:r w:rsidRPr="00E31D01">
        <w:rPr>
          <w:szCs w:val="18"/>
        </w:rPr>
        <w:t xml:space="preserve"> EPT (</w:t>
      </w:r>
      <w:proofErr w:type="spellStart"/>
      <w:r w:rsidRPr="00E31D01">
        <w:rPr>
          <w:szCs w:val="18"/>
        </w:rPr>
        <w:t>unité</w:t>
      </w:r>
      <w:proofErr w:type="spellEnd"/>
      <w:r w:rsidRPr="00E31D01">
        <w:rPr>
          <w:szCs w:val="18"/>
        </w:rPr>
        <w:t xml:space="preserve"> de</w:t>
      </w:r>
      <w:r>
        <w:rPr>
          <w:szCs w:val="18"/>
        </w:rPr>
        <w:t xml:space="preserve"> </w:t>
      </w:r>
      <w:proofErr w:type="spellStart"/>
      <w:r>
        <w:rPr>
          <w:szCs w:val="18"/>
        </w:rPr>
        <w:t>transfert</w:t>
      </w:r>
      <w:proofErr w:type="spellEnd"/>
      <w:r>
        <w:rPr>
          <w:szCs w:val="18"/>
        </w:rPr>
        <w:t xml:space="preserve"> </w:t>
      </w:r>
      <w:proofErr w:type="spellStart"/>
      <w:r>
        <w:rPr>
          <w:szCs w:val="18"/>
        </w:rPr>
        <w:t>d’énergie</w:t>
      </w:r>
      <w:proofErr w:type="spellEnd"/>
      <w:r>
        <w:rPr>
          <w:szCs w:val="18"/>
        </w:rPr>
        <w:t xml:space="preserve">). </w:t>
      </w:r>
      <w:r w:rsidRPr="00E31D01">
        <w:rPr>
          <w:szCs w:val="18"/>
        </w:rPr>
        <w:t xml:space="preserve">Note : </w:t>
      </w:r>
      <w:proofErr w:type="spellStart"/>
      <w:r w:rsidRPr="00E31D01">
        <w:rPr>
          <w:szCs w:val="18"/>
        </w:rPr>
        <w:t>L’unité</w:t>
      </w:r>
      <w:proofErr w:type="spellEnd"/>
      <w:r w:rsidRPr="00E31D01">
        <w:rPr>
          <w:szCs w:val="18"/>
        </w:rPr>
        <w:t xml:space="preserve"> EPT </w:t>
      </w:r>
      <w:proofErr w:type="spellStart"/>
      <w:r w:rsidRPr="00E31D01">
        <w:rPr>
          <w:szCs w:val="18"/>
        </w:rPr>
        <w:t>est</w:t>
      </w:r>
      <w:proofErr w:type="spellEnd"/>
      <w:r w:rsidRPr="00E31D01">
        <w:rPr>
          <w:szCs w:val="18"/>
        </w:rPr>
        <w:t xml:space="preserve"> </w:t>
      </w:r>
      <w:proofErr w:type="spellStart"/>
      <w:r w:rsidRPr="00E31D01">
        <w:rPr>
          <w:szCs w:val="18"/>
        </w:rPr>
        <w:t>utilisée</w:t>
      </w:r>
      <w:proofErr w:type="spellEnd"/>
      <w:r w:rsidRPr="00E31D01">
        <w:rPr>
          <w:szCs w:val="18"/>
        </w:rPr>
        <w:t xml:space="preserve"> pour les applications à </w:t>
      </w:r>
      <w:proofErr w:type="spellStart"/>
      <w:r>
        <w:rPr>
          <w:szCs w:val="18"/>
        </w:rPr>
        <w:t>charnières</w:t>
      </w:r>
      <w:proofErr w:type="spellEnd"/>
      <w:r>
        <w:rPr>
          <w:szCs w:val="18"/>
        </w:rPr>
        <w:t xml:space="preserve"> continues à </w:t>
      </w:r>
      <w:proofErr w:type="spellStart"/>
      <w:r>
        <w:rPr>
          <w:szCs w:val="18"/>
        </w:rPr>
        <w:t>engrenage</w:t>
      </w:r>
      <w:proofErr w:type="spellEnd"/>
      <w:r>
        <w:rPr>
          <w:szCs w:val="18"/>
        </w:rPr>
        <w:t>.</w:t>
      </w:r>
    </w:p>
    <w:p w:rsidR="00B74017" w:rsidRDefault="00B74017" w:rsidP="00E87C98">
      <w:pPr>
        <w:pStyle w:val="aKawArial-Narrow-9-Reg"/>
        <w:numPr>
          <w:ilvl w:val="6"/>
          <w:numId w:val="7"/>
        </w:numPr>
        <w:rPr>
          <w:szCs w:val="18"/>
        </w:rPr>
      </w:pPr>
      <w:r>
        <w:rPr>
          <w:szCs w:val="18"/>
        </w:rPr>
        <w:t>P</w:t>
      </w:r>
      <w:r w:rsidRPr="00E31D01">
        <w:rPr>
          <w:szCs w:val="18"/>
        </w:rPr>
        <w:t xml:space="preserve">ivot </w:t>
      </w:r>
      <w:proofErr w:type="spellStart"/>
      <w:r w:rsidRPr="00E31D01">
        <w:rPr>
          <w:szCs w:val="18"/>
        </w:rPr>
        <w:t>intermédiaire</w:t>
      </w:r>
      <w:proofErr w:type="spellEnd"/>
      <w:r w:rsidRPr="00E31D01">
        <w:rPr>
          <w:szCs w:val="18"/>
        </w:rPr>
        <w:t xml:space="preserve"> EL</w:t>
      </w:r>
      <w:r>
        <w:rPr>
          <w:szCs w:val="18"/>
        </w:rPr>
        <w:t>.</w:t>
      </w:r>
    </w:p>
    <w:p w:rsidR="00B74017" w:rsidRPr="00E31D01" w:rsidRDefault="00B74017" w:rsidP="00E87C98">
      <w:pPr>
        <w:pStyle w:val="aKawArial-Narrow-9-Reg"/>
        <w:numPr>
          <w:ilvl w:val="6"/>
          <w:numId w:val="7"/>
        </w:numPr>
        <w:rPr>
          <w:szCs w:val="18"/>
        </w:rPr>
      </w:pPr>
      <w:proofErr w:type="spellStart"/>
      <w:r>
        <w:rPr>
          <w:szCs w:val="18"/>
        </w:rPr>
        <w:t>C</w:t>
      </w:r>
      <w:r w:rsidRPr="00E31D01">
        <w:rPr>
          <w:szCs w:val="18"/>
        </w:rPr>
        <w:t>harnière</w:t>
      </w:r>
      <w:proofErr w:type="spellEnd"/>
      <w:r w:rsidRPr="00E31D01">
        <w:rPr>
          <w:szCs w:val="18"/>
        </w:rPr>
        <w:t xml:space="preserve"> EL</w:t>
      </w:r>
      <w:r>
        <w:rPr>
          <w:szCs w:val="18"/>
        </w:rPr>
        <w:t>.</w:t>
      </w:r>
    </w:p>
    <w:p w:rsidR="00B74017" w:rsidRPr="00E87C98" w:rsidRDefault="00B74017" w:rsidP="00E87C98">
      <w:pPr>
        <w:pStyle w:val="PR1"/>
        <w:numPr>
          <w:ilvl w:val="5"/>
          <w:numId w:val="7"/>
        </w:numPr>
        <w:tabs>
          <w:tab w:val="clear" w:pos="1080"/>
          <w:tab w:val="left" w:pos="-2520"/>
          <w:tab w:val="num" w:pos="-1620"/>
        </w:tabs>
        <w:spacing w:before="0"/>
        <w:rPr>
          <w:rFonts w:ascii="Arial Narrow" w:hAnsi="Arial Narrow"/>
          <w:sz w:val="18"/>
          <w:szCs w:val="18"/>
        </w:rPr>
      </w:pPr>
      <w:proofErr w:type="spellStart"/>
      <w:r w:rsidRPr="00E87C98">
        <w:rPr>
          <w:rFonts w:ascii="Arial Narrow" w:hAnsi="Arial Narrow"/>
          <w:sz w:val="18"/>
          <w:szCs w:val="18"/>
        </w:rPr>
        <w:t>Commande</w:t>
      </w:r>
      <w:proofErr w:type="spellEnd"/>
      <w:r w:rsidRPr="00E87C98">
        <w:rPr>
          <w:rFonts w:ascii="Arial Narrow" w:hAnsi="Arial Narrow"/>
          <w:sz w:val="18"/>
          <w:szCs w:val="18"/>
        </w:rPr>
        <w:t xml:space="preserve"> de </w:t>
      </w:r>
      <w:proofErr w:type="spellStart"/>
      <w:r w:rsidRPr="00E87C98">
        <w:rPr>
          <w:rFonts w:ascii="Arial Narrow" w:hAnsi="Arial Narrow"/>
          <w:sz w:val="18"/>
          <w:szCs w:val="18"/>
        </w:rPr>
        <w:t>désengagement</w:t>
      </w:r>
      <w:proofErr w:type="spellEnd"/>
      <w:r w:rsidRPr="00E87C98">
        <w:rPr>
          <w:rFonts w:ascii="Arial Narrow" w:hAnsi="Arial Narrow"/>
          <w:sz w:val="18"/>
          <w:szCs w:val="18"/>
        </w:rPr>
        <w:t xml:space="preserve"> par bouton-</w:t>
      </w:r>
      <w:proofErr w:type="spellStart"/>
      <w:r w:rsidRPr="00E87C98">
        <w:rPr>
          <w:rFonts w:ascii="Arial Narrow" w:hAnsi="Arial Narrow"/>
          <w:sz w:val="18"/>
          <w:szCs w:val="18"/>
        </w:rPr>
        <w:t>poussoir</w:t>
      </w:r>
      <w:proofErr w:type="spellEnd"/>
      <w:r w:rsidRPr="00E87C98">
        <w:rPr>
          <w:rFonts w:ascii="Arial Narrow" w:hAnsi="Arial Narrow"/>
          <w:sz w:val="18"/>
          <w:szCs w:val="18"/>
        </w:rPr>
        <w:t xml:space="preserve"> </w:t>
      </w:r>
      <w:proofErr w:type="spellStart"/>
      <w:r w:rsidRPr="00E87C98">
        <w:rPr>
          <w:rFonts w:ascii="Arial Narrow" w:hAnsi="Arial Narrow"/>
          <w:sz w:val="18"/>
          <w:szCs w:val="18"/>
        </w:rPr>
        <w:t>intérieur</w:t>
      </w:r>
      <w:proofErr w:type="spellEnd"/>
      <w:r w:rsidRPr="00E87C98">
        <w:rPr>
          <w:rFonts w:ascii="Arial Narrow" w:hAnsi="Arial Narrow"/>
          <w:sz w:val="18"/>
          <w:szCs w:val="18"/>
        </w:rPr>
        <w:t>.</w:t>
      </w:r>
    </w:p>
    <w:p w:rsidR="00B74017" w:rsidRPr="00165D39" w:rsidRDefault="00B74017" w:rsidP="00E87C98">
      <w:pPr>
        <w:pStyle w:val="PR1"/>
        <w:numPr>
          <w:ilvl w:val="5"/>
          <w:numId w:val="7"/>
        </w:numPr>
        <w:tabs>
          <w:tab w:val="clear" w:pos="1080"/>
          <w:tab w:val="left" w:pos="-2520"/>
          <w:tab w:val="num" w:pos="-1620"/>
        </w:tabs>
        <w:spacing w:before="0"/>
        <w:rPr>
          <w:i/>
          <w:szCs w:val="18"/>
        </w:rPr>
      </w:pPr>
      <w:proofErr w:type="spellStart"/>
      <w:r w:rsidRPr="00E87C98">
        <w:rPr>
          <w:rFonts w:ascii="Arial Narrow" w:hAnsi="Arial Narrow"/>
          <w:sz w:val="18"/>
          <w:szCs w:val="18"/>
        </w:rPr>
        <w:t>Schéma</w:t>
      </w:r>
      <w:proofErr w:type="spellEnd"/>
      <w:r w:rsidRPr="00E87C98">
        <w:rPr>
          <w:rFonts w:ascii="Arial Narrow" w:hAnsi="Arial Narrow"/>
          <w:sz w:val="18"/>
          <w:szCs w:val="18"/>
        </w:rPr>
        <w:t xml:space="preserve"> de </w:t>
      </w:r>
      <w:proofErr w:type="spellStart"/>
      <w:r w:rsidRPr="00E87C98">
        <w:rPr>
          <w:rFonts w:ascii="Arial Narrow" w:hAnsi="Arial Narrow"/>
          <w:sz w:val="18"/>
          <w:szCs w:val="18"/>
        </w:rPr>
        <w:t>câblage</w:t>
      </w:r>
      <w:proofErr w:type="spellEnd"/>
      <w:r w:rsidRPr="00E87C98">
        <w:rPr>
          <w:rFonts w:ascii="Arial Narrow" w:hAnsi="Arial Narrow"/>
          <w:sz w:val="18"/>
          <w:szCs w:val="18"/>
        </w:rPr>
        <w:t xml:space="preserve"> point à point.</w:t>
      </w:r>
    </w:p>
    <w:p w:rsidR="00B74017" w:rsidRPr="00AB29B1" w:rsidRDefault="00B74017" w:rsidP="00945882">
      <w:pPr>
        <w:pStyle w:val="ART"/>
        <w:tabs>
          <w:tab w:val="clear" w:pos="864"/>
          <w:tab w:val="num" w:pos="-1620"/>
          <w:tab w:val="left" w:pos="-1530"/>
        </w:tabs>
        <w:spacing w:before="240" w:after="60"/>
        <w:ind w:left="360" w:hanging="360"/>
        <w:rPr>
          <w:rFonts w:ascii="Arial Narrow" w:hAnsi="Arial Narrow"/>
          <w:b/>
          <w:sz w:val="18"/>
        </w:rPr>
      </w:pPr>
      <w:r>
        <w:rPr>
          <w:rFonts w:ascii="Arial Narrow" w:hAnsi="Arial Narrow"/>
          <w:b/>
          <w:sz w:val="18"/>
        </w:rPr>
        <w:t>Fabrication</w:t>
      </w:r>
    </w:p>
    <w:p w:rsidR="00B74017" w:rsidRPr="002C0B9B" w:rsidRDefault="00B74017" w:rsidP="00945882">
      <w:pPr>
        <w:pStyle w:val="AST1Sub"/>
        <w:numPr>
          <w:ilvl w:val="4"/>
          <w:numId w:val="8"/>
        </w:numPr>
        <w:tabs>
          <w:tab w:val="clear" w:pos="720"/>
          <w:tab w:val="left" w:pos="-1710"/>
          <w:tab w:val="left" w:pos="-1620"/>
        </w:tabs>
        <w:jc w:val="both"/>
        <w:rPr>
          <w:rFonts w:ascii="Arial Narrow" w:hAnsi="Arial Narrow"/>
          <w:sz w:val="18"/>
          <w:szCs w:val="18"/>
        </w:rPr>
      </w:pPr>
      <w:r w:rsidRPr="00C06DEA">
        <w:rPr>
          <w:rFonts w:ascii="Arial Narrow" w:hAnsi="Arial Narrow"/>
          <w:sz w:val="18"/>
          <w:szCs w:val="18"/>
          <w:lang w:val="fr-CA"/>
        </w:rPr>
        <w:t xml:space="preserve">Fabriquer des </w:t>
      </w:r>
      <w:r w:rsidRPr="002C0B9B">
        <w:rPr>
          <w:rFonts w:ascii="Arial Narrow" w:hAnsi="Arial Narrow"/>
          <w:sz w:val="18"/>
          <w:szCs w:val="18"/>
          <w:lang w:val="fr-CA"/>
        </w:rPr>
        <w:t xml:space="preserve">portes </w:t>
      </w:r>
      <w:r>
        <w:rPr>
          <w:rFonts w:ascii="Arial Narrow" w:hAnsi="Arial Narrow"/>
          <w:sz w:val="18"/>
          <w:szCs w:val="18"/>
          <w:lang w:val="fr-CA"/>
        </w:rPr>
        <w:t xml:space="preserve">d’entrée avec cadres </w:t>
      </w:r>
      <w:r w:rsidRPr="002C0B9B">
        <w:rPr>
          <w:rFonts w:ascii="Arial Narrow" w:hAnsi="Arial Narrow"/>
          <w:sz w:val="18"/>
          <w:szCs w:val="18"/>
          <w:lang w:val="fr-CA"/>
        </w:rPr>
        <w:t>en aluminium des tailles indiquées. Inclure un système complet permettant d'assembler les composants et d'ancrer les portes</w:t>
      </w:r>
      <w:r w:rsidRPr="002C0B9B">
        <w:rPr>
          <w:rFonts w:ascii="Arial Narrow" w:hAnsi="Arial Narrow"/>
          <w:sz w:val="18"/>
          <w:szCs w:val="18"/>
        </w:rPr>
        <w:t>.</w:t>
      </w:r>
    </w:p>
    <w:p w:rsidR="00B74017" w:rsidRPr="002C0B9B" w:rsidRDefault="00B74017" w:rsidP="00945882">
      <w:pPr>
        <w:pStyle w:val="AST1Sub"/>
        <w:numPr>
          <w:ilvl w:val="4"/>
          <w:numId w:val="8"/>
        </w:numPr>
        <w:tabs>
          <w:tab w:val="clear" w:pos="720"/>
        </w:tabs>
        <w:spacing w:before="120"/>
        <w:jc w:val="both"/>
        <w:rPr>
          <w:rFonts w:ascii="Arial Narrow" w:hAnsi="Arial Narrow"/>
          <w:sz w:val="18"/>
          <w:szCs w:val="18"/>
        </w:rPr>
      </w:pPr>
      <w:r w:rsidRPr="002C0B9B">
        <w:rPr>
          <w:rFonts w:ascii="Arial Narrow" w:hAnsi="Arial Narrow"/>
          <w:sz w:val="18"/>
          <w:szCs w:val="18"/>
          <w:lang w:val="fr-CA"/>
        </w:rPr>
        <w:t xml:space="preserve">Fabriquer des portes </w:t>
      </w:r>
      <w:r>
        <w:rPr>
          <w:rFonts w:ascii="Arial Narrow" w:hAnsi="Arial Narrow"/>
          <w:sz w:val="18"/>
          <w:szCs w:val="18"/>
          <w:lang w:val="fr-CA"/>
        </w:rPr>
        <w:t xml:space="preserve">d’entrée avec cadres </w:t>
      </w:r>
      <w:r w:rsidRPr="002C0B9B">
        <w:rPr>
          <w:rFonts w:ascii="Arial Narrow" w:hAnsi="Arial Narrow"/>
          <w:sz w:val="18"/>
          <w:szCs w:val="18"/>
          <w:lang w:val="fr-CA"/>
        </w:rPr>
        <w:t>en aluminium pouvant être revitrées sans démanteler le cadre du périmètre</w:t>
      </w:r>
      <w:r w:rsidRPr="002C0B9B">
        <w:rPr>
          <w:rFonts w:ascii="Arial Narrow" w:hAnsi="Arial Narrow"/>
          <w:sz w:val="18"/>
          <w:szCs w:val="18"/>
        </w:rPr>
        <w:t>.</w:t>
      </w:r>
    </w:p>
    <w:p w:rsidR="00B74017" w:rsidRPr="002C0B9B" w:rsidRDefault="00B74017" w:rsidP="00B74017">
      <w:pPr>
        <w:pStyle w:val="AST1Sub"/>
        <w:numPr>
          <w:ilvl w:val="5"/>
          <w:numId w:val="8"/>
        </w:numPr>
        <w:tabs>
          <w:tab w:val="clear" w:pos="1080"/>
          <w:tab w:val="left" w:pos="-2610"/>
          <w:tab w:val="left" w:pos="-2520"/>
        </w:tabs>
        <w:jc w:val="both"/>
        <w:rPr>
          <w:rFonts w:ascii="Arial Narrow" w:hAnsi="Arial Narrow"/>
          <w:sz w:val="18"/>
          <w:szCs w:val="18"/>
        </w:rPr>
      </w:pPr>
      <w:r w:rsidRPr="002C0B9B">
        <w:rPr>
          <w:rFonts w:ascii="Arial Narrow" w:hAnsi="Arial Narrow"/>
          <w:sz w:val="18"/>
          <w:lang w:val="fr-CA"/>
        </w:rPr>
        <w:t>L'assemblage des coins des portes consistera en une fixation mécanique, une soudure profonde à points SIGMA et</w:t>
      </w:r>
      <w:r>
        <w:rPr>
          <w:rFonts w:ascii="Arial Narrow" w:hAnsi="Arial Narrow"/>
          <w:sz w:val="18"/>
          <w:lang w:val="fr-CA"/>
        </w:rPr>
        <w:t xml:space="preserve"> des soudures en cordon de 1-1/8 po (29 mm</w:t>
      </w:r>
      <w:r w:rsidRPr="002C0B9B">
        <w:rPr>
          <w:rFonts w:ascii="Arial Narrow" w:hAnsi="Arial Narrow"/>
          <w:sz w:val="18"/>
          <w:lang w:val="fr-CA"/>
        </w:rPr>
        <w:t>) de long à l'intérieur et à l'extérieur de chacun des quatre coins. Les parcloses doivent être de type à enclenchement avec garnitures de vitrage en EPDM renforcées d'un cordon non extensible</w:t>
      </w:r>
      <w:r w:rsidRPr="002C0B9B">
        <w:rPr>
          <w:rFonts w:ascii="Arial Narrow" w:hAnsi="Arial Narrow"/>
          <w:sz w:val="18"/>
          <w:szCs w:val="18"/>
        </w:rPr>
        <w:t>.</w:t>
      </w:r>
    </w:p>
    <w:p w:rsidR="00B74017" w:rsidRPr="002C0B9B" w:rsidRDefault="00B74017" w:rsidP="00B74017">
      <w:pPr>
        <w:pStyle w:val="AST1Sub"/>
        <w:numPr>
          <w:ilvl w:val="5"/>
          <w:numId w:val="8"/>
        </w:numPr>
        <w:tabs>
          <w:tab w:val="clear" w:pos="1080"/>
          <w:tab w:val="left" w:pos="-2610"/>
          <w:tab w:val="left" w:pos="-2520"/>
          <w:tab w:val="num" w:pos="-1620"/>
        </w:tabs>
        <w:jc w:val="both"/>
        <w:rPr>
          <w:rFonts w:ascii="Arial Narrow" w:hAnsi="Arial Narrow"/>
          <w:sz w:val="18"/>
          <w:szCs w:val="18"/>
        </w:rPr>
      </w:pPr>
      <w:r w:rsidRPr="002C0B9B">
        <w:rPr>
          <w:rFonts w:ascii="Arial Narrow" w:hAnsi="Arial Narrow"/>
          <w:sz w:val="18"/>
          <w:lang w:val="fr-CA"/>
        </w:rPr>
        <w:t>Assembler les coins et les joints avec précision de manière à ce qu'ils pré</w:t>
      </w:r>
      <w:r>
        <w:rPr>
          <w:rFonts w:ascii="Arial Narrow" w:hAnsi="Arial Narrow"/>
          <w:sz w:val="18"/>
          <w:lang w:val="fr-CA"/>
        </w:rPr>
        <w:t>sentent des lignes nettes.</w:t>
      </w:r>
    </w:p>
    <w:p w:rsidR="00B74017" w:rsidRPr="002C0B9B" w:rsidRDefault="00B74017" w:rsidP="00B74017">
      <w:pPr>
        <w:pStyle w:val="AST1Sub"/>
        <w:numPr>
          <w:ilvl w:val="5"/>
          <w:numId w:val="8"/>
        </w:numPr>
        <w:tabs>
          <w:tab w:val="clear" w:pos="1080"/>
          <w:tab w:val="left" w:pos="-2610"/>
          <w:tab w:val="left" w:pos="-2520"/>
          <w:tab w:val="num" w:pos="-1620"/>
        </w:tabs>
        <w:jc w:val="both"/>
        <w:rPr>
          <w:rFonts w:ascii="Arial Narrow" w:hAnsi="Arial Narrow"/>
          <w:sz w:val="18"/>
          <w:szCs w:val="18"/>
        </w:rPr>
      </w:pPr>
      <w:r>
        <w:rPr>
          <w:rFonts w:ascii="Arial Narrow" w:hAnsi="Arial Narrow"/>
          <w:sz w:val="18"/>
          <w:lang w:val="fr-CA"/>
        </w:rPr>
        <w:t>Préparer les composant</w:t>
      </w:r>
      <w:r w:rsidRPr="002C0B9B">
        <w:rPr>
          <w:rFonts w:ascii="Arial Narrow" w:hAnsi="Arial Narrow"/>
          <w:sz w:val="18"/>
          <w:lang w:val="fr-CA"/>
        </w:rPr>
        <w:t>s au moyen de renforts internes pour recevoir la quincaillerie de porte</w:t>
      </w:r>
      <w:r w:rsidRPr="002C0B9B">
        <w:rPr>
          <w:rFonts w:ascii="Arial Narrow" w:hAnsi="Arial Narrow"/>
          <w:sz w:val="18"/>
          <w:szCs w:val="18"/>
        </w:rPr>
        <w:t>.</w:t>
      </w:r>
    </w:p>
    <w:p w:rsidR="00B74017" w:rsidRPr="002C0B9B" w:rsidRDefault="00B74017" w:rsidP="00B74017">
      <w:pPr>
        <w:pStyle w:val="AST1Sub"/>
        <w:numPr>
          <w:ilvl w:val="5"/>
          <w:numId w:val="8"/>
        </w:numPr>
        <w:tabs>
          <w:tab w:val="clear" w:pos="1080"/>
          <w:tab w:val="left" w:pos="-2610"/>
          <w:tab w:val="left" w:pos="-2520"/>
          <w:tab w:val="num" w:pos="-1620"/>
        </w:tabs>
        <w:jc w:val="both"/>
        <w:rPr>
          <w:rFonts w:ascii="Arial Narrow" w:hAnsi="Arial Narrow"/>
          <w:sz w:val="18"/>
          <w:szCs w:val="18"/>
        </w:rPr>
      </w:pPr>
      <w:r w:rsidRPr="002C0B9B">
        <w:rPr>
          <w:rFonts w:ascii="Arial Narrow" w:hAnsi="Arial Narrow"/>
          <w:sz w:val="18"/>
          <w:lang w:val="fr-CA"/>
        </w:rPr>
        <w:t>Faire en sorte que les attaches et les dispositifs de fixation ne soient pas apparents</w:t>
      </w:r>
      <w:r w:rsidRPr="002C0B9B">
        <w:rPr>
          <w:rFonts w:ascii="Arial Narrow" w:hAnsi="Arial Narrow"/>
          <w:sz w:val="18"/>
          <w:szCs w:val="18"/>
        </w:rPr>
        <w:t>.</w:t>
      </w:r>
    </w:p>
    <w:p w:rsidR="00B74017" w:rsidRPr="00EF6EC5" w:rsidRDefault="00B74017" w:rsidP="00EF6EC5">
      <w:pPr>
        <w:pStyle w:val="AST1Sub"/>
        <w:numPr>
          <w:ilvl w:val="4"/>
          <w:numId w:val="8"/>
        </w:numPr>
        <w:tabs>
          <w:tab w:val="clear" w:pos="720"/>
          <w:tab w:val="left" w:pos="-2610"/>
          <w:tab w:val="left" w:pos="-2520"/>
          <w:tab w:val="left" w:pos="-1170"/>
        </w:tabs>
        <w:spacing w:before="120"/>
        <w:jc w:val="both"/>
        <w:rPr>
          <w:rFonts w:ascii="Arial Narrow" w:hAnsi="Arial Narrow"/>
          <w:sz w:val="18"/>
          <w:szCs w:val="18"/>
        </w:rPr>
      </w:pPr>
      <w:r w:rsidRPr="002C0B9B">
        <w:rPr>
          <w:rFonts w:ascii="Arial Narrow" w:hAnsi="Arial Narrow"/>
          <w:sz w:val="18"/>
          <w:szCs w:val="18"/>
          <w:lang w:val="fr-CA" w:eastAsia="ar-SA"/>
        </w:rPr>
        <w:t>Coupe-froid : Fournir un coupe-froid fixé dans les rainures extrudées des panneaux de porte ou des cadres tel qu'indiqué dans les dessins et les détails du fabricant</w:t>
      </w:r>
      <w:r w:rsidRPr="002C0B9B">
        <w:rPr>
          <w:rFonts w:ascii="Arial Narrow" w:hAnsi="Arial Narrow"/>
          <w:sz w:val="18"/>
          <w:szCs w:val="18"/>
        </w:rPr>
        <w:t>.</w:t>
      </w:r>
    </w:p>
    <w:p w:rsidR="00B74017" w:rsidRPr="00EF6EC5" w:rsidRDefault="00B74017" w:rsidP="00EF6EC5">
      <w:pPr>
        <w:pStyle w:val="ART"/>
        <w:tabs>
          <w:tab w:val="clear" w:pos="864"/>
          <w:tab w:val="num" w:pos="-1620"/>
          <w:tab w:val="left" w:pos="-1530"/>
        </w:tabs>
        <w:spacing w:before="240" w:after="60"/>
        <w:ind w:left="360" w:hanging="360"/>
        <w:rPr>
          <w:rFonts w:ascii="Arial Narrow" w:hAnsi="Arial Narrow"/>
          <w:b/>
          <w:sz w:val="18"/>
        </w:rPr>
      </w:pPr>
      <w:proofErr w:type="spellStart"/>
      <w:r w:rsidRPr="00EF6EC5">
        <w:rPr>
          <w:rFonts w:ascii="Arial Narrow" w:hAnsi="Arial Narrow"/>
          <w:b/>
          <w:sz w:val="18"/>
        </w:rPr>
        <w:t>Finis</w:t>
      </w:r>
      <w:proofErr w:type="spellEnd"/>
      <w:r w:rsidRPr="00EF6EC5">
        <w:rPr>
          <w:rFonts w:ascii="Arial Narrow" w:hAnsi="Arial Narrow"/>
          <w:b/>
          <w:sz w:val="18"/>
        </w:rPr>
        <w:t xml:space="preserve"> pour </w:t>
      </w:r>
      <w:proofErr w:type="spellStart"/>
      <w:r w:rsidRPr="00EF6EC5">
        <w:rPr>
          <w:rFonts w:ascii="Arial Narrow" w:hAnsi="Arial Narrow"/>
          <w:b/>
          <w:sz w:val="18"/>
        </w:rPr>
        <w:t>aluminium</w:t>
      </w:r>
      <w:proofErr w:type="spellEnd"/>
    </w:p>
    <w:p w:rsidR="00B74017" w:rsidRPr="0097771F" w:rsidRDefault="00B74017" w:rsidP="008B73C0">
      <w:pPr>
        <w:pStyle w:val="AST1Sub"/>
        <w:numPr>
          <w:ilvl w:val="4"/>
          <w:numId w:val="11"/>
        </w:numPr>
        <w:tabs>
          <w:tab w:val="left" w:pos="-2610"/>
          <w:tab w:val="left" w:pos="-2520"/>
          <w:tab w:val="left" w:pos="-1080"/>
        </w:tabs>
        <w:jc w:val="both"/>
        <w:rPr>
          <w:rFonts w:ascii="Arial Narrow" w:hAnsi="Arial Narrow"/>
          <w:sz w:val="18"/>
          <w:szCs w:val="18"/>
        </w:rPr>
      </w:pPr>
      <w:r w:rsidRPr="00576C94">
        <w:rPr>
          <w:rFonts w:ascii="Arial Narrow" w:hAnsi="Arial Narrow"/>
          <w:sz w:val="18"/>
          <w:szCs w:val="18"/>
          <w:lang w:val="fr-CA"/>
        </w:rPr>
        <w:t>Les désignations de finis commençant par « AA » respectent le système établi par l'</w:t>
      </w:r>
      <w:proofErr w:type="spellStart"/>
      <w:r w:rsidRPr="00576C94">
        <w:rPr>
          <w:rFonts w:ascii="Arial Narrow" w:hAnsi="Arial Narrow"/>
          <w:sz w:val="18"/>
          <w:szCs w:val="18"/>
          <w:lang w:val="fr-CA"/>
        </w:rPr>
        <w:t>Aluminum</w:t>
      </w:r>
      <w:proofErr w:type="spellEnd"/>
      <w:r w:rsidRPr="00576C94">
        <w:rPr>
          <w:rFonts w:ascii="Arial Narrow" w:hAnsi="Arial Narrow"/>
          <w:sz w:val="18"/>
          <w:szCs w:val="18"/>
          <w:lang w:val="fr-CA"/>
        </w:rPr>
        <w:t xml:space="preserve"> Association pour la désignation des finis pour aluminium</w:t>
      </w:r>
      <w:r w:rsidRPr="0097771F">
        <w:rPr>
          <w:rFonts w:ascii="Arial Narrow" w:hAnsi="Arial Narrow"/>
          <w:sz w:val="18"/>
          <w:szCs w:val="18"/>
        </w:rPr>
        <w:t>.</w:t>
      </w:r>
    </w:p>
    <w:p w:rsidR="00B74017" w:rsidRPr="0097771F" w:rsidRDefault="003F081C" w:rsidP="008B73C0">
      <w:pPr>
        <w:pStyle w:val="AST1Sub"/>
        <w:numPr>
          <w:ilvl w:val="4"/>
          <w:numId w:val="11"/>
        </w:numPr>
        <w:tabs>
          <w:tab w:val="left" w:pos="-2610"/>
          <w:tab w:val="left" w:pos="-2520"/>
          <w:tab w:val="left" w:pos="-1080"/>
        </w:tabs>
        <w:spacing w:before="120"/>
        <w:jc w:val="both"/>
        <w:rPr>
          <w:rFonts w:ascii="Arial Narrow" w:hAnsi="Arial Narrow"/>
          <w:sz w:val="18"/>
          <w:szCs w:val="18"/>
        </w:rPr>
      </w:pPr>
      <w:proofErr w:type="spellStart"/>
      <w:r>
        <w:rPr>
          <w:rFonts w:ascii="Arial Narrow" w:hAnsi="Arial Narrow"/>
          <w:sz w:val="18"/>
          <w:szCs w:val="18"/>
        </w:rPr>
        <w:t>Finis</w:t>
      </w:r>
      <w:proofErr w:type="spellEnd"/>
      <w:r>
        <w:rPr>
          <w:rFonts w:ascii="Arial Narrow" w:hAnsi="Arial Narrow"/>
          <w:sz w:val="18"/>
          <w:szCs w:val="18"/>
        </w:rPr>
        <w:t xml:space="preserve"> appliqués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usine</w:t>
      </w:r>
      <w:proofErr w:type="spellEnd"/>
      <w:r>
        <w:rPr>
          <w:rFonts w:ascii="Arial Narrow" w:hAnsi="Arial Narrow"/>
          <w:sz w:val="18"/>
          <w:szCs w:val="18"/>
        </w:rPr>
        <w:t>.</w:t>
      </w:r>
    </w:p>
    <w:p w:rsidR="00B74017" w:rsidRPr="00201840" w:rsidRDefault="00B74017" w:rsidP="00B74017">
      <w:pPr>
        <w:pStyle w:val="PR2"/>
        <w:tabs>
          <w:tab w:val="clear" w:pos="1440"/>
          <w:tab w:val="num" w:pos="-1170"/>
        </w:tabs>
        <w:spacing w:line="100" w:lineRule="atLeast"/>
        <w:ind w:left="1080" w:hanging="360"/>
        <w:jc w:val="left"/>
        <w:outlineLvl w:val="9"/>
        <w:rPr>
          <w:rFonts w:ascii="Arial Narrow" w:hAnsi="Arial Narrow"/>
          <w:sz w:val="18"/>
          <w:szCs w:val="18"/>
          <w:lang w:val="fr-CA"/>
        </w:rPr>
      </w:pPr>
      <w:r w:rsidRPr="00201840">
        <w:rPr>
          <w:rFonts w:ascii="Arial Narrow" w:hAnsi="Arial Narrow"/>
          <w:sz w:val="18"/>
          <w:szCs w:val="18"/>
          <w:lang w:val="fr-CA"/>
        </w:rPr>
        <w:t xml:space="preserve">Kawneer </w:t>
      </w:r>
      <w:proofErr w:type="spellStart"/>
      <w:r w:rsidRPr="00201840">
        <w:rPr>
          <w:rFonts w:ascii="Arial Narrow" w:hAnsi="Arial Narrow"/>
          <w:sz w:val="18"/>
          <w:szCs w:val="18"/>
          <w:lang w:val="fr-CA"/>
        </w:rPr>
        <w:t>Permanodic</w:t>
      </w:r>
      <w:r>
        <w:rPr>
          <w:rFonts w:ascii="Arial Narrow" w:hAnsi="Arial Narrow"/>
          <w:sz w:val="18"/>
          <w:szCs w:val="18"/>
          <w:vertAlign w:val="superscript"/>
          <w:lang w:val="fr-CA"/>
        </w:rPr>
        <w:t>MC</w:t>
      </w:r>
      <w:proofErr w:type="spellEnd"/>
      <w:r>
        <w:rPr>
          <w:rFonts w:ascii="Arial Narrow" w:hAnsi="Arial Narrow"/>
          <w:sz w:val="18"/>
          <w:szCs w:val="18"/>
          <w:lang w:val="fr-CA"/>
        </w:rPr>
        <w:t xml:space="preserve"> AA-M10C2</w:t>
      </w:r>
      <w:r w:rsidR="00CF7F2F">
        <w:rPr>
          <w:rFonts w:ascii="Arial Narrow" w:hAnsi="Arial Narrow"/>
          <w:sz w:val="18"/>
          <w:szCs w:val="18"/>
          <w:lang w:val="fr-CA"/>
        </w:rPr>
        <w:t>1</w:t>
      </w:r>
      <w:r w:rsidRPr="00201840">
        <w:rPr>
          <w:rFonts w:ascii="Arial Narrow" w:hAnsi="Arial Narrow"/>
          <w:sz w:val="18"/>
          <w:szCs w:val="18"/>
          <w:lang w:val="fr-CA"/>
        </w:rPr>
        <w:t>A44</w:t>
      </w:r>
      <w:r w:rsidR="00CF7F2F">
        <w:rPr>
          <w:rFonts w:ascii="Arial Narrow" w:hAnsi="Arial Narrow"/>
          <w:sz w:val="18"/>
          <w:szCs w:val="18"/>
          <w:lang w:val="fr-CA"/>
        </w:rPr>
        <w:t xml:space="preserve"> / AA-M45C22A44</w:t>
      </w:r>
      <w:r w:rsidRPr="00201840">
        <w:rPr>
          <w:rFonts w:ascii="Arial Narrow" w:hAnsi="Arial Narrow"/>
          <w:sz w:val="18"/>
          <w:szCs w:val="18"/>
          <w:lang w:val="fr-CA"/>
        </w:rPr>
        <w:t>, AAMA 611, catégorie architecturale I anodisation de couleur (Couleur __________).</w:t>
      </w:r>
    </w:p>
    <w:p w:rsidR="00B74017" w:rsidRPr="00201840" w:rsidRDefault="00B74017" w:rsidP="00B74017">
      <w:pPr>
        <w:pStyle w:val="PR2"/>
        <w:tabs>
          <w:tab w:val="clear" w:pos="1440"/>
          <w:tab w:val="num" w:pos="-1170"/>
        </w:tabs>
        <w:spacing w:line="100" w:lineRule="atLeast"/>
        <w:ind w:left="1080" w:hanging="360"/>
        <w:jc w:val="left"/>
        <w:outlineLvl w:val="9"/>
        <w:rPr>
          <w:rFonts w:ascii="Arial Narrow" w:hAnsi="Arial Narrow"/>
          <w:sz w:val="18"/>
          <w:szCs w:val="18"/>
          <w:lang w:val="fr-CA"/>
        </w:rPr>
      </w:pPr>
      <w:r w:rsidRPr="00201840">
        <w:rPr>
          <w:rFonts w:ascii="Arial Narrow" w:hAnsi="Arial Narrow"/>
          <w:sz w:val="18"/>
          <w:szCs w:val="18"/>
          <w:lang w:val="fr-CA"/>
        </w:rPr>
        <w:t xml:space="preserve">Kawneer </w:t>
      </w:r>
      <w:proofErr w:type="spellStart"/>
      <w:r w:rsidRPr="00201840">
        <w:rPr>
          <w:rFonts w:ascii="Arial Narrow" w:hAnsi="Arial Narrow"/>
          <w:sz w:val="18"/>
          <w:szCs w:val="18"/>
          <w:lang w:val="fr-CA"/>
        </w:rPr>
        <w:t>Permanodic</w:t>
      </w:r>
      <w:r>
        <w:rPr>
          <w:rFonts w:ascii="Arial Narrow" w:hAnsi="Arial Narrow"/>
          <w:sz w:val="18"/>
          <w:szCs w:val="18"/>
          <w:vertAlign w:val="superscript"/>
          <w:lang w:val="fr-CA"/>
        </w:rPr>
        <w:t>MC</w:t>
      </w:r>
      <w:proofErr w:type="spellEnd"/>
      <w:r>
        <w:rPr>
          <w:rFonts w:ascii="Arial Narrow" w:hAnsi="Arial Narrow"/>
          <w:sz w:val="18"/>
          <w:szCs w:val="18"/>
          <w:lang w:val="fr-CA"/>
        </w:rPr>
        <w:t xml:space="preserve"> AA-M10C2</w:t>
      </w:r>
      <w:r w:rsidR="00CF7F2F">
        <w:rPr>
          <w:rFonts w:ascii="Arial Narrow" w:hAnsi="Arial Narrow"/>
          <w:sz w:val="18"/>
          <w:szCs w:val="18"/>
          <w:lang w:val="fr-CA"/>
        </w:rPr>
        <w:t>1</w:t>
      </w:r>
      <w:r w:rsidRPr="00201840">
        <w:rPr>
          <w:rFonts w:ascii="Arial Narrow" w:hAnsi="Arial Narrow"/>
          <w:sz w:val="18"/>
          <w:szCs w:val="18"/>
          <w:lang w:val="fr-CA"/>
        </w:rPr>
        <w:t>A41</w:t>
      </w:r>
      <w:r w:rsidR="00CF7F2F">
        <w:rPr>
          <w:rFonts w:ascii="Arial Narrow" w:hAnsi="Arial Narrow"/>
          <w:sz w:val="18"/>
          <w:szCs w:val="18"/>
          <w:lang w:val="fr-CA"/>
        </w:rPr>
        <w:t xml:space="preserve"> / AA-M45C22A41</w:t>
      </w:r>
      <w:r w:rsidRPr="00201840">
        <w:rPr>
          <w:rFonts w:ascii="Arial Narrow" w:hAnsi="Arial Narrow"/>
          <w:sz w:val="18"/>
          <w:szCs w:val="18"/>
          <w:lang w:val="fr-CA"/>
        </w:rPr>
        <w:t>, AAMA 611, catégorie architecturale I anodisation transparente (Couleur Naturel n</w:t>
      </w:r>
      <w:r w:rsidRPr="00201840">
        <w:rPr>
          <w:rFonts w:ascii="Arial Narrow" w:hAnsi="Arial Narrow"/>
          <w:sz w:val="18"/>
          <w:szCs w:val="18"/>
          <w:vertAlign w:val="superscript"/>
          <w:lang w:val="fr-CA"/>
        </w:rPr>
        <w:t>o</w:t>
      </w:r>
      <w:r w:rsidRPr="00201840">
        <w:rPr>
          <w:rFonts w:ascii="Arial Narrow" w:hAnsi="Arial Narrow"/>
          <w:sz w:val="18"/>
          <w:szCs w:val="18"/>
          <w:lang w:val="fr-CA"/>
        </w:rPr>
        <w:t> 14) (optionnel).</w:t>
      </w:r>
    </w:p>
    <w:p w:rsidR="00B74017" w:rsidRPr="00201840" w:rsidRDefault="00B74017" w:rsidP="00B74017">
      <w:pPr>
        <w:pStyle w:val="PR2"/>
        <w:tabs>
          <w:tab w:val="clear" w:pos="1440"/>
          <w:tab w:val="num" w:pos="-1170"/>
        </w:tabs>
        <w:spacing w:line="100" w:lineRule="atLeast"/>
        <w:ind w:left="1080" w:hanging="360"/>
        <w:jc w:val="left"/>
        <w:outlineLvl w:val="9"/>
        <w:rPr>
          <w:rFonts w:ascii="Arial Narrow" w:hAnsi="Arial Narrow"/>
          <w:sz w:val="18"/>
          <w:szCs w:val="18"/>
          <w:lang w:val="fr-CA"/>
        </w:rPr>
      </w:pPr>
      <w:r w:rsidRPr="00201840">
        <w:rPr>
          <w:rFonts w:ascii="Arial Narrow" w:hAnsi="Arial Narrow"/>
          <w:sz w:val="18"/>
          <w:szCs w:val="18"/>
          <w:lang w:val="fr-CA"/>
        </w:rPr>
        <w:t xml:space="preserve">Kawneer </w:t>
      </w:r>
      <w:proofErr w:type="spellStart"/>
      <w:r w:rsidRPr="00201840">
        <w:rPr>
          <w:rFonts w:ascii="Arial Narrow" w:hAnsi="Arial Narrow"/>
          <w:sz w:val="18"/>
          <w:szCs w:val="18"/>
          <w:lang w:val="fr-CA"/>
        </w:rPr>
        <w:t>Permanodic</w:t>
      </w:r>
      <w:r>
        <w:rPr>
          <w:rFonts w:ascii="Arial Narrow" w:hAnsi="Arial Narrow"/>
          <w:sz w:val="18"/>
          <w:szCs w:val="18"/>
          <w:vertAlign w:val="superscript"/>
          <w:lang w:val="fr-CA"/>
        </w:rPr>
        <w:t>MC</w:t>
      </w:r>
      <w:proofErr w:type="spellEnd"/>
      <w:r>
        <w:rPr>
          <w:rFonts w:ascii="Arial Narrow" w:hAnsi="Arial Narrow"/>
          <w:sz w:val="18"/>
          <w:szCs w:val="18"/>
          <w:lang w:val="fr-CA"/>
        </w:rPr>
        <w:t xml:space="preserve"> AA-M10C2</w:t>
      </w:r>
      <w:r w:rsidR="00CF7F2F">
        <w:rPr>
          <w:rFonts w:ascii="Arial Narrow" w:hAnsi="Arial Narrow"/>
          <w:sz w:val="18"/>
          <w:szCs w:val="18"/>
          <w:lang w:val="fr-CA"/>
        </w:rPr>
        <w:t>1</w:t>
      </w:r>
      <w:r w:rsidRPr="00201840">
        <w:rPr>
          <w:rFonts w:ascii="Arial Narrow" w:hAnsi="Arial Narrow"/>
          <w:sz w:val="18"/>
          <w:szCs w:val="18"/>
          <w:lang w:val="fr-CA"/>
        </w:rPr>
        <w:t>A31, AAMA 611, catégorie architecturale II anodisation transparente (Couleur Naturel n</w:t>
      </w:r>
      <w:r w:rsidRPr="00201840">
        <w:rPr>
          <w:rFonts w:ascii="Arial Narrow" w:hAnsi="Arial Narrow"/>
          <w:sz w:val="18"/>
          <w:szCs w:val="18"/>
          <w:vertAlign w:val="superscript"/>
          <w:lang w:val="fr-CA"/>
        </w:rPr>
        <w:t>o</w:t>
      </w:r>
      <w:r w:rsidRPr="00201840">
        <w:rPr>
          <w:rFonts w:ascii="Arial Narrow" w:hAnsi="Arial Narrow"/>
          <w:sz w:val="18"/>
          <w:szCs w:val="18"/>
          <w:lang w:val="fr-CA"/>
        </w:rPr>
        <w:t> 17) (standard).</w:t>
      </w:r>
    </w:p>
    <w:p w:rsidR="00B74017" w:rsidRPr="00201840" w:rsidRDefault="00B74017" w:rsidP="00B74017">
      <w:pPr>
        <w:pStyle w:val="PR2"/>
        <w:tabs>
          <w:tab w:val="clear" w:pos="1440"/>
          <w:tab w:val="num" w:pos="-1170"/>
        </w:tabs>
        <w:spacing w:line="100" w:lineRule="atLeast"/>
        <w:ind w:left="1080" w:hanging="360"/>
        <w:jc w:val="left"/>
        <w:outlineLvl w:val="9"/>
        <w:rPr>
          <w:rFonts w:ascii="Arial Narrow" w:hAnsi="Arial Narrow"/>
          <w:sz w:val="18"/>
          <w:szCs w:val="18"/>
          <w:lang w:val="fr-CA"/>
        </w:rPr>
      </w:pPr>
      <w:r w:rsidRPr="00201840">
        <w:rPr>
          <w:rFonts w:ascii="Arial Narrow" w:hAnsi="Arial Narrow"/>
          <w:sz w:val="18"/>
          <w:szCs w:val="18"/>
          <w:lang w:val="fr-CA"/>
        </w:rPr>
        <w:t xml:space="preserve">Kawneer </w:t>
      </w:r>
      <w:proofErr w:type="spellStart"/>
      <w:r w:rsidRPr="00201840">
        <w:rPr>
          <w:rFonts w:ascii="Arial Narrow" w:hAnsi="Arial Narrow"/>
          <w:sz w:val="18"/>
          <w:szCs w:val="18"/>
          <w:lang w:val="fr-CA"/>
        </w:rPr>
        <w:t>Permafluor</w:t>
      </w:r>
      <w:r>
        <w:rPr>
          <w:rFonts w:ascii="Arial Narrow" w:hAnsi="Arial Narrow"/>
          <w:sz w:val="18"/>
          <w:szCs w:val="18"/>
          <w:vertAlign w:val="superscript"/>
          <w:lang w:val="fr-CA"/>
        </w:rPr>
        <w:t>MC</w:t>
      </w:r>
      <w:proofErr w:type="spellEnd"/>
      <w:r w:rsidRPr="00201840">
        <w:rPr>
          <w:rFonts w:ascii="Arial Narrow" w:hAnsi="Arial Narrow"/>
          <w:sz w:val="18"/>
          <w:szCs w:val="18"/>
          <w:lang w:val="fr-CA"/>
        </w:rPr>
        <w:t xml:space="preserve"> (70 % PVDF), AAMA 2605, revêtement de </w:t>
      </w:r>
      <w:proofErr w:type="spellStart"/>
      <w:r w:rsidRPr="00201840">
        <w:rPr>
          <w:rFonts w:ascii="Arial Narrow" w:hAnsi="Arial Narrow"/>
          <w:sz w:val="18"/>
          <w:szCs w:val="18"/>
          <w:lang w:val="fr-CA"/>
        </w:rPr>
        <w:t>fluoropolymère</w:t>
      </w:r>
      <w:proofErr w:type="spellEnd"/>
      <w:r w:rsidRPr="00201840">
        <w:rPr>
          <w:rFonts w:ascii="Arial Narrow" w:hAnsi="Arial Narrow"/>
          <w:sz w:val="18"/>
          <w:szCs w:val="18"/>
          <w:lang w:val="fr-CA"/>
        </w:rPr>
        <w:t xml:space="preserve"> (Couleur __________).</w:t>
      </w:r>
    </w:p>
    <w:p w:rsidR="00B74017" w:rsidRPr="00201840" w:rsidRDefault="00B74017" w:rsidP="00B74017">
      <w:pPr>
        <w:pStyle w:val="PR2"/>
        <w:tabs>
          <w:tab w:val="clear" w:pos="1440"/>
          <w:tab w:val="num" w:pos="-1170"/>
        </w:tabs>
        <w:spacing w:line="100" w:lineRule="atLeast"/>
        <w:ind w:left="1080" w:hanging="360"/>
        <w:jc w:val="left"/>
        <w:outlineLvl w:val="9"/>
        <w:rPr>
          <w:rFonts w:ascii="Arial Narrow" w:hAnsi="Arial Narrow"/>
          <w:sz w:val="18"/>
          <w:szCs w:val="18"/>
          <w:lang w:val="fr-CA"/>
        </w:rPr>
      </w:pPr>
      <w:r w:rsidRPr="00201840">
        <w:rPr>
          <w:rFonts w:ascii="Arial Narrow" w:hAnsi="Arial Narrow"/>
          <w:sz w:val="18"/>
          <w:szCs w:val="18"/>
          <w:lang w:val="fr-CA"/>
        </w:rPr>
        <w:t xml:space="preserve">Kawneer </w:t>
      </w:r>
      <w:proofErr w:type="spellStart"/>
      <w:r w:rsidRPr="00201840">
        <w:rPr>
          <w:rFonts w:ascii="Arial Narrow" w:hAnsi="Arial Narrow"/>
          <w:sz w:val="18"/>
          <w:szCs w:val="18"/>
          <w:lang w:val="fr-CA"/>
        </w:rPr>
        <w:t>Permadize</w:t>
      </w:r>
      <w:r>
        <w:rPr>
          <w:rFonts w:ascii="Arial Narrow" w:hAnsi="Arial Narrow"/>
          <w:sz w:val="18"/>
          <w:szCs w:val="18"/>
          <w:vertAlign w:val="superscript"/>
          <w:lang w:val="fr-CA"/>
        </w:rPr>
        <w:t>MC</w:t>
      </w:r>
      <w:proofErr w:type="spellEnd"/>
      <w:r w:rsidRPr="00201840">
        <w:rPr>
          <w:rFonts w:ascii="Arial Narrow" w:hAnsi="Arial Narrow"/>
          <w:sz w:val="18"/>
          <w:szCs w:val="18"/>
          <w:lang w:val="fr-CA"/>
        </w:rPr>
        <w:t xml:space="preserve"> (50 % PVDF), AAMA 2604, revêtement de </w:t>
      </w:r>
      <w:proofErr w:type="spellStart"/>
      <w:r w:rsidRPr="00201840">
        <w:rPr>
          <w:rFonts w:ascii="Arial Narrow" w:hAnsi="Arial Narrow"/>
          <w:sz w:val="18"/>
          <w:szCs w:val="18"/>
          <w:lang w:val="fr-CA"/>
        </w:rPr>
        <w:t>fluoropolymère</w:t>
      </w:r>
      <w:proofErr w:type="spellEnd"/>
      <w:r w:rsidRPr="00201840">
        <w:rPr>
          <w:rFonts w:ascii="Arial Narrow" w:hAnsi="Arial Narrow"/>
          <w:sz w:val="18"/>
          <w:szCs w:val="18"/>
          <w:lang w:val="fr-CA"/>
        </w:rPr>
        <w:t xml:space="preserve"> (Couleur __________).</w:t>
      </w:r>
    </w:p>
    <w:p w:rsidR="00B74017" w:rsidRPr="00201840" w:rsidRDefault="00B74017" w:rsidP="00B74017">
      <w:pPr>
        <w:pStyle w:val="PR2"/>
        <w:tabs>
          <w:tab w:val="clear" w:pos="1440"/>
          <w:tab w:val="num" w:pos="-1170"/>
        </w:tabs>
        <w:spacing w:line="100" w:lineRule="atLeast"/>
        <w:ind w:left="1080" w:hanging="360"/>
        <w:jc w:val="left"/>
        <w:outlineLvl w:val="9"/>
        <w:rPr>
          <w:rFonts w:ascii="Arial Narrow" w:hAnsi="Arial Narrow"/>
          <w:sz w:val="18"/>
          <w:szCs w:val="18"/>
          <w:lang w:val="fr-CA"/>
        </w:rPr>
      </w:pPr>
      <w:r w:rsidRPr="00201840">
        <w:rPr>
          <w:rFonts w:ascii="Arial Narrow" w:hAnsi="Arial Narrow"/>
          <w:sz w:val="18"/>
          <w:szCs w:val="18"/>
        </w:rPr>
        <w:t xml:space="preserve">Kawneer </w:t>
      </w:r>
      <w:proofErr w:type="spellStart"/>
      <w:r w:rsidRPr="00201840">
        <w:rPr>
          <w:rFonts w:ascii="Arial Narrow" w:hAnsi="Arial Narrow"/>
          <w:sz w:val="18"/>
          <w:szCs w:val="18"/>
        </w:rPr>
        <w:t>Permacoat</w:t>
      </w:r>
      <w:r w:rsidRPr="00201840">
        <w:rPr>
          <w:rFonts w:ascii="Arial Narrow" w:hAnsi="Arial Narrow"/>
          <w:sz w:val="18"/>
          <w:szCs w:val="18"/>
          <w:vertAlign w:val="superscript"/>
        </w:rPr>
        <w:t>M</w:t>
      </w:r>
      <w:r>
        <w:rPr>
          <w:rFonts w:ascii="Arial Narrow" w:hAnsi="Arial Narrow"/>
          <w:sz w:val="18"/>
          <w:szCs w:val="18"/>
          <w:vertAlign w:val="superscript"/>
        </w:rPr>
        <w:t>C</w:t>
      </w:r>
      <w:proofErr w:type="spellEnd"/>
      <w:r>
        <w:rPr>
          <w:rFonts w:ascii="Arial Narrow" w:hAnsi="Arial Narrow"/>
          <w:sz w:val="18"/>
          <w:szCs w:val="18"/>
        </w:rPr>
        <w:t xml:space="preserve"> </w:t>
      </w:r>
      <w:r w:rsidRPr="00201840">
        <w:rPr>
          <w:rFonts w:ascii="Arial Narrow" w:hAnsi="Arial Narrow"/>
          <w:sz w:val="18"/>
          <w:szCs w:val="18"/>
        </w:rPr>
        <w:t xml:space="preserve">AAMA 2604, </w:t>
      </w:r>
      <w:proofErr w:type="spellStart"/>
      <w:r w:rsidRPr="00201840">
        <w:rPr>
          <w:rFonts w:ascii="Arial Narrow" w:hAnsi="Arial Narrow"/>
          <w:sz w:val="18"/>
          <w:szCs w:val="18"/>
        </w:rPr>
        <w:t>revêtement</w:t>
      </w:r>
      <w:proofErr w:type="spellEnd"/>
      <w:r w:rsidRPr="00201840">
        <w:rPr>
          <w:rFonts w:ascii="Arial Narrow" w:hAnsi="Arial Narrow"/>
          <w:sz w:val="18"/>
          <w:szCs w:val="18"/>
        </w:rPr>
        <w:t xml:space="preserve"> de </w:t>
      </w:r>
      <w:proofErr w:type="spellStart"/>
      <w:r w:rsidRPr="00201840">
        <w:rPr>
          <w:rFonts w:ascii="Arial Narrow" w:hAnsi="Arial Narrow"/>
          <w:sz w:val="18"/>
          <w:szCs w:val="18"/>
        </w:rPr>
        <w:t>poudre</w:t>
      </w:r>
      <w:proofErr w:type="spellEnd"/>
      <w:r w:rsidRPr="00201840">
        <w:rPr>
          <w:rFonts w:ascii="Arial Narrow" w:hAnsi="Arial Narrow"/>
          <w:sz w:val="18"/>
          <w:szCs w:val="18"/>
        </w:rPr>
        <w:t xml:space="preserve"> (Couleur </w:t>
      </w:r>
      <w:r w:rsidRPr="00201840">
        <w:rPr>
          <w:rFonts w:ascii="Arial Narrow" w:hAnsi="Arial Narrow"/>
          <w:sz w:val="18"/>
          <w:szCs w:val="18"/>
          <w:lang w:val="fr-CA"/>
        </w:rPr>
        <w:t>__________).</w:t>
      </w:r>
    </w:p>
    <w:p w:rsidR="00B74017" w:rsidRPr="00201840" w:rsidRDefault="00B74017" w:rsidP="00B74017">
      <w:pPr>
        <w:pStyle w:val="PR2"/>
        <w:tabs>
          <w:tab w:val="clear" w:pos="1440"/>
          <w:tab w:val="num" w:pos="-1170"/>
        </w:tabs>
        <w:spacing w:line="100" w:lineRule="atLeast"/>
        <w:ind w:left="1080" w:hanging="360"/>
        <w:jc w:val="left"/>
        <w:outlineLvl w:val="9"/>
        <w:rPr>
          <w:rFonts w:ascii="Arial Narrow" w:hAnsi="Arial Narrow"/>
          <w:sz w:val="18"/>
          <w:szCs w:val="18"/>
          <w:lang w:val="fr-CA"/>
        </w:rPr>
      </w:pPr>
      <w:r w:rsidRPr="00201840">
        <w:rPr>
          <w:rFonts w:ascii="Arial Narrow" w:hAnsi="Arial Narrow"/>
          <w:sz w:val="18"/>
          <w:szCs w:val="18"/>
          <w:lang w:val="fr-CA"/>
        </w:rPr>
        <w:t>Autre : Fabricant ____________     Type ____________  Couleur __________.</w:t>
      </w:r>
    </w:p>
    <w:p w:rsidR="00B74017" w:rsidRPr="00EF6EC5" w:rsidRDefault="00B74017" w:rsidP="00EF6EC5">
      <w:pPr>
        <w:pStyle w:val="PRT"/>
        <w:spacing w:before="240"/>
        <w:rPr>
          <w:sz w:val="20"/>
        </w:rPr>
      </w:pPr>
      <w:r w:rsidRPr="00EF6EC5">
        <w:rPr>
          <w:rFonts w:ascii="Arial Narrow" w:hAnsi="Arial Narrow"/>
          <w:b/>
          <w:sz w:val="20"/>
        </w:rPr>
        <w:t>ÉXÉCUTION</w:t>
      </w:r>
    </w:p>
    <w:p w:rsidR="00B74017" w:rsidRPr="0097771F" w:rsidRDefault="00B74017" w:rsidP="008B73C0">
      <w:pPr>
        <w:pStyle w:val="AST1Sub"/>
        <w:numPr>
          <w:ilvl w:val="1"/>
          <w:numId w:val="9"/>
        </w:numPr>
        <w:tabs>
          <w:tab w:val="left" w:pos="-2610"/>
          <w:tab w:val="left" w:pos="-2520"/>
          <w:tab w:val="left" w:pos="-1980"/>
        </w:tabs>
        <w:spacing w:before="240" w:after="60"/>
        <w:jc w:val="both"/>
        <w:rPr>
          <w:rFonts w:ascii="Arial Narrow" w:hAnsi="Arial Narrow"/>
          <w:szCs w:val="20"/>
        </w:rPr>
      </w:pPr>
      <w:r>
        <w:rPr>
          <w:rFonts w:ascii="Arial Narrow" w:hAnsi="Arial Narrow"/>
          <w:b/>
          <w:sz w:val="18"/>
          <w:szCs w:val="18"/>
        </w:rPr>
        <w:t>Examen</w:t>
      </w:r>
    </w:p>
    <w:p w:rsidR="00B74017" w:rsidRPr="005B0836" w:rsidRDefault="00EF6EC5" w:rsidP="00945882">
      <w:pPr>
        <w:pStyle w:val="PR1"/>
        <w:numPr>
          <w:ilvl w:val="4"/>
          <w:numId w:val="5"/>
        </w:numPr>
        <w:tabs>
          <w:tab w:val="clear" w:pos="864"/>
          <w:tab w:val="num" w:pos="-1080"/>
        </w:tabs>
        <w:spacing w:before="0" w:line="100" w:lineRule="atLeast"/>
        <w:ind w:left="720" w:hanging="360"/>
        <w:jc w:val="left"/>
        <w:outlineLvl w:val="9"/>
        <w:rPr>
          <w:rFonts w:ascii="Arial Narrow" w:hAnsi="Arial Narrow"/>
          <w:sz w:val="18"/>
          <w:szCs w:val="18"/>
          <w:lang w:val="fr-CA"/>
        </w:rPr>
      </w:pPr>
      <w:r w:rsidRPr="000D1B23">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0D1B23">
        <w:rPr>
          <w:rFonts w:ascii="Arial Narrow" w:hAnsi="Arial Narrow"/>
          <w:sz w:val="18"/>
          <w:szCs w:val="18"/>
          <w:lang w:val="fr-CA"/>
        </w:rPr>
        <w:t>nivelance</w:t>
      </w:r>
      <w:proofErr w:type="spellEnd"/>
      <w:r w:rsidRPr="000D1B23">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voir à ce que l'installation soit coordonnée.</w:t>
      </w:r>
    </w:p>
    <w:p w:rsidR="00B74017" w:rsidRPr="005B0836" w:rsidRDefault="00B74017" w:rsidP="00B74017">
      <w:pPr>
        <w:pStyle w:val="PR2"/>
        <w:numPr>
          <w:ilvl w:val="5"/>
          <w:numId w:val="5"/>
        </w:numPr>
        <w:tabs>
          <w:tab w:val="clear" w:pos="1440"/>
          <w:tab w:val="num" w:pos="-1080"/>
        </w:tabs>
        <w:spacing w:line="100" w:lineRule="atLeast"/>
        <w:ind w:left="1080" w:hanging="360"/>
        <w:jc w:val="left"/>
        <w:outlineLvl w:val="9"/>
        <w:rPr>
          <w:rFonts w:ascii="Arial Narrow" w:hAnsi="Arial Narrow"/>
          <w:sz w:val="18"/>
          <w:szCs w:val="18"/>
          <w:lang w:val="fr-CA"/>
        </w:rPr>
      </w:pPr>
      <w:r w:rsidRPr="005B0836">
        <w:rPr>
          <w:rFonts w:ascii="Arial Narrow" w:hAnsi="Arial Narrow"/>
          <w:sz w:val="18"/>
          <w:szCs w:val="18"/>
          <w:lang w:val="fr-CA"/>
        </w:rPr>
        <w:t xml:space="preserve">Surfaces de maçonnerie : Visiblement sèches et libres de tout excès de mortier, sable et autres débris de construction. </w:t>
      </w:r>
    </w:p>
    <w:p w:rsidR="00B74017" w:rsidRPr="005B0836" w:rsidRDefault="00B74017" w:rsidP="00B74017">
      <w:pPr>
        <w:pStyle w:val="PR2"/>
        <w:numPr>
          <w:ilvl w:val="5"/>
          <w:numId w:val="5"/>
        </w:numPr>
        <w:tabs>
          <w:tab w:val="clear" w:pos="1440"/>
          <w:tab w:val="num" w:pos="-1080"/>
        </w:tabs>
        <w:spacing w:line="100" w:lineRule="atLeast"/>
        <w:ind w:left="1080" w:hanging="360"/>
        <w:jc w:val="left"/>
        <w:outlineLvl w:val="9"/>
        <w:rPr>
          <w:rFonts w:ascii="Arial Narrow" w:hAnsi="Arial Narrow"/>
          <w:sz w:val="18"/>
          <w:szCs w:val="18"/>
          <w:lang w:val="fr-CA"/>
        </w:rPr>
      </w:pPr>
      <w:r w:rsidRPr="005B0836">
        <w:rPr>
          <w:rFonts w:ascii="Arial Narrow" w:hAnsi="Arial Narrow"/>
          <w:sz w:val="18"/>
          <w:szCs w:val="18"/>
          <w:lang w:val="fr-CA"/>
        </w:rPr>
        <w:t xml:space="preserve">Murs à charpente en bois : Secs, propres, en bon état, bien cloués, libres de tout vide et sans décalage au niveau des joints. Vérifier que les têtes de clous sont enfoncées au niveau des surfaces dans les ouvertures et à moins de </w:t>
      </w:r>
      <w:r>
        <w:rPr>
          <w:rFonts w:ascii="Arial Narrow" w:hAnsi="Arial Narrow"/>
          <w:sz w:val="18"/>
          <w:szCs w:val="18"/>
          <w:lang w:val="fr-CA"/>
        </w:rPr>
        <w:t>3 po (</w:t>
      </w:r>
      <w:r w:rsidRPr="005B0836">
        <w:rPr>
          <w:rFonts w:ascii="Arial Narrow" w:hAnsi="Arial Narrow"/>
          <w:sz w:val="18"/>
          <w:szCs w:val="18"/>
          <w:lang w:val="fr-CA"/>
        </w:rPr>
        <w:t>76</w:t>
      </w:r>
      <w:r>
        <w:rPr>
          <w:rFonts w:ascii="Arial Narrow" w:hAnsi="Arial Narrow"/>
          <w:sz w:val="18"/>
          <w:szCs w:val="18"/>
          <w:lang w:val="fr-CA"/>
        </w:rPr>
        <w:t>,2</w:t>
      </w:r>
      <w:r w:rsidRPr="005B0836">
        <w:rPr>
          <w:rFonts w:ascii="Arial Narrow" w:hAnsi="Arial Narrow"/>
          <w:sz w:val="18"/>
          <w:szCs w:val="18"/>
          <w:lang w:val="fr-CA"/>
        </w:rPr>
        <w:t xml:space="preserve"> mm) de celles-ci. </w:t>
      </w:r>
    </w:p>
    <w:p w:rsidR="00B74017" w:rsidRDefault="00B74017" w:rsidP="00B74017">
      <w:pPr>
        <w:pStyle w:val="PR2"/>
        <w:numPr>
          <w:ilvl w:val="5"/>
          <w:numId w:val="5"/>
        </w:numPr>
        <w:tabs>
          <w:tab w:val="clear" w:pos="1440"/>
          <w:tab w:val="num" w:pos="-1080"/>
        </w:tabs>
        <w:spacing w:line="100" w:lineRule="atLeast"/>
        <w:ind w:left="1080" w:hanging="360"/>
        <w:jc w:val="left"/>
        <w:outlineLvl w:val="9"/>
        <w:rPr>
          <w:rFonts w:ascii="Arial Narrow" w:hAnsi="Arial Narrow"/>
          <w:sz w:val="18"/>
          <w:szCs w:val="18"/>
          <w:lang w:val="fr-CA"/>
        </w:rPr>
      </w:pPr>
      <w:r w:rsidRPr="005B0836">
        <w:rPr>
          <w:rFonts w:ascii="Arial Narrow" w:hAnsi="Arial Narrow"/>
          <w:sz w:val="18"/>
          <w:szCs w:val="18"/>
          <w:lang w:val="fr-CA"/>
        </w:rPr>
        <w:t>Surfaces métalliques : S</w:t>
      </w:r>
      <w:r>
        <w:rPr>
          <w:rFonts w:ascii="Arial Narrow" w:hAnsi="Arial Narrow"/>
          <w:sz w:val="18"/>
          <w:szCs w:val="18"/>
          <w:lang w:val="fr-CA"/>
        </w:rPr>
        <w:t>èches, propres, libres de toute</w:t>
      </w:r>
      <w:r w:rsidRPr="005B0836">
        <w:rPr>
          <w:rFonts w:ascii="Arial Narrow" w:hAnsi="Arial Narrow"/>
          <w:sz w:val="18"/>
          <w:szCs w:val="18"/>
          <w:lang w:val="fr-CA"/>
        </w:rPr>
        <w:t xml:space="preserve"> graisse, huile, salet</w:t>
      </w:r>
      <w:r>
        <w:rPr>
          <w:rFonts w:ascii="Arial Narrow" w:hAnsi="Arial Narrow"/>
          <w:sz w:val="18"/>
          <w:szCs w:val="18"/>
          <w:lang w:val="fr-CA"/>
        </w:rPr>
        <w:t>é, rouille, corrosion et crasse</w:t>
      </w:r>
      <w:r w:rsidRPr="005B0836">
        <w:rPr>
          <w:rFonts w:ascii="Arial Narrow" w:hAnsi="Arial Narrow"/>
          <w:sz w:val="18"/>
          <w:szCs w:val="18"/>
          <w:lang w:val="fr-CA"/>
        </w:rPr>
        <w:t xml:space="preserve"> de soudure; sans bords coupants ou décalages au niveau des joints. </w:t>
      </w:r>
    </w:p>
    <w:p w:rsidR="00B74017" w:rsidRPr="007D1F5D" w:rsidRDefault="00B74017" w:rsidP="00B74017">
      <w:pPr>
        <w:pStyle w:val="PR2"/>
        <w:numPr>
          <w:ilvl w:val="5"/>
          <w:numId w:val="5"/>
        </w:numPr>
        <w:tabs>
          <w:tab w:val="clear" w:pos="1440"/>
          <w:tab w:val="num" w:pos="-1080"/>
        </w:tabs>
        <w:spacing w:line="100" w:lineRule="atLeast"/>
        <w:ind w:left="1080" w:hanging="360"/>
        <w:jc w:val="left"/>
        <w:outlineLvl w:val="9"/>
        <w:rPr>
          <w:rFonts w:ascii="Arial Narrow" w:hAnsi="Arial Narrow"/>
          <w:sz w:val="18"/>
          <w:szCs w:val="18"/>
          <w:lang w:val="fr-CA"/>
        </w:rPr>
      </w:pPr>
      <w:r w:rsidRPr="00CF4EB0">
        <w:rPr>
          <w:rFonts w:ascii="Arial Narrow" w:hAnsi="Arial Narrow"/>
          <w:sz w:val="18"/>
          <w:szCs w:val="18"/>
          <w:lang w:val="fr-CA"/>
        </w:rPr>
        <w:lastRenderedPageBreak/>
        <w:t>Procéder à l'installation seulement après que les conditions insatisfaisantes ont été corrigées</w:t>
      </w:r>
      <w:r w:rsidRPr="00CF4EB0">
        <w:rPr>
          <w:rFonts w:ascii="Arial Narrow" w:hAnsi="Arial Narrow"/>
          <w:sz w:val="18"/>
          <w:szCs w:val="18"/>
        </w:rPr>
        <w:t>.</w:t>
      </w:r>
    </w:p>
    <w:p w:rsidR="00B74017" w:rsidRPr="0097771F" w:rsidRDefault="00B74017" w:rsidP="008B73C0">
      <w:pPr>
        <w:pStyle w:val="AST1Sub"/>
        <w:numPr>
          <w:ilvl w:val="1"/>
          <w:numId w:val="9"/>
        </w:numPr>
        <w:tabs>
          <w:tab w:val="left" w:pos="-2610"/>
          <w:tab w:val="left" w:pos="-2520"/>
          <w:tab w:val="left" w:pos="-2070"/>
          <w:tab w:val="left" w:pos="-1980"/>
        </w:tabs>
        <w:spacing w:before="240" w:after="60"/>
        <w:jc w:val="both"/>
        <w:rPr>
          <w:rFonts w:ascii="Arial Narrow" w:hAnsi="Arial Narrow"/>
          <w:szCs w:val="20"/>
        </w:rPr>
      </w:pPr>
      <w:r>
        <w:rPr>
          <w:rFonts w:ascii="Arial Narrow" w:hAnsi="Arial Narrow"/>
          <w:b/>
          <w:sz w:val="18"/>
          <w:szCs w:val="18"/>
        </w:rPr>
        <w:t>Installation</w:t>
      </w:r>
    </w:p>
    <w:p w:rsidR="00B74017" w:rsidRPr="002227A5" w:rsidRDefault="00B74017" w:rsidP="00945882">
      <w:pPr>
        <w:pStyle w:val="PR1"/>
        <w:tabs>
          <w:tab w:val="clear" w:pos="864"/>
          <w:tab w:val="num" w:pos="-1080"/>
        </w:tabs>
        <w:spacing w:before="0"/>
        <w:ind w:left="720" w:hanging="360"/>
        <w:rPr>
          <w:rFonts w:ascii="Arial Narrow" w:hAnsi="Arial Narrow"/>
          <w:sz w:val="18"/>
          <w:lang w:val="fr-CA"/>
        </w:rPr>
      </w:pPr>
      <w:r w:rsidRPr="002227A5">
        <w:rPr>
          <w:rFonts w:ascii="Arial Narrow" w:hAnsi="Arial Narrow"/>
          <w:sz w:val="18"/>
          <w:lang w:val="fr-CA"/>
        </w:rPr>
        <w:t xml:space="preserve">Respecter les dessins, les dessins d'atelier et les instructions écrites du fabricant pour l'installation </w:t>
      </w:r>
      <w:r>
        <w:rPr>
          <w:rFonts w:ascii="Arial Narrow" w:hAnsi="Arial Narrow"/>
          <w:sz w:val="18"/>
          <w:lang w:val="fr-CA"/>
        </w:rPr>
        <w:t xml:space="preserve">de </w:t>
      </w:r>
      <w:r>
        <w:rPr>
          <w:rFonts w:ascii="Arial Narrow" w:hAnsi="Arial Narrow"/>
          <w:sz w:val="18"/>
          <w:szCs w:val="18"/>
          <w:lang w:val="fr-CA"/>
        </w:rPr>
        <w:t>portes d’entrée avec cadres en aluminium</w:t>
      </w:r>
      <w:r w:rsidRPr="002227A5">
        <w:rPr>
          <w:rFonts w:ascii="Arial Narrow" w:hAnsi="Arial Narrow"/>
          <w:sz w:val="18"/>
          <w:lang w:val="fr-CA"/>
        </w:rPr>
        <w:t xml:space="preserve">, </w:t>
      </w:r>
      <w:r>
        <w:rPr>
          <w:rFonts w:ascii="Arial Narrow" w:hAnsi="Arial Narrow"/>
          <w:sz w:val="18"/>
          <w:lang w:val="fr-CA"/>
        </w:rPr>
        <w:t xml:space="preserve">de la quincaillerie, </w:t>
      </w:r>
      <w:r w:rsidRPr="002227A5">
        <w:rPr>
          <w:rFonts w:ascii="Arial Narrow" w:hAnsi="Arial Narrow"/>
          <w:sz w:val="18"/>
          <w:lang w:val="fr-CA"/>
        </w:rPr>
        <w:t xml:space="preserve">des accessoires et des autres composants. </w:t>
      </w:r>
    </w:p>
    <w:p w:rsidR="00B74017" w:rsidRPr="002227A5" w:rsidRDefault="00B74017" w:rsidP="00945882">
      <w:pPr>
        <w:pStyle w:val="PR1"/>
        <w:tabs>
          <w:tab w:val="clear" w:pos="864"/>
          <w:tab w:val="num" w:pos="-1080"/>
        </w:tabs>
        <w:spacing w:before="120"/>
        <w:ind w:left="720" w:hanging="360"/>
        <w:rPr>
          <w:rFonts w:ascii="Arial Narrow" w:hAnsi="Arial Narrow"/>
          <w:sz w:val="18"/>
        </w:rPr>
      </w:pPr>
      <w:r w:rsidRPr="002227A5">
        <w:rPr>
          <w:rFonts w:ascii="Arial Narrow" w:hAnsi="Arial Narrow"/>
          <w:sz w:val="18"/>
          <w:lang w:val="fr-CA"/>
        </w:rPr>
        <w:t>Installer les</w:t>
      </w:r>
      <w:r>
        <w:rPr>
          <w:rFonts w:ascii="Arial Narrow" w:hAnsi="Arial Narrow"/>
          <w:sz w:val="18"/>
          <w:lang w:val="fr-CA"/>
        </w:rPr>
        <w:t xml:space="preserve"> </w:t>
      </w:r>
      <w:r>
        <w:rPr>
          <w:rFonts w:ascii="Arial Narrow" w:hAnsi="Arial Narrow"/>
          <w:sz w:val="18"/>
          <w:szCs w:val="18"/>
          <w:lang w:val="fr-CA"/>
        </w:rPr>
        <w:t>portes d’entrée avec cadres en aluminium</w:t>
      </w:r>
      <w:r w:rsidRPr="005B0836">
        <w:rPr>
          <w:rFonts w:ascii="Arial Narrow" w:hAnsi="Arial Narrow"/>
          <w:sz w:val="18"/>
          <w:szCs w:val="18"/>
          <w:lang w:val="fr-CA"/>
        </w:rPr>
        <w:t xml:space="preserve"> </w:t>
      </w:r>
      <w:r w:rsidRPr="002227A5">
        <w:rPr>
          <w:rFonts w:ascii="Arial Narrow" w:hAnsi="Arial Narrow"/>
          <w:sz w:val="18"/>
          <w:lang w:val="fr-CA"/>
        </w:rPr>
        <w:t>droit</w:t>
      </w:r>
      <w:r>
        <w:rPr>
          <w:rFonts w:ascii="Arial Narrow" w:hAnsi="Arial Narrow"/>
          <w:sz w:val="18"/>
          <w:lang w:val="fr-CA"/>
        </w:rPr>
        <w:t>e</w:t>
      </w:r>
      <w:r w:rsidRPr="002227A5">
        <w:rPr>
          <w:rFonts w:ascii="Arial Narrow" w:hAnsi="Arial Narrow"/>
          <w:sz w:val="18"/>
          <w:lang w:val="fr-CA"/>
        </w:rPr>
        <w:t>s, d'aplomb, d'équerre, parfaitement aligné</w:t>
      </w:r>
      <w:r>
        <w:rPr>
          <w:rFonts w:ascii="Arial Narrow" w:hAnsi="Arial Narrow"/>
          <w:sz w:val="18"/>
          <w:lang w:val="fr-CA"/>
        </w:rPr>
        <w:t>e</w:t>
      </w:r>
      <w:r w:rsidRPr="002227A5">
        <w:rPr>
          <w:rFonts w:ascii="Arial Narrow" w:hAnsi="Arial Narrow"/>
          <w:sz w:val="18"/>
          <w:lang w:val="fr-CA"/>
        </w:rPr>
        <w:t>s, sans distorsion ou empêchement des mouvements thermiques, ancré</w:t>
      </w:r>
      <w:r>
        <w:rPr>
          <w:rFonts w:ascii="Arial Narrow" w:hAnsi="Arial Narrow"/>
          <w:sz w:val="18"/>
          <w:lang w:val="fr-CA"/>
        </w:rPr>
        <w:t>e</w:t>
      </w:r>
      <w:r w:rsidRPr="002227A5">
        <w:rPr>
          <w:rFonts w:ascii="Arial Narrow" w:hAnsi="Arial Narrow"/>
          <w:sz w:val="18"/>
          <w:lang w:val="fr-CA"/>
        </w:rPr>
        <w:t>s bien en place dans les supports structuraux et de façon appropriée relativement aux solins des murs et à toute autre construction adjacente</w:t>
      </w:r>
      <w:r w:rsidRPr="002227A5">
        <w:rPr>
          <w:rFonts w:ascii="Arial Narrow" w:hAnsi="Arial Narrow"/>
          <w:sz w:val="18"/>
        </w:rPr>
        <w:t>.</w:t>
      </w:r>
    </w:p>
    <w:p w:rsidR="00B74017" w:rsidRPr="002227A5" w:rsidRDefault="00B74017" w:rsidP="00945882">
      <w:pPr>
        <w:pStyle w:val="PR1"/>
        <w:tabs>
          <w:tab w:val="clear" w:pos="864"/>
          <w:tab w:val="num" w:pos="-1080"/>
        </w:tabs>
        <w:spacing w:before="120"/>
        <w:ind w:left="720" w:hanging="360"/>
        <w:rPr>
          <w:rFonts w:ascii="Arial Narrow" w:hAnsi="Arial Narrow"/>
          <w:sz w:val="18"/>
        </w:rPr>
      </w:pPr>
      <w:r w:rsidRPr="002227A5">
        <w:rPr>
          <w:rFonts w:ascii="Arial Narrow" w:hAnsi="Arial Narrow"/>
          <w:sz w:val="18"/>
        </w:rPr>
        <w:t>Fixer</w:t>
      </w:r>
      <w:r>
        <w:rPr>
          <w:rFonts w:ascii="Arial Narrow" w:hAnsi="Arial Narrow"/>
          <w:sz w:val="18"/>
        </w:rPr>
        <w:t xml:space="preserve"> </w:t>
      </w:r>
      <w:proofErr w:type="spellStart"/>
      <w:r>
        <w:rPr>
          <w:rFonts w:ascii="Arial Narrow" w:hAnsi="Arial Narrow"/>
          <w:sz w:val="18"/>
        </w:rPr>
        <w:t>l’appui</w:t>
      </w:r>
      <w:proofErr w:type="spellEnd"/>
      <w:r>
        <w:rPr>
          <w:rFonts w:ascii="Arial Narrow" w:hAnsi="Arial Narrow"/>
          <w:sz w:val="18"/>
        </w:rPr>
        <w:t xml:space="preserve"> du </w:t>
      </w:r>
      <w:proofErr w:type="spellStart"/>
      <w:r>
        <w:rPr>
          <w:rFonts w:ascii="Arial Narrow" w:hAnsi="Arial Narrow"/>
          <w:sz w:val="18"/>
        </w:rPr>
        <w:t>seuil</w:t>
      </w:r>
      <w:proofErr w:type="spellEnd"/>
      <w:r w:rsidRPr="002227A5">
        <w:rPr>
          <w:rFonts w:ascii="Arial Narrow" w:hAnsi="Arial Narrow"/>
          <w:sz w:val="18"/>
        </w:rPr>
        <w:t xml:space="preserve"> </w:t>
      </w:r>
      <w:r w:rsidRPr="002227A5">
        <w:rPr>
          <w:rFonts w:ascii="Arial Narrow" w:hAnsi="Arial Narrow"/>
          <w:sz w:val="18"/>
          <w:lang w:val="fr-CA"/>
        </w:rPr>
        <w:t>dans un lit de scellant, tel qu'indiqué, pour une construction imperméable</w:t>
      </w:r>
      <w:r w:rsidRPr="002227A5">
        <w:rPr>
          <w:rFonts w:ascii="Arial Narrow" w:hAnsi="Arial Narrow"/>
          <w:sz w:val="18"/>
        </w:rPr>
        <w:t>.</w:t>
      </w:r>
    </w:p>
    <w:p w:rsidR="00B74017" w:rsidRPr="00C50EFA" w:rsidRDefault="00B74017" w:rsidP="00945882">
      <w:pPr>
        <w:pStyle w:val="PR1"/>
        <w:tabs>
          <w:tab w:val="clear" w:pos="864"/>
          <w:tab w:val="num" w:pos="-1080"/>
        </w:tabs>
        <w:spacing w:before="120"/>
        <w:ind w:left="720" w:hanging="360"/>
        <w:rPr>
          <w:rFonts w:ascii="Arial Narrow" w:hAnsi="Arial Narrow"/>
          <w:sz w:val="18"/>
        </w:rPr>
      </w:pPr>
      <w:r w:rsidRPr="002227A5">
        <w:rPr>
          <w:rFonts w:ascii="Arial Narrow" w:hAnsi="Arial Narrow"/>
          <w:sz w:val="18"/>
          <w:lang w:val="fr-CA"/>
        </w:rPr>
        <w:t>Séparer l'aluminium et les autres surfaces corrodables des sources de corrosion ou de l'action électrolytique aux points de contact avec d'autres matériaux</w:t>
      </w:r>
      <w:r w:rsidRPr="002227A5">
        <w:rPr>
          <w:rFonts w:ascii="Arial Narrow" w:hAnsi="Arial Narrow"/>
          <w:sz w:val="18"/>
        </w:rPr>
        <w:t>.</w:t>
      </w:r>
    </w:p>
    <w:p w:rsidR="00B74017" w:rsidRPr="0097771F" w:rsidRDefault="00B74017" w:rsidP="008B73C0">
      <w:pPr>
        <w:pStyle w:val="AST1Sub"/>
        <w:numPr>
          <w:ilvl w:val="1"/>
          <w:numId w:val="9"/>
        </w:numPr>
        <w:tabs>
          <w:tab w:val="left" w:pos="-2610"/>
          <w:tab w:val="left" w:pos="-2520"/>
          <w:tab w:val="left" w:pos="-1980"/>
        </w:tabs>
        <w:spacing w:before="240" w:after="60"/>
        <w:jc w:val="both"/>
        <w:rPr>
          <w:rFonts w:ascii="Arial Narrow" w:hAnsi="Arial Narrow"/>
          <w:szCs w:val="20"/>
        </w:rPr>
      </w:pPr>
      <w:proofErr w:type="spellStart"/>
      <w:r>
        <w:rPr>
          <w:rFonts w:ascii="Arial Narrow" w:hAnsi="Arial Narrow"/>
          <w:b/>
        </w:rPr>
        <w:t>Contrôle</w:t>
      </w:r>
      <w:proofErr w:type="spellEnd"/>
      <w:r>
        <w:rPr>
          <w:rFonts w:ascii="Arial Narrow" w:hAnsi="Arial Narrow"/>
          <w:b/>
        </w:rPr>
        <w:t xml:space="preserve"> de la </w:t>
      </w:r>
      <w:proofErr w:type="spellStart"/>
      <w:r>
        <w:rPr>
          <w:rFonts w:ascii="Arial Narrow" w:hAnsi="Arial Narrow"/>
          <w:b/>
        </w:rPr>
        <w:t>qualité</w:t>
      </w:r>
      <w:proofErr w:type="spellEnd"/>
      <w:r>
        <w:rPr>
          <w:rFonts w:ascii="Arial Narrow" w:hAnsi="Arial Narrow"/>
          <w:b/>
        </w:rPr>
        <w:t xml:space="preserve"> sur le terrain</w:t>
      </w:r>
    </w:p>
    <w:p w:rsidR="00B74017" w:rsidRPr="006068BB" w:rsidRDefault="00B74017" w:rsidP="006068BB">
      <w:pPr>
        <w:pStyle w:val="PR1"/>
        <w:numPr>
          <w:ilvl w:val="4"/>
          <w:numId w:val="37"/>
        </w:numPr>
        <w:tabs>
          <w:tab w:val="clear" w:pos="864"/>
          <w:tab w:val="num" w:pos="-1620"/>
        </w:tabs>
        <w:spacing w:before="0"/>
        <w:ind w:left="720" w:hanging="360"/>
        <w:rPr>
          <w:rFonts w:ascii="Arial Narrow" w:hAnsi="Arial Narrow"/>
          <w:sz w:val="18"/>
        </w:rPr>
      </w:pPr>
      <w:r w:rsidRPr="006068BB">
        <w:rPr>
          <w:rFonts w:ascii="Arial Narrow" w:hAnsi="Arial Narrow"/>
          <w:sz w:val="18"/>
          <w:lang w:val="fr-FR"/>
        </w:rPr>
        <w:t xml:space="preserve">Services sur le chantier par le fabricant : À la demande écrite du Propriétaire, assurer des visites périodiques </w:t>
      </w:r>
      <w:r w:rsidRPr="006068BB">
        <w:rPr>
          <w:rFonts w:ascii="Arial Narrow" w:hAnsi="Arial Narrow"/>
          <w:sz w:val="18"/>
        </w:rPr>
        <w:t xml:space="preserve">du </w:t>
      </w:r>
      <w:proofErr w:type="spellStart"/>
      <w:r w:rsidRPr="006068BB">
        <w:rPr>
          <w:rFonts w:ascii="Arial Narrow" w:hAnsi="Arial Narrow"/>
          <w:sz w:val="18"/>
        </w:rPr>
        <w:t>chantier</w:t>
      </w:r>
      <w:proofErr w:type="spellEnd"/>
      <w:r w:rsidRPr="006068BB">
        <w:rPr>
          <w:rFonts w:ascii="Arial Narrow" w:hAnsi="Arial Narrow"/>
          <w:sz w:val="18"/>
        </w:rPr>
        <w:t xml:space="preserve"> par le </w:t>
      </w:r>
      <w:proofErr w:type="spellStart"/>
      <w:r w:rsidRPr="006068BB">
        <w:rPr>
          <w:rFonts w:ascii="Arial Narrow" w:hAnsi="Arial Narrow"/>
          <w:sz w:val="18"/>
        </w:rPr>
        <w:t>représentant</w:t>
      </w:r>
      <w:proofErr w:type="spellEnd"/>
      <w:r w:rsidRPr="006068BB">
        <w:rPr>
          <w:rFonts w:ascii="Arial Narrow" w:hAnsi="Arial Narrow"/>
          <w:sz w:val="18"/>
        </w:rPr>
        <w:t xml:space="preserve"> des services sur le </w:t>
      </w:r>
      <w:proofErr w:type="spellStart"/>
      <w:r w:rsidRPr="006068BB">
        <w:rPr>
          <w:rFonts w:ascii="Arial Narrow" w:hAnsi="Arial Narrow"/>
          <w:sz w:val="18"/>
        </w:rPr>
        <w:t>chantier</w:t>
      </w:r>
      <w:proofErr w:type="spellEnd"/>
      <w:r w:rsidRPr="006068BB">
        <w:rPr>
          <w:rFonts w:ascii="Arial Narrow" w:hAnsi="Arial Narrow"/>
          <w:sz w:val="18"/>
        </w:rPr>
        <w:t xml:space="preserve"> du fabricant.</w:t>
      </w:r>
    </w:p>
    <w:p w:rsidR="00B74017" w:rsidRPr="0097771F" w:rsidRDefault="00B74017" w:rsidP="008B73C0">
      <w:pPr>
        <w:pStyle w:val="AST1Sub"/>
        <w:numPr>
          <w:ilvl w:val="1"/>
          <w:numId w:val="9"/>
        </w:numPr>
        <w:tabs>
          <w:tab w:val="left" w:pos="-2610"/>
          <w:tab w:val="left" w:pos="-2520"/>
          <w:tab w:val="left" w:pos="-1980"/>
        </w:tabs>
        <w:spacing w:before="240" w:after="60"/>
        <w:jc w:val="both"/>
        <w:rPr>
          <w:rFonts w:ascii="Arial Narrow" w:hAnsi="Arial Narrow"/>
          <w:szCs w:val="20"/>
        </w:rPr>
      </w:pPr>
      <w:proofErr w:type="spellStart"/>
      <w:r>
        <w:rPr>
          <w:rFonts w:ascii="Arial Narrow" w:hAnsi="Arial Narrow"/>
          <w:b/>
        </w:rPr>
        <w:t>Ajustement</w:t>
      </w:r>
      <w:proofErr w:type="spellEnd"/>
      <w:r>
        <w:rPr>
          <w:rFonts w:ascii="Arial Narrow" w:hAnsi="Arial Narrow"/>
          <w:b/>
        </w:rPr>
        <w:t xml:space="preserve">, </w:t>
      </w:r>
      <w:proofErr w:type="spellStart"/>
      <w:r>
        <w:rPr>
          <w:rFonts w:ascii="Arial Narrow" w:hAnsi="Arial Narrow"/>
          <w:b/>
        </w:rPr>
        <w:t>nettoyage</w:t>
      </w:r>
      <w:proofErr w:type="spellEnd"/>
      <w:r>
        <w:rPr>
          <w:rFonts w:ascii="Arial Narrow" w:hAnsi="Arial Narrow"/>
          <w:b/>
        </w:rPr>
        <w:t xml:space="preserve"> et protection</w:t>
      </w:r>
    </w:p>
    <w:p w:rsidR="00B74017" w:rsidRPr="00945882" w:rsidRDefault="00B74017" w:rsidP="008B73C0">
      <w:pPr>
        <w:pStyle w:val="PR1"/>
        <w:numPr>
          <w:ilvl w:val="4"/>
          <w:numId w:val="14"/>
        </w:numPr>
        <w:tabs>
          <w:tab w:val="clear" w:pos="864"/>
        </w:tabs>
        <w:spacing w:before="0"/>
        <w:ind w:left="720" w:hanging="360"/>
        <w:rPr>
          <w:rFonts w:ascii="Arial Narrow" w:hAnsi="Arial Narrow"/>
          <w:sz w:val="18"/>
        </w:rPr>
      </w:pPr>
      <w:r w:rsidRPr="00945882">
        <w:rPr>
          <w:rFonts w:ascii="Arial Narrow" w:hAnsi="Arial Narrow"/>
          <w:sz w:val="18"/>
          <w:lang w:val="fr-CA"/>
        </w:rPr>
        <w:t xml:space="preserve">Nettoyer les surfaces en aluminium immédiatement après l'installation des </w:t>
      </w:r>
      <w:r w:rsidRPr="00945882">
        <w:rPr>
          <w:rFonts w:ascii="Arial Narrow" w:hAnsi="Arial Narrow"/>
          <w:sz w:val="18"/>
          <w:szCs w:val="18"/>
          <w:lang w:val="fr-CA"/>
        </w:rPr>
        <w:t>portes d’entrée avec cadres en aluminium</w:t>
      </w:r>
      <w:r w:rsidRPr="00945882">
        <w:rPr>
          <w:rFonts w:ascii="Arial Narrow" w:hAnsi="Arial Narrow"/>
          <w:sz w:val="18"/>
          <w:lang w:val="fr-CA"/>
        </w:rPr>
        <w:t>. Éviter d'endommager les revêtements et les finis protecteurs. Enlever tout excès de scellant, matériaux de vitrage, saleté et autres substances</w:t>
      </w:r>
      <w:r w:rsidRPr="00945882">
        <w:rPr>
          <w:rFonts w:ascii="Arial Narrow" w:hAnsi="Arial Narrow"/>
          <w:sz w:val="18"/>
          <w:szCs w:val="18"/>
        </w:rPr>
        <w:t>.</w:t>
      </w:r>
    </w:p>
    <w:p w:rsidR="00B74017" w:rsidRPr="00541E3A" w:rsidRDefault="00B74017" w:rsidP="00945882">
      <w:pPr>
        <w:pStyle w:val="PR1"/>
        <w:tabs>
          <w:tab w:val="clear" w:pos="864"/>
        </w:tabs>
        <w:spacing w:before="120"/>
        <w:ind w:left="720" w:hanging="360"/>
        <w:rPr>
          <w:rFonts w:ascii="Arial Narrow" w:hAnsi="Arial Narrow"/>
          <w:sz w:val="18"/>
        </w:rPr>
      </w:pPr>
      <w:r w:rsidRPr="00541E3A">
        <w:rPr>
          <w:rFonts w:ascii="Arial Narrow" w:hAnsi="Arial Narrow"/>
          <w:sz w:val="18"/>
          <w:lang w:val="fr-CA"/>
        </w:rPr>
        <w:t>Nettoyer les vitres immédiatement après l'installation. Respecter les recommandations écrites du fabricant du verre pour le nettoyage et l'entretien finaux. Enlever les étiquettes non permanentes et nettoyer les surfaces</w:t>
      </w:r>
      <w:r w:rsidRPr="00541E3A">
        <w:rPr>
          <w:rFonts w:ascii="Arial Narrow" w:hAnsi="Arial Narrow"/>
          <w:sz w:val="18"/>
          <w:szCs w:val="18"/>
        </w:rPr>
        <w:t>.</w:t>
      </w:r>
    </w:p>
    <w:p w:rsidR="00B74017" w:rsidRPr="00541E3A" w:rsidRDefault="00B74017" w:rsidP="00945882">
      <w:pPr>
        <w:pStyle w:val="PR1"/>
        <w:tabs>
          <w:tab w:val="clear" w:pos="864"/>
        </w:tabs>
        <w:spacing w:before="120"/>
        <w:ind w:left="720" w:hanging="360"/>
        <w:rPr>
          <w:rFonts w:ascii="Arial Narrow" w:hAnsi="Arial Narrow"/>
          <w:sz w:val="18"/>
        </w:rPr>
      </w:pPr>
      <w:r w:rsidRPr="00541E3A">
        <w:rPr>
          <w:rFonts w:ascii="Arial Narrow" w:hAnsi="Arial Narrow"/>
          <w:sz w:val="18"/>
          <w:lang w:val="fr-CA"/>
        </w:rPr>
        <w:t>Enlever et remplacer toute vitre brisée, ébréchée, fendue, abrasée ou endommagée durant la période de construction</w:t>
      </w:r>
      <w:r w:rsidRPr="00541E3A">
        <w:rPr>
          <w:rFonts w:ascii="Arial Narrow" w:hAnsi="Arial Narrow"/>
          <w:sz w:val="18"/>
          <w:szCs w:val="18"/>
        </w:rPr>
        <w:t>.</w:t>
      </w:r>
    </w:p>
    <w:p w:rsidR="00B74017" w:rsidRPr="00170D46" w:rsidRDefault="00B74017" w:rsidP="00B74017">
      <w:pPr>
        <w:pStyle w:val="Heading1"/>
        <w:rPr>
          <w:lang w:val="fr-CA"/>
        </w:rPr>
      </w:pPr>
      <w:r>
        <w:rPr>
          <w:lang w:val="fr-CA"/>
        </w:rPr>
        <w:t>AVIS DE NON-RESPONSABILITÉ</w:t>
      </w:r>
    </w:p>
    <w:p w:rsidR="00B74017" w:rsidRPr="00170D46" w:rsidRDefault="00B74017" w:rsidP="00B74017">
      <w:pPr>
        <w:ind w:left="357" w:firstLine="0"/>
        <w:rPr>
          <w:lang w:val="fr-CA"/>
        </w:rPr>
      </w:pPr>
      <w:r>
        <w:rPr>
          <w:lang w:val="fr-CA"/>
        </w:rPr>
        <w:t>Ce devis</w:t>
      </w:r>
      <w:r w:rsidRPr="00170D46">
        <w:rPr>
          <w:lang w:val="fr-CA"/>
        </w:rPr>
        <w:t xml:space="preserve"> </w:t>
      </w:r>
      <w:r w:rsidRPr="007A7A34">
        <w:rPr>
          <w:lang w:val="fr-CA"/>
        </w:rPr>
        <w:t xml:space="preserve">type </w:t>
      </w:r>
      <w:r w:rsidRPr="007A7A34">
        <w:rPr>
          <w:spacing w:val="-2"/>
          <w:szCs w:val="18"/>
          <w:lang w:val="fr-CA"/>
        </w:rPr>
        <w:t xml:space="preserve">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coordonné avec les procédés de chaque entreprise de design, et les exigences particulières d’un </w:t>
      </w:r>
      <w:r>
        <w:rPr>
          <w:spacing w:val="-2"/>
          <w:szCs w:val="18"/>
          <w:lang w:val="fr-CA"/>
        </w:rPr>
        <w:t>ouvrage de construction spécifique</w:t>
      </w:r>
      <w:r w:rsidRPr="00170D46">
        <w:rPr>
          <w:lang w:val="fr-CA"/>
        </w:rPr>
        <w:t>.</w:t>
      </w:r>
    </w:p>
    <w:p w:rsidR="00A571F4" w:rsidRPr="00B74017" w:rsidRDefault="00B74017" w:rsidP="00322C2A">
      <w:pPr>
        <w:pStyle w:val="EOS"/>
        <w:rPr>
          <w:rFonts w:ascii="Arial Narrow" w:hAnsi="Arial Narrow"/>
          <w:b/>
          <w:sz w:val="20"/>
        </w:rPr>
      </w:pPr>
      <w:r>
        <w:rPr>
          <w:rFonts w:ascii="Arial Narrow" w:hAnsi="Arial Narrow"/>
          <w:b/>
          <w:sz w:val="20"/>
        </w:rPr>
        <w:t>FIN DE LA</w:t>
      </w:r>
      <w:r w:rsidRPr="0097771F">
        <w:rPr>
          <w:rFonts w:ascii="Arial Narrow" w:hAnsi="Arial Narrow"/>
          <w:b/>
          <w:sz w:val="20"/>
        </w:rPr>
        <w:t xml:space="preserve"> SECTION 084113</w:t>
      </w:r>
    </w:p>
    <w:sectPr w:rsidR="00A571F4" w:rsidRPr="00B74017" w:rsidSect="00A571F4">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BBD" w:rsidRDefault="00630BBD">
      <w:r>
        <w:separator/>
      </w:r>
    </w:p>
  </w:endnote>
  <w:endnote w:type="continuationSeparator" w:id="0">
    <w:p w:rsidR="00630BBD" w:rsidRDefault="0063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altName w:val="Courier New"/>
    <w:panose1 w:val="000B0500000000000000"/>
    <w:charset w:val="00"/>
    <w:family w:val="auto"/>
    <w:pitch w:val="variable"/>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1F4" w:rsidRPr="00B6205F" w:rsidRDefault="00F2799F" w:rsidP="00721BDA">
    <w:pPr>
      <w:pStyle w:val="Footer"/>
      <w:tabs>
        <w:tab w:val="clear" w:pos="4680"/>
        <w:tab w:val="clear" w:pos="9360"/>
        <w:tab w:val="center" w:pos="5400"/>
        <w:tab w:val="right" w:pos="10613"/>
      </w:tabs>
      <w:ind w:left="0" w:firstLine="0"/>
      <w:jc w:val="right"/>
    </w:pPr>
    <w:r>
      <w:rPr>
        <w:noProof/>
      </w:rPr>
      <w:drawing>
        <wp:inline distT="0" distB="0" distL="0" distR="0" wp14:anchorId="35552A40" wp14:editId="1F42AC33">
          <wp:extent cx="1490472" cy="431800"/>
          <wp:effectExtent l="0" t="0" r="0" b="0"/>
          <wp:docPr id="3" name="Picture 3" descr="C:\Users\rattinj\Desktop\kcad standars\Everyday Updates\test\Kawneer_UFA_Arconic_Logo_K.png"/>
          <wp:cNvGraphicFramePr/>
          <a:graphic xmlns:a="http://schemas.openxmlformats.org/drawingml/2006/main">
            <a:graphicData uri="http://schemas.openxmlformats.org/drawingml/2006/picture">
              <pic:pic xmlns:pic="http://schemas.openxmlformats.org/drawingml/2006/picture">
                <pic:nvPicPr>
                  <pic:cNvPr id="6" name="Picture 6" descr="C:\Users\rattinj\Desktop\kcad standars\Everyday Updates\test\Kawneer_UFA_Arconic_Logo_K.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431800"/>
                  </a:xfrm>
                  <a:prstGeom prst="rect">
                    <a:avLst/>
                  </a:prstGeom>
                  <a:noFill/>
                  <a:ln>
                    <a:noFill/>
                  </a:ln>
                </pic:spPr>
              </pic:pic>
            </a:graphicData>
          </a:graphic>
        </wp:inline>
      </w:drawing>
    </w:r>
    <w:r w:rsidR="00721BDA">
      <w:tab/>
    </w:r>
    <w:r w:rsidR="00630BBD">
      <w:fldChar w:fldCharType="begin"/>
    </w:r>
    <w:r w:rsidR="00630BBD">
      <w:instrText xml:space="preserve"> DOCPROPERTY  "Part Number"  \* MERGEFORMAT </w:instrText>
    </w:r>
    <w:r w:rsidR="00630BBD">
      <w:fldChar w:fldCharType="separate"/>
    </w:r>
    <w:r w:rsidR="006068BB" w:rsidRPr="006068BB">
      <w:rPr>
        <w:szCs w:val="18"/>
      </w:rPr>
      <w:t>SPCA030FC</w:t>
    </w:r>
    <w:r w:rsidR="00630BBD">
      <w:rPr>
        <w:szCs w:val="18"/>
      </w:rPr>
      <w:fldChar w:fldCharType="end"/>
    </w:r>
    <w:r w:rsidR="00721BDA">
      <w:rPr>
        <w:szCs w:val="18"/>
      </w:rPr>
      <w:tab/>
    </w:r>
    <w:r w:rsidR="00A571F4">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1F4" w:rsidRPr="00D54D7F" w:rsidRDefault="00A571F4" w:rsidP="00721BDA">
    <w:pPr>
      <w:pStyle w:val="Footer"/>
      <w:tabs>
        <w:tab w:val="clear" w:pos="4680"/>
        <w:tab w:val="clear" w:pos="9360"/>
        <w:tab w:val="center" w:pos="4860"/>
        <w:tab w:val="right" w:pos="10613"/>
      </w:tabs>
      <w:ind w:left="0" w:firstLine="0"/>
      <w:rPr>
        <w:rFonts w:ascii="Arial" w:hAnsi="Arial" w:cs="Arial"/>
        <w:sz w:val="12"/>
        <w:szCs w:val="12"/>
      </w:rPr>
    </w:pPr>
    <w:r w:rsidRPr="00D54D7F">
      <w:rPr>
        <w:rFonts w:ascii="Arial" w:hAnsi="Arial" w:cs="Arial"/>
        <w:sz w:val="12"/>
        <w:szCs w:val="12"/>
      </w:rPr>
      <w:t>kawneer.com</w:t>
    </w:r>
    <w:r w:rsidR="00F16A3B">
      <w:rPr>
        <w:rFonts w:ascii="Arial" w:hAnsi="Arial" w:cs="Arial"/>
        <w:sz w:val="12"/>
        <w:szCs w:val="12"/>
      </w:rPr>
      <w:tab/>
    </w:r>
    <w:r w:rsidR="00630BBD">
      <w:fldChar w:fldCharType="begin"/>
    </w:r>
    <w:r w:rsidR="00630BBD">
      <w:instrText xml:space="preserve"> DOCPROPERTY  "Part Number"  \* MERGEFORMAT </w:instrText>
    </w:r>
    <w:r w:rsidR="00630BBD">
      <w:fldChar w:fldCharType="separate"/>
    </w:r>
    <w:r w:rsidR="006068BB" w:rsidRPr="006068BB">
      <w:rPr>
        <w:szCs w:val="18"/>
      </w:rPr>
      <w:t>SPCA030FC</w:t>
    </w:r>
    <w:r w:rsidR="00630BBD">
      <w:rPr>
        <w:szCs w:val="18"/>
      </w:rPr>
      <w:fldChar w:fldCharType="end"/>
    </w:r>
    <w:r w:rsidR="00721BDA">
      <w:rPr>
        <w:szCs w:val="18"/>
      </w:rPr>
      <w:tab/>
    </w:r>
    <w:r w:rsidR="00F2799F">
      <w:rPr>
        <w:noProof/>
      </w:rPr>
      <w:drawing>
        <wp:inline distT="0" distB="0" distL="0" distR="0" wp14:anchorId="05E99237" wp14:editId="6C9AF9CE">
          <wp:extent cx="1490472" cy="431800"/>
          <wp:effectExtent l="0" t="0" r="0" b="0"/>
          <wp:docPr id="6" name="Picture 6" descr="C:\Users\rattinj\Desktop\kcad standars\Everyday Updates\test\Kawneer_UFA_Arconic_Logo_K.png"/>
          <wp:cNvGraphicFramePr/>
          <a:graphic xmlns:a="http://schemas.openxmlformats.org/drawingml/2006/main">
            <a:graphicData uri="http://schemas.openxmlformats.org/drawingml/2006/picture">
              <pic:pic xmlns:pic="http://schemas.openxmlformats.org/drawingml/2006/picture">
                <pic:nvPicPr>
                  <pic:cNvPr id="6" name="Picture 6" descr="C:\Users\rattinj\Desktop\kcad standars\Everyday Updates\test\Kawneer_UFA_Arconic_Logo_K.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431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BBD" w:rsidRDefault="00630BBD">
      <w:r>
        <w:separator/>
      </w:r>
    </w:p>
  </w:footnote>
  <w:footnote w:type="continuationSeparator" w:id="0">
    <w:p w:rsidR="00630BBD" w:rsidRDefault="0063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1F4" w:rsidRPr="003A4285" w:rsidRDefault="00630BBD" w:rsidP="00A571F4">
    <w:pPr>
      <w:tabs>
        <w:tab w:val="right" w:pos="-1530"/>
        <w:tab w:val="right" w:pos="-1080"/>
        <w:tab w:val="left" w:pos="1260"/>
        <w:tab w:val="right" w:pos="10620"/>
      </w:tabs>
      <w:ind w:left="0" w:firstLine="0"/>
      <w:rPr>
        <w:rFonts w:cs="Arial"/>
        <w:szCs w:val="18"/>
      </w:rPr>
    </w:pPr>
    <w:r>
      <w:rPr>
        <w:sz w:val="32"/>
        <w:szCs w:val="32"/>
        <w:lang w:eastAsia="ja-JP" w:bidi="he-IL"/>
      </w:rPr>
      <w:pict>
        <v:line id="_x0000_s2082" style="position:absolute;z-index:251653632;mso-position-horizontal-relative:page;mso-position-vertical-relative:page" from="90pt,34.75pt" to="558pt,34.75pt" strokeweight="1pt">
          <w10:wrap anchorx="page" anchory="page"/>
        </v:line>
      </w:pict>
    </w:r>
    <w:r>
      <w:rPr>
        <w:noProof/>
        <w:sz w:val="32"/>
        <w:szCs w:val="32"/>
      </w:rPr>
      <w:pict>
        <v:rect id="_x0000_s2102" style="position:absolute;margin-left:565.9pt;margin-top:444pt;width:45.35pt;height:5in;z-index:251661824;mso-position-horizontal-relative:page;mso-position-vertical-relative:page;mso-width-relative:right-margin-area;v-text-anchor:middle" o:allowincell="f" filled="f" stroked="f">
          <v:textbox style="layout-flow:vertical;mso-layout-flow-alt:bottom-to-top;mso-next-textbox:#_x0000_s2102" inset="0,0,0,126pt">
            <w:txbxContent>
              <w:p w:rsidR="00A571F4" w:rsidRPr="00387413" w:rsidRDefault="00A571F4" w:rsidP="00A571F4">
                <w:pPr>
                  <w:ind w:left="0" w:firstLine="0"/>
                  <w:rPr>
                    <w:rFonts w:ascii="Helvetica 55 Roman" w:hAnsi="Helvetica 55 Roman"/>
                    <w:sz w:val="12"/>
                    <w:szCs w:val="16"/>
                  </w:rPr>
                </w:pPr>
                <w:r w:rsidRPr="00D678EA">
                  <w:rPr>
                    <w:rFonts w:ascii="Arial" w:hAnsi="Arial" w:cs="Arial"/>
                    <w:sz w:val="12"/>
                    <w:szCs w:val="12"/>
                    <w:lang w:val="fr-CA"/>
                  </w:rPr>
                  <w:t>Kawneer se réserve le droit de modifier les configurations sans préavis lorsque jugé</w:t>
                </w:r>
                <w:r w:rsidRPr="00D678EA">
                  <w:rPr>
                    <w:rFonts w:ascii="Arial" w:hAnsi="Arial" w:cs="Arial"/>
                    <w:sz w:val="12"/>
                    <w:szCs w:val="12"/>
                    <w:lang w:val="fr-CA"/>
                  </w:rPr>
                  <w:br/>
                  <w:t>nécessaire pour améliorer le produit.</w:t>
                </w:r>
                <w:r>
                  <w:rPr>
                    <w:rFonts w:ascii="Arial" w:hAnsi="Arial" w:cs="Arial"/>
                    <w:sz w:val="12"/>
                    <w:szCs w:val="16"/>
                  </w:rPr>
                  <w:br/>
                </w:r>
                <w:r>
                  <w:rPr>
                    <w:rFonts w:ascii="Arial" w:hAnsi="Arial" w:cs="Arial"/>
                    <w:sz w:val="12"/>
                    <w:szCs w:val="16"/>
                  </w:rPr>
                  <w:br/>
                  <w:t xml:space="preserve">© Kawneer Company, Inc., </w:t>
                </w:r>
                <w:r w:rsidR="00630BBD">
                  <w:fldChar w:fldCharType="begin"/>
                </w:r>
                <w:r w:rsidR="00630BBD">
                  <w:instrText xml:space="preserve"> DOCPROPERTY  "Copyright Date"  \* MERGEFORMAT </w:instrText>
                </w:r>
                <w:r w:rsidR="00630BBD">
                  <w:fldChar w:fldCharType="separate"/>
                </w:r>
                <w:r w:rsidR="006068BB" w:rsidRPr="006068BB">
                  <w:rPr>
                    <w:rFonts w:ascii="Arial" w:hAnsi="Arial" w:cs="Arial"/>
                    <w:sz w:val="12"/>
                    <w:szCs w:val="12"/>
                  </w:rPr>
                  <w:t>2011</w:t>
                </w:r>
                <w:r w:rsidR="00630BBD">
                  <w:rPr>
                    <w:rFonts w:ascii="Arial" w:hAnsi="Arial" w:cs="Arial"/>
                    <w:sz w:val="12"/>
                    <w:szCs w:val="12"/>
                  </w:rPr>
                  <w:fldChar w:fldCharType="end"/>
                </w:r>
              </w:p>
            </w:txbxContent>
          </v:textbox>
          <w10:wrap anchorx="margin" anchory="page"/>
        </v:rect>
      </w:pict>
    </w:r>
    <w:r w:rsidR="00A571F4" w:rsidRPr="00EE592B">
      <w:rPr>
        <w:sz w:val="32"/>
        <w:szCs w:val="32"/>
      </w:rPr>
      <w:br/>
    </w:r>
    <w:r w:rsidR="00735C04" w:rsidRPr="00E97F11">
      <w:rPr>
        <w:sz w:val="28"/>
        <w:szCs w:val="28"/>
      </w:rPr>
      <w:fldChar w:fldCharType="begin"/>
    </w:r>
    <w:r w:rsidR="00A571F4" w:rsidRPr="00E97F11">
      <w:rPr>
        <w:sz w:val="28"/>
        <w:szCs w:val="28"/>
      </w:rPr>
      <w:instrText xml:space="preserve"> </w:instrText>
    </w:r>
    <w:r w:rsidR="00F062F4" w:rsidRPr="00E97F11">
      <w:rPr>
        <w:sz w:val="28"/>
        <w:szCs w:val="28"/>
      </w:rPr>
      <w:instrText>PAGE</w:instrText>
    </w:r>
    <w:r w:rsidR="00A571F4" w:rsidRPr="00E97F11">
      <w:rPr>
        <w:sz w:val="28"/>
        <w:szCs w:val="28"/>
      </w:rPr>
      <w:instrText xml:space="preserve"> </w:instrText>
    </w:r>
    <w:r w:rsidR="00735C04" w:rsidRPr="00E97F11">
      <w:rPr>
        <w:sz w:val="28"/>
        <w:szCs w:val="28"/>
      </w:rPr>
      <w:fldChar w:fldCharType="separate"/>
    </w:r>
    <w:r w:rsidR="00A2388C" w:rsidRPr="00E97F11">
      <w:rPr>
        <w:noProof/>
        <w:sz w:val="28"/>
        <w:szCs w:val="28"/>
      </w:rPr>
      <w:t>6</w:t>
    </w:r>
    <w:r w:rsidR="00735C04" w:rsidRPr="00E97F11">
      <w:rPr>
        <w:sz w:val="28"/>
        <w:szCs w:val="28"/>
      </w:rPr>
      <w:fldChar w:fldCharType="end"/>
    </w:r>
    <w:r>
      <w:rPr>
        <w:szCs w:val="20"/>
        <w:lang w:eastAsia="ja-JP" w:bidi="he-IL"/>
      </w:rPr>
      <w:pict>
        <v:roundrect id="_x0000_s2085" style="position:absolute;margin-left:-27.35pt;margin-top:-18pt;width:108pt;height:1in;z-index:-251660800;mso-position-horizontal-relative:page;mso-position-vertical-relative:page" arcsize="10923f" fillcolor="#e6e6e6" stroked="f">
          <w10:wrap anchorx="page" anchory="page"/>
        </v:roundrect>
      </w:pict>
    </w:r>
    <w:r w:rsidR="00A571F4">
      <w:rPr>
        <w:rFonts w:ascii="Helvetica 55 Roman" w:hAnsi="Helvetica 55 Roman"/>
        <w:sz w:val="28"/>
        <w:szCs w:val="28"/>
      </w:rPr>
      <w:tab/>
    </w:r>
    <w:r w:rsidR="007C03DD">
      <w:rPr>
        <w:b/>
        <w:bCs/>
        <w:sz w:val="32"/>
        <w:szCs w:val="32"/>
      </w:rPr>
      <w:t>ENTRÉES À PAROIS ROBUSTES</w:t>
    </w:r>
    <w:r w:rsidR="007C03DD" w:rsidRPr="007C03DD">
      <w:rPr>
        <w:b/>
        <w:bCs/>
        <w:sz w:val="32"/>
        <w:szCs w:val="32"/>
        <w:vertAlign w:val="superscript"/>
      </w:rPr>
      <w:t>MC</w:t>
    </w:r>
    <w:r w:rsidR="007C03DD">
      <w:rPr>
        <w:b/>
        <w:bCs/>
        <w:sz w:val="32"/>
        <w:szCs w:val="32"/>
      </w:rPr>
      <w:t xml:space="preserve"> 350/500</w:t>
    </w:r>
    <w:r w:rsidR="00A571F4">
      <w:rPr>
        <w:rFonts w:ascii="Helvetica 65 Medium" w:hAnsi="Helvetica 65 Medium"/>
        <w:sz w:val="32"/>
        <w:szCs w:val="32"/>
      </w:rPr>
      <w:tab/>
    </w:r>
    <w:r>
      <w:fldChar w:fldCharType="begin"/>
    </w:r>
    <w:r>
      <w:instrText xml:space="preserve"> DOCPROPERTY  "Publish Date"  \* MERGEFORMAT </w:instrText>
    </w:r>
    <w:r>
      <w:fldChar w:fldCharType="separate"/>
    </w:r>
    <w:r w:rsidR="006068BB">
      <w:t>SEPTEMBRE 2018</w:t>
    </w:r>
    <w:r>
      <w:fldChar w:fldCharType="end"/>
    </w:r>
    <w:r w:rsidR="00A571F4">
      <w:rPr>
        <w:rFonts w:ascii="Helvetica 55 Roman" w:hAnsi="Helvetica 55 Roman"/>
        <w:sz w:val="28"/>
        <w:szCs w:val="28"/>
      </w:rPr>
      <w:br/>
    </w:r>
    <w:proofErr w:type="spellStart"/>
    <w:r w:rsidR="00A571F4">
      <w:rPr>
        <w:rFonts w:ascii="HelveticaNeue Condensed" w:hAnsi="HelveticaNeue Condensed"/>
        <w:b/>
        <w:sz w:val="16"/>
        <w:szCs w:val="16"/>
      </w:rPr>
      <w:t>Devis</w:t>
    </w:r>
    <w:proofErr w:type="spellEnd"/>
    <w:r w:rsidR="00A571F4">
      <w:rPr>
        <w:rFonts w:ascii="HelveticaNeue Condensed" w:hAnsi="HelveticaNeue Condensed"/>
        <w:b/>
        <w:sz w:val="16"/>
        <w:szCs w:val="16"/>
      </w:rPr>
      <w:t xml:space="preserve"> type</w:t>
    </w:r>
    <w:r w:rsidR="00A571F4">
      <w:rPr>
        <w:rFonts w:ascii="Helvetica 55 Roman" w:hAnsi="Helvetica 55 Roman"/>
      </w:rPr>
      <w:tab/>
    </w:r>
    <w:r>
      <w:fldChar w:fldCharType="begin"/>
    </w:r>
    <w:r>
      <w:instrText xml:space="preserve"> DOCPROPERTY  "CSI Description"  \* MERGEFORMAT </w:instrText>
    </w:r>
    <w:r>
      <w:fldChar w:fldCharType="separate"/>
    </w:r>
    <w:r w:rsidR="006068BB">
      <w:t>084113 ENTRÉES ET DEVANTURES DE MAGASINS AVEC CADRES EN ALUMINIUM</w:t>
    </w:r>
    <w:r>
      <w:fldChar w:fldCharType="end"/>
    </w:r>
    <w:r w:rsidR="00A571F4">
      <w:rPr>
        <w:rFonts w:ascii="Helvetica 55 Roman" w:hAnsi="Helvetica 55 Roman"/>
      </w:rPr>
      <w:tab/>
    </w:r>
    <w:r w:rsidR="00172080" w:rsidRPr="00873541">
      <w:t xml:space="preserve">EC </w:t>
    </w:r>
    <w:r>
      <w:fldChar w:fldCharType="begin"/>
    </w:r>
    <w:r>
      <w:instrText xml:space="preserve"> DOCPROPERTY  "Product ID"  \* MERGEFORMAT </w:instrText>
    </w:r>
    <w:r>
      <w:fldChar w:fldCharType="separate"/>
    </w:r>
    <w:r w:rsidR="006068BB">
      <w:t>97909</w:t>
    </w:r>
    <w:r>
      <w:fldChar w:fldCharType="end"/>
    </w:r>
    <w:r w:rsidR="00172080" w:rsidRPr="00873541">
      <w:t>-</w:t>
    </w:r>
    <w:r>
      <w:fldChar w:fldCharType="begin"/>
    </w:r>
    <w:r>
      <w:instrText xml:space="preserve"> DOCPROPERTY  "Product Level"  \* MERGEFORMAT </w:instrText>
    </w:r>
    <w:r>
      <w:fldChar w:fldCharType="separate"/>
    </w:r>
    <w:r w:rsidR="006068BB">
      <w:t>111</w:t>
    </w:r>
    <w:r>
      <w:fldChar w:fldCharType="end"/>
    </w:r>
    <w:r w:rsidR="00A571F4" w:rsidRPr="008F2B03">
      <w:br/>
    </w:r>
    <w:r>
      <w:rPr>
        <w:rFonts w:ascii="HelveticaNeue Condensed" w:hAnsi="HelveticaNeue Condensed"/>
        <w:sz w:val="16"/>
        <w:szCs w:val="16"/>
        <w:lang w:eastAsia="ja-JP" w:bidi="he-IL"/>
      </w:rPr>
      <w:pict>
        <v:rect id="_x0000_s2086" style="position:absolute;margin-left:566.2pt;margin-top:0;width:45.35pt;height:5in;z-index:251656704;mso-position-horizontal-relative:page;mso-position-vertical-relative:page;mso-width-relative:right-margin-area;v-text-anchor:middle" o:allowincell="f" filled="f" stroked="f">
          <v:textbox style="layout-flow:vertical;mso-layout-flow-alt:bottom-to-top;mso-next-textbox:#_x0000_s2086" inset="0,0,0,0">
            <w:txbxContent>
              <w:p w:rsidR="00A571F4" w:rsidRPr="0079689A" w:rsidRDefault="00A571F4" w:rsidP="00A571F4">
                <w:pPr>
                  <w:ind w:left="0" w:firstLine="0"/>
                  <w:rPr>
                    <w:rFonts w:ascii="Arial" w:hAnsi="Arial" w:cs="Arial"/>
                    <w:sz w:val="12"/>
                  </w:rPr>
                </w:pPr>
                <w:r w:rsidRPr="00D678EA">
                  <w:rPr>
                    <w:rFonts w:ascii="Arial" w:hAnsi="Arial" w:cs="Arial"/>
                    <w:sz w:val="12"/>
                    <w:szCs w:val="12"/>
                    <w:lang w:val="fr-CA"/>
                  </w:rPr>
                  <w:t>Les lois et codes du bâtiment et de la sécurité régissant la conception et l'utilisation</w:t>
                </w:r>
                <w:r w:rsidRPr="00D678EA">
                  <w:rPr>
                    <w:rFonts w:ascii="Arial" w:hAnsi="Arial" w:cs="Arial"/>
                    <w:sz w:val="12"/>
                  </w:rPr>
                  <w:br/>
                </w:r>
                <w:r w:rsidRPr="00D678EA">
                  <w:rPr>
                    <w:rFonts w:ascii="Arial" w:hAnsi="Arial" w:cs="Arial"/>
                    <w:sz w:val="12"/>
                    <w:szCs w:val="12"/>
                    <w:lang w:val="fr-CA"/>
                  </w:rPr>
                  <w:t>de produits pour entrées vitrées, fenêtres et murs rideaux varient grandement. Kawneer</w:t>
                </w:r>
                <w:r w:rsidRPr="00D678EA">
                  <w:rPr>
                    <w:rFonts w:ascii="Arial" w:hAnsi="Arial" w:cs="Arial"/>
                    <w:sz w:val="12"/>
                  </w:rPr>
                  <w:br/>
                </w:r>
                <w:r w:rsidRPr="00D678EA">
                  <w:rPr>
                    <w:rFonts w:ascii="Arial" w:hAnsi="Arial" w:cs="Arial"/>
                    <w:sz w:val="12"/>
                    <w:szCs w:val="12"/>
                    <w:lang w:val="fr-CA"/>
                  </w:rPr>
                  <w:t>ne peut s'impliquer dans chaque sélection ou configuration de produits, choix de quincaillerie</w:t>
                </w:r>
                <w:r w:rsidRPr="00D678EA">
                  <w:rPr>
                    <w:rFonts w:ascii="Arial" w:hAnsi="Arial" w:cs="Arial"/>
                    <w:sz w:val="12"/>
                  </w:rPr>
                  <w:t xml:space="preserve"> </w:t>
                </w:r>
                <w:r w:rsidRPr="00D678EA">
                  <w:rPr>
                    <w:rFonts w:ascii="Arial" w:hAnsi="Arial" w:cs="Arial"/>
                    <w:sz w:val="12"/>
                  </w:rPr>
                  <w:br/>
                </w:r>
                <w:r w:rsidRPr="00D678EA">
                  <w:rPr>
                    <w:rFonts w:ascii="Arial" w:hAnsi="Arial" w:cs="Arial"/>
                    <w:sz w:val="12"/>
                    <w:szCs w:val="12"/>
                    <w:lang w:val="fr-CA"/>
                  </w:rPr>
                  <w:t>ou de verre, et par conséquent n'en assume aucune responsabilité.</w:t>
                </w:r>
              </w:p>
            </w:txbxContent>
          </v:textbox>
          <w10:wrap anchorx="page" anchory="page"/>
        </v:rect>
      </w:pict>
    </w:r>
    <w:r>
      <w:rPr>
        <w:rFonts w:ascii="HelveticaNeue Condensed" w:hAnsi="HelveticaNeue Condensed"/>
        <w:sz w:val="16"/>
        <w:szCs w:val="16"/>
        <w:lang w:eastAsia="ja-JP" w:bidi="he-IL"/>
      </w:rPr>
      <w:pict>
        <v:rect id="_x0000_s2084" style="position:absolute;margin-left:566.2pt;margin-top:-6.7pt;width:45.35pt;height:805.7pt;z-index:-251661824;mso-position-horizontal-relative:page;mso-position-vertical-relative:page" fillcolor="#e6e6e6" stroked="f" strokecolor="#bfb675">
          <v:fill r:id="rId1" o:title="5%" color2="#e6e6e6" angle="-90"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1F4" w:rsidRDefault="00630BBD" w:rsidP="00A571F4">
    <w:pPr>
      <w:tabs>
        <w:tab w:val="right" w:pos="-1530"/>
        <w:tab w:val="right" w:pos="9360"/>
        <w:tab w:val="right" w:pos="10620"/>
      </w:tabs>
      <w:ind w:left="0" w:firstLine="0"/>
      <w:rPr>
        <w:rFonts w:ascii="HelveticaNeue Condensed" w:hAnsi="HelveticaNeue Condensed"/>
        <w:b/>
        <w:sz w:val="16"/>
        <w:szCs w:val="16"/>
      </w:rPr>
    </w:pPr>
    <w:r>
      <w:rPr>
        <w:noProof/>
        <w:sz w:val="20"/>
        <w:szCs w:val="20"/>
      </w:rPr>
      <w:pict>
        <v:line id="_x0000_s2101" style="position:absolute;z-index:251660800;mso-position-horizontal-relative:margin;mso-position-vertical-relative:page" from=".5pt,34.85pt" to="468.5pt,34.85pt" strokeweight="1pt">
          <w10:wrap anchorx="margin" anchory="page"/>
        </v:line>
      </w:pict>
    </w:r>
    <w:r>
      <w:rPr>
        <w:noProof/>
        <w:sz w:val="20"/>
        <w:szCs w:val="20"/>
      </w:rPr>
      <w:pict>
        <v:rect id="_x0000_s2100" style="position:absolute;margin-left:0;margin-top:0;width:45.35pt;height:5in;z-index:251659776;mso-position-horizontal-relative:page;mso-position-vertical-relative:page;mso-width-relative:right-margin-area;v-text-anchor:middle" o:allowincell="f" filled="f" stroked="f">
          <v:textbox style="layout-flow:vertical;mso-layout-flow-alt:bottom-to-top;mso-next-textbox:#_x0000_s2100" inset="0,0,0,0">
            <w:txbxContent>
              <w:p w:rsidR="00A571F4" w:rsidRPr="00D678EA" w:rsidRDefault="00A571F4" w:rsidP="00A571F4">
                <w:pPr>
                  <w:ind w:left="0" w:firstLine="0"/>
                  <w:rPr>
                    <w:rFonts w:ascii="Arial" w:hAnsi="Arial" w:cs="Arial"/>
                    <w:sz w:val="12"/>
                  </w:rPr>
                </w:pPr>
                <w:r w:rsidRPr="00D678EA">
                  <w:rPr>
                    <w:rFonts w:ascii="Arial" w:hAnsi="Arial" w:cs="Arial"/>
                    <w:sz w:val="12"/>
                    <w:szCs w:val="12"/>
                    <w:lang w:val="fr-CA"/>
                  </w:rPr>
                  <w:t>Les lois et codes du bâtiment et de la sécurité régissant la conception et l'utilisation</w:t>
                </w:r>
                <w:r w:rsidRPr="00D678EA">
                  <w:rPr>
                    <w:rFonts w:ascii="Arial" w:hAnsi="Arial" w:cs="Arial"/>
                    <w:sz w:val="12"/>
                  </w:rPr>
                  <w:br/>
                </w:r>
                <w:r w:rsidRPr="00D678EA">
                  <w:rPr>
                    <w:rFonts w:ascii="Arial" w:hAnsi="Arial" w:cs="Arial"/>
                    <w:sz w:val="12"/>
                    <w:szCs w:val="12"/>
                    <w:lang w:val="fr-CA"/>
                  </w:rPr>
                  <w:t>de produits pour entrées vitrées, fenêtres et murs rideaux varient grandement. Kawneer</w:t>
                </w:r>
                <w:r w:rsidRPr="00D678EA">
                  <w:rPr>
                    <w:rFonts w:ascii="Arial" w:hAnsi="Arial" w:cs="Arial"/>
                    <w:sz w:val="12"/>
                  </w:rPr>
                  <w:br/>
                </w:r>
                <w:r w:rsidRPr="00D678EA">
                  <w:rPr>
                    <w:rFonts w:ascii="Arial" w:hAnsi="Arial" w:cs="Arial"/>
                    <w:sz w:val="12"/>
                    <w:szCs w:val="12"/>
                    <w:lang w:val="fr-CA"/>
                  </w:rPr>
                  <w:t>ne peut s'impliquer dans chaque sélection ou configuration de produits, choix de quincaillerie</w:t>
                </w:r>
                <w:r w:rsidRPr="00D678EA">
                  <w:rPr>
                    <w:rFonts w:ascii="Arial" w:hAnsi="Arial" w:cs="Arial"/>
                    <w:sz w:val="12"/>
                  </w:rPr>
                  <w:t xml:space="preserve"> </w:t>
                </w:r>
                <w:r w:rsidRPr="00D678EA">
                  <w:rPr>
                    <w:rFonts w:ascii="Arial" w:hAnsi="Arial" w:cs="Arial"/>
                    <w:sz w:val="12"/>
                  </w:rPr>
                  <w:br/>
                </w:r>
                <w:r w:rsidRPr="00D678EA">
                  <w:rPr>
                    <w:rFonts w:ascii="Arial" w:hAnsi="Arial" w:cs="Arial"/>
                    <w:sz w:val="12"/>
                    <w:szCs w:val="12"/>
                    <w:lang w:val="fr-CA"/>
                  </w:rPr>
                  <w:t>ou de verre, et par conséquent n'en assume aucune responsabilité.</w:t>
                </w:r>
              </w:p>
            </w:txbxContent>
          </v:textbox>
          <w10:wrap anchorx="margin" anchory="page"/>
        </v:rect>
      </w:pict>
    </w:r>
    <w:r>
      <w:rPr>
        <w:noProof/>
        <w:sz w:val="20"/>
        <w:szCs w:val="20"/>
      </w:rPr>
      <w:pict>
        <v:rect id="_x0000_s2099" style="position:absolute;margin-left:0;margin-top:6in;width:45.35pt;height:5in;z-index:251658752;mso-position-horizontal-relative:page;mso-position-vertical-relative:page;mso-width-relative:right-margin-area;v-text-anchor:middle" o:allowincell="f" filled="f" stroked="f">
          <v:textbox style="layout-flow:vertical;mso-layout-flow-alt:bottom-to-top;mso-next-textbox:#_x0000_s2099" inset="0,0,0,126pt">
            <w:txbxContent>
              <w:p w:rsidR="00A571F4" w:rsidRPr="00387413" w:rsidRDefault="00A571F4" w:rsidP="00A571F4">
                <w:pPr>
                  <w:ind w:left="0" w:firstLine="0"/>
                  <w:rPr>
                    <w:rFonts w:ascii="Helvetica 55 Roman" w:hAnsi="Helvetica 55 Roman"/>
                    <w:sz w:val="12"/>
                    <w:szCs w:val="16"/>
                  </w:rPr>
                </w:pPr>
                <w:r w:rsidRPr="00D678EA">
                  <w:rPr>
                    <w:rFonts w:ascii="Arial" w:hAnsi="Arial" w:cs="Arial"/>
                    <w:sz w:val="12"/>
                    <w:szCs w:val="12"/>
                    <w:lang w:val="fr-CA"/>
                  </w:rPr>
                  <w:t>Kawneer se réserve le droit de modifier les configurations sans préavis lorsque jugé</w:t>
                </w:r>
                <w:r w:rsidRPr="00D678EA">
                  <w:rPr>
                    <w:rFonts w:ascii="Arial" w:hAnsi="Arial" w:cs="Arial"/>
                    <w:sz w:val="12"/>
                    <w:szCs w:val="12"/>
                    <w:lang w:val="fr-CA"/>
                  </w:rPr>
                  <w:br/>
                  <w:t>nécessaire pour améliorer le produit.</w:t>
                </w:r>
                <w:r>
                  <w:rPr>
                    <w:rFonts w:ascii="Arial" w:hAnsi="Arial" w:cs="Arial"/>
                    <w:sz w:val="12"/>
                    <w:szCs w:val="16"/>
                  </w:rPr>
                  <w:br/>
                </w:r>
                <w:r>
                  <w:rPr>
                    <w:rFonts w:ascii="Arial" w:hAnsi="Arial" w:cs="Arial"/>
                    <w:sz w:val="12"/>
                    <w:szCs w:val="16"/>
                  </w:rPr>
                  <w:br/>
                  <w:t xml:space="preserve">© Kawneer Company, Inc., </w:t>
                </w:r>
                <w:r w:rsidR="00630BBD">
                  <w:fldChar w:fldCharType="begin"/>
                </w:r>
                <w:r w:rsidR="00630BBD">
                  <w:instrText xml:space="preserve"> DOCPROPERTY  "Copyright Date"  \* MERGEFORMAT </w:instrText>
                </w:r>
                <w:r w:rsidR="00630BBD">
                  <w:fldChar w:fldCharType="separate"/>
                </w:r>
                <w:r w:rsidR="006068BB" w:rsidRPr="006068BB">
                  <w:rPr>
                    <w:rFonts w:ascii="Arial" w:hAnsi="Arial" w:cs="Arial"/>
                    <w:sz w:val="12"/>
                    <w:szCs w:val="16"/>
                  </w:rPr>
                  <w:t>2011</w:t>
                </w:r>
                <w:r w:rsidR="00630BBD">
                  <w:rPr>
                    <w:rFonts w:ascii="Arial" w:hAnsi="Arial" w:cs="Arial"/>
                    <w:sz w:val="12"/>
                    <w:szCs w:val="16"/>
                  </w:rPr>
                  <w:fldChar w:fldCharType="end"/>
                </w:r>
              </w:p>
            </w:txbxContent>
          </v:textbox>
          <w10:wrap anchorx="margin" anchory="page"/>
        </v:rect>
      </w:pict>
    </w:r>
    <w:r>
      <w:rPr>
        <w:noProof/>
        <w:sz w:val="20"/>
        <w:szCs w:val="20"/>
      </w:rPr>
      <w:pict>
        <v:rect id="_x0000_s2098" style="position:absolute;margin-left:0;margin-top:-6.85pt;width:45.35pt;height:805.7pt;z-index:-251658752;mso-position-horizontal-relative:page;mso-position-vertical-relative:page" fillcolor="#e6e6e6" stroked="f" strokecolor="#bfb675">
          <v:fill r:id="rId1" o:title="5%" color2="#e6e6e6" angle="-90" type="pattern"/>
          <w10:wrap anchorx="margin" anchory="page"/>
        </v:rect>
      </w:pict>
    </w:r>
    <w:r w:rsidR="00A571F4" w:rsidRPr="00A55E74">
      <w:rPr>
        <w:sz w:val="32"/>
        <w:szCs w:val="32"/>
      </w:rPr>
      <w:br/>
    </w:r>
    <w:r>
      <w:rPr>
        <w:szCs w:val="20"/>
        <w:lang w:eastAsia="ja-JP" w:bidi="he-IL"/>
      </w:rPr>
      <w:pict>
        <v:roundrect id="_x0000_s2071" style="position:absolute;margin-left:531.35pt;margin-top:-18pt;width:108pt;height:1in;z-index:-251663872;mso-position-horizontal-relative:page;mso-position-vertical-relative:page" arcsize="10923f" fillcolor="#e6e6e6" stroked="f">
          <w10:wrap anchorx="page" anchory="page"/>
        </v:roundrect>
      </w:pict>
    </w:r>
    <w:r>
      <w:fldChar w:fldCharType="begin"/>
    </w:r>
    <w:r>
      <w:instrText xml:space="preserve"> DOCPROPERTY  "Publish Date"  \* MERGEFORMAT </w:instrText>
    </w:r>
    <w:r>
      <w:fldChar w:fldCharType="separate"/>
    </w:r>
    <w:r w:rsidR="006068BB">
      <w:t>SEPTEMBRE 2018</w:t>
    </w:r>
    <w:r>
      <w:fldChar w:fldCharType="end"/>
    </w:r>
    <w:r w:rsidR="00A571F4">
      <w:tab/>
    </w:r>
    <w:r w:rsidR="007C03DD">
      <w:rPr>
        <w:b/>
        <w:bCs/>
        <w:sz w:val="32"/>
        <w:szCs w:val="32"/>
      </w:rPr>
      <w:t>ENTRÉES À PAROIS ROBUSTES</w:t>
    </w:r>
    <w:r w:rsidR="007C03DD" w:rsidRPr="007C03DD">
      <w:rPr>
        <w:b/>
        <w:bCs/>
        <w:sz w:val="32"/>
        <w:szCs w:val="32"/>
        <w:vertAlign w:val="superscript"/>
      </w:rPr>
      <w:t>MC</w:t>
    </w:r>
    <w:r w:rsidR="007C03DD">
      <w:rPr>
        <w:b/>
        <w:bCs/>
        <w:sz w:val="32"/>
        <w:szCs w:val="32"/>
      </w:rPr>
      <w:t xml:space="preserve"> 350/500</w:t>
    </w:r>
    <w:r w:rsidR="00A571F4" w:rsidRPr="00A55E74">
      <w:rPr>
        <w:sz w:val="32"/>
        <w:szCs w:val="32"/>
      </w:rPr>
      <w:tab/>
    </w:r>
    <w:r w:rsidR="00735C04" w:rsidRPr="00A55E74">
      <w:rPr>
        <w:sz w:val="28"/>
        <w:szCs w:val="28"/>
      </w:rPr>
      <w:fldChar w:fldCharType="begin"/>
    </w:r>
    <w:r w:rsidR="00A571F4" w:rsidRPr="00A55E74">
      <w:rPr>
        <w:sz w:val="28"/>
        <w:szCs w:val="28"/>
      </w:rPr>
      <w:instrText xml:space="preserve"> </w:instrText>
    </w:r>
    <w:r w:rsidR="00F062F4">
      <w:rPr>
        <w:sz w:val="28"/>
        <w:szCs w:val="28"/>
      </w:rPr>
      <w:instrText>PAGE</w:instrText>
    </w:r>
    <w:r w:rsidR="00A571F4" w:rsidRPr="00A55E74">
      <w:rPr>
        <w:sz w:val="28"/>
        <w:szCs w:val="28"/>
      </w:rPr>
      <w:instrText xml:space="preserve"> </w:instrText>
    </w:r>
    <w:r w:rsidR="00735C04" w:rsidRPr="00A55E74">
      <w:rPr>
        <w:sz w:val="28"/>
        <w:szCs w:val="28"/>
      </w:rPr>
      <w:fldChar w:fldCharType="separate"/>
    </w:r>
    <w:r w:rsidR="00A2388C">
      <w:rPr>
        <w:noProof/>
        <w:sz w:val="28"/>
        <w:szCs w:val="28"/>
      </w:rPr>
      <w:t>5</w:t>
    </w:r>
    <w:r w:rsidR="00735C04" w:rsidRPr="00A55E74">
      <w:rPr>
        <w:sz w:val="28"/>
        <w:szCs w:val="28"/>
      </w:rPr>
      <w:fldChar w:fldCharType="end"/>
    </w:r>
    <w:r w:rsidR="00A571F4" w:rsidRPr="00A55E74">
      <w:rPr>
        <w:sz w:val="28"/>
        <w:szCs w:val="28"/>
      </w:rPr>
      <w:br/>
    </w:r>
    <w:r w:rsidR="00172080">
      <w:t xml:space="preserve">EC </w:t>
    </w:r>
    <w:r>
      <w:fldChar w:fldCharType="begin"/>
    </w:r>
    <w:r>
      <w:instrText xml:space="preserve"> DOCPROPERTY  "Product ID"  \* MERGEFORMAT </w:instrText>
    </w:r>
    <w:r>
      <w:fldChar w:fldCharType="separate"/>
    </w:r>
    <w:r w:rsidR="006068BB">
      <w:t>97909</w:t>
    </w:r>
    <w:r>
      <w:fldChar w:fldCharType="end"/>
    </w:r>
    <w:r w:rsidR="00172080" w:rsidRPr="00873541">
      <w:t>-</w:t>
    </w:r>
    <w:r>
      <w:fldChar w:fldCharType="begin"/>
    </w:r>
    <w:r>
      <w:instrText xml:space="preserve"> DOCPROPERTY  "Product Level"  \* MERGEFORMAT </w:instrText>
    </w:r>
    <w:r>
      <w:fldChar w:fldCharType="separate"/>
    </w:r>
    <w:r w:rsidR="006068BB">
      <w:t>111</w:t>
    </w:r>
    <w:r>
      <w:fldChar w:fldCharType="end"/>
    </w:r>
    <w:r w:rsidR="00A571F4" w:rsidRPr="00A55E74">
      <w:tab/>
    </w:r>
    <w:r>
      <w:fldChar w:fldCharType="begin"/>
    </w:r>
    <w:r>
      <w:instrText xml:space="preserve"> DOCPROPERTY  "CSI Description"  \* MERGEFORMAT </w:instrText>
    </w:r>
    <w:r>
      <w:fldChar w:fldCharType="separate"/>
    </w:r>
    <w:r w:rsidR="006068BB">
      <w:t>084113 ENTRÉES ET DEVANTURES DE MAGASINS AVEC CADRES EN ALUMINIUM</w:t>
    </w:r>
    <w:r>
      <w:fldChar w:fldCharType="end"/>
    </w:r>
    <w:r w:rsidR="00A571F4" w:rsidRPr="00A55E74">
      <w:tab/>
    </w:r>
    <w:proofErr w:type="spellStart"/>
    <w:r w:rsidR="00A571F4" w:rsidRPr="009A34A3">
      <w:rPr>
        <w:rFonts w:ascii="HelveticaNeue Condensed" w:hAnsi="HelveticaNeue Condensed"/>
        <w:b/>
        <w:sz w:val="16"/>
        <w:szCs w:val="16"/>
      </w:rPr>
      <w:t>Devis</w:t>
    </w:r>
    <w:proofErr w:type="spellEnd"/>
    <w:r w:rsidR="00A571F4" w:rsidRPr="009A34A3">
      <w:rPr>
        <w:rFonts w:ascii="HelveticaNeue Condensed" w:hAnsi="HelveticaNeue Condensed"/>
        <w:b/>
        <w:sz w:val="16"/>
        <w:szCs w:val="16"/>
      </w:rPr>
      <w:t xml:space="preserve"> type</w:t>
    </w:r>
  </w:p>
  <w:p w:rsidR="00A571F4" w:rsidRPr="00A55E74" w:rsidRDefault="00630BBD" w:rsidP="00A571F4">
    <w:pPr>
      <w:tabs>
        <w:tab w:val="right" w:pos="-1530"/>
        <w:tab w:val="right" w:pos="9360"/>
        <w:tab w:val="right" w:pos="10620"/>
      </w:tabs>
      <w:ind w:left="0" w:firstLine="0"/>
      <w:rPr>
        <w:rFonts w:cs="Arial"/>
        <w:szCs w:val="18"/>
      </w:rPr>
    </w:pPr>
    <w:r>
      <w:rPr>
        <w:sz w:val="16"/>
        <w:szCs w:val="16"/>
        <w:lang w:eastAsia="ja-JP" w:bidi="he-IL"/>
      </w:rPr>
      <w:pict>
        <v:roundrect id="_x0000_s2061" style="position:absolute;margin-left:531.35pt;margin-top:-18pt;width:108pt;height:1in;z-index:-251664896;mso-position-horizontal-relative:page;mso-position-vertical-relative:page" arcsize="10923f" fillcolor="#e6e6e6" stroked="f">
          <w10:wrap anchorx="page" anchory="page"/>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C234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EAAD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3F05D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BA46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B2AD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DE33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BC7C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E612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F6E1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2685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23A4C22"/>
    <w:lvl w:ilvl="0">
      <w:start w:val="1"/>
      <w:numFmt w:val="decimal"/>
      <w:pStyle w:val="PRT"/>
      <w:suff w:val="nothing"/>
      <w:lvlText w:val="PARTIE %1 - "/>
      <w:lvlJc w:val="left"/>
      <w:pPr>
        <w:ind w:left="0" w:firstLine="0"/>
      </w:pPr>
      <w:rPr>
        <w:rFonts w:ascii="Arial Narrow" w:hAnsi="Arial Narrow"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rPr>
    </w:lvl>
    <w:lvl w:ilvl="4">
      <w:start w:val="1"/>
      <w:numFmt w:val="upperLetter"/>
      <w:pStyle w:val="PR1"/>
      <w:lvlText w:val="%5."/>
      <w:lvlJc w:val="left"/>
      <w:pPr>
        <w:tabs>
          <w:tab w:val="num" w:pos="864"/>
        </w:tabs>
        <w:ind w:left="864" w:hanging="576"/>
      </w:pPr>
      <w:rPr>
        <w:rFonts w:ascii="Arial Narrow" w:hAnsi="Arial Narrow" w:hint="default"/>
        <w:b w:val="0"/>
        <w:sz w:val="18"/>
        <w:szCs w:val="18"/>
      </w:rPr>
    </w:lvl>
    <w:lvl w:ilvl="5">
      <w:start w:val="1"/>
      <w:numFmt w:val="decimal"/>
      <w:pStyle w:val="PR2"/>
      <w:lvlText w:val="%6."/>
      <w:lvlJc w:val="left"/>
      <w:pPr>
        <w:tabs>
          <w:tab w:val="num" w:pos="1440"/>
        </w:tabs>
        <w:ind w:left="1440" w:hanging="576"/>
      </w:pPr>
      <w:rPr>
        <w:rFonts w:hint="default"/>
        <w:b w:val="0"/>
        <w:sz w:val="18"/>
        <w:szCs w:val="18"/>
      </w:rPr>
    </w:lvl>
    <w:lvl w:ilvl="6">
      <w:start w:val="1"/>
      <w:numFmt w:val="lowerLetter"/>
      <w:pStyle w:val="PR3"/>
      <w:lvlText w:val="%7."/>
      <w:lvlJc w:val="left"/>
      <w:pPr>
        <w:tabs>
          <w:tab w:val="num" w:pos="2016"/>
        </w:tabs>
        <w:ind w:left="2016" w:hanging="576"/>
      </w:pPr>
      <w:rPr>
        <w:rFonts w:ascii="Arial Narrow" w:hAnsi="Arial Narrow" w:hint="default"/>
        <w:sz w:val="18"/>
        <w:szCs w:val="18"/>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1867B2E"/>
    <w:multiLevelType w:val="multilevel"/>
    <w:tmpl w:val="641C0A1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16E752D8"/>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6" w15:restartNumberingAfterBreak="0">
    <w:nsid w:val="32BB76A6"/>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44CB7558"/>
    <w:multiLevelType w:val="multilevel"/>
    <w:tmpl w:val="7E9A5E76"/>
    <w:lvl w:ilvl="0">
      <w:start w:val="3"/>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upperLetter"/>
      <w:lvlText w:val="%4."/>
      <w:lvlJc w:val="left"/>
      <w:pPr>
        <w:ind w:left="720" w:hanging="720"/>
      </w:pPr>
      <w:rPr>
        <w:rFonts w:ascii="Arial Narrow" w:eastAsia="Times New Roman" w:hAnsi="Arial Narrow" w:cs="Times New Roman"/>
        <w:b/>
        <w:sz w:val="18"/>
      </w:rPr>
    </w:lvl>
    <w:lvl w:ilvl="4">
      <w:start w:val="1"/>
      <w:numFmt w:val="decimal"/>
      <w:lvlText w:val="%1.%2.%3.%4.%5"/>
      <w:lvlJc w:val="left"/>
      <w:pPr>
        <w:ind w:left="720" w:hanging="72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080" w:hanging="1080"/>
      </w:pPr>
      <w:rPr>
        <w:rFonts w:hint="default"/>
        <w:b/>
        <w:sz w:val="18"/>
      </w:rPr>
    </w:lvl>
    <w:lvl w:ilvl="7">
      <w:start w:val="1"/>
      <w:numFmt w:val="decimal"/>
      <w:lvlText w:val="%1.%2.%3.%4.%5.%6.%7.%8"/>
      <w:lvlJc w:val="left"/>
      <w:pPr>
        <w:ind w:left="1080" w:hanging="1080"/>
      </w:pPr>
      <w:rPr>
        <w:rFonts w:hint="default"/>
        <w:b/>
        <w:sz w:val="18"/>
      </w:rPr>
    </w:lvl>
    <w:lvl w:ilvl="8">
      <w:start w:val="1"/>
      <w:numFmt w:val="decimal"/>
      <w:lvlText w:val="%1.%2.%3.%4.%5.%6.%7.%8.%9"/>
      <w:lvlJc w:val="left"/>
      <w:pPr>
        <w:ind w:left="1440" w:hanging="1440"/>
      </w:pPr>
      <w:rPr>
        <w:rFonts w:hint="default"/>
        <w:b/>
        <w:sz w:val="18"/>
      </w:rPr>
    </w:lvl>
  </w:abstractNum>
  <w:abstractNum w:abstractNumId="18" w15:restartNumberingAfterBreak="0">
    <w:nsid w:val="45F46353"/>
    <w:multiLevelType w:val="multilevel"/>
    <w:tmpl w:val="5540E54E"/>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19"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51BC6DB7"/>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21" w15:restartNumberingAfterBreak="0">
    <w:nsid w:val="52A42BAC"/>
    <w:multiLevelType w:val="multilevel"/>
    <w:tmpl w:val="794239BE"/>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i w:val="0"/>
        <w:color w:val="auto"/>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360B70"/>
    <w:multiLevelType w:val="multilevel"/>
    <w:tmpl w:val="5540E54E"/>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23"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4" w15:restartNumberingAfterBreak="0">
    <w:nsid w:val="60794983"/>
    <w:multiLevelType w:val="multilevel"/>
    <w:tmpl w:val="5540E54E"/>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25" w15:restartNumberingAfterBreak="0">
    <w:nsid w:val="65761C66"/>
    <w:multiLevelType w:val="multilevel"/>
    <w:tmpl w:val="978EAAB8"/>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712F578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38E528A"/>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28" w15:restartNumberingAfterBreak="0">
    <w:nsid w:val="74C45719"/>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29" w15:restartNumberingAfterBreak="0">
    <w:nsid w:val="75DC522E"/>
    <w:multiLevelType w:val="multilevel"/>
    <w:tmpl w:val="97A04BC8"/>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3"/>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i w:val="0"/>
        <w:color w:val="auto"/>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decimal"/>
      <w:pStyle w:val="aKawArial-Narrow-9-Reg"/>
      <w:lvlText w:val="%6."/>
      <w:lvlJc w:val="left"/>
      <w:pPr>
        <w:tabs>
          <w:tab w:val="num" w:pos="21600"/>
        </w:tabs>
        <w:ind w:left="1440" w:hanging="360"/>
      </w:pPr>
      <w:rPr>
        <w:rFonts w:ascii="Arial Narrow" w:eastAsiaTheme="minorHAnsi" w:hAnsi="Arial Narrow" w:cstheme="minorBidi"/>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AC4CA7"/>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4"/>
  </w:num>
  <w:num w:numId="3">
    <w:abstractNumId w:val="11"/>
  </w:num>
  <w:num w:numId="4">
    <w:abstractNumId w:val="10"/>
  </w:num>
  <w:num w:numId="5">
    <w:abstractNumId w:val="15"/>
  </w:num>
  <w:num w:numId="6">
    <w:abstractNumId w:val="25"/>
  </w:num>
  <w:num w:numId="7">
    <w:abstractNumId w:val="18"/>
  </w:num>
  <w:num w:numId="8">
    <w:abstractNumId w:val="22"/>
  </w:num>
  <w:num w:numId="9">
    <w:abstractNumId w:val="17"/>
  </w:num>
  <w:num w:numId="1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7"/>
  </w:num>
  <w:num w:numId="13">
    <w:abstractNumId w:val="29"/>
  </w:num>
  <w:num w:numId="1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1"/>
  </w:num>
  <w:num w:numId="26">
    <w:abstractNumId w:val="13"/>
  </w:num>
  <w:num w:numId="27">
    <w:abstractNumId w:val="28"/>
  </w:num>
  <w:num w:numId="28">
    <w:abstractNumId w:val="30"/>
  </w:num>
  <w:num w:numId="29">
    <w:abstractNumId w:val="20"/>
  </w:num>
  <w:num w:numId="30">
    <w:abstractNumId w:val="26"/>
  </w:num>
  <w:num w:numId="31">
    <w:abstractNumId w:val="23"/>
  </w:num>
  <w:num w:numId="32">
    <w:abstractNumId w:val="19"/>
  </w:num>
  <w:num w:numId="33">
    <w:abstractNumId w:val="12"/>
  </w:num>
  <w:num w:numId="34">
    <w:abstractNumId w:val="10"/>
  </w:num>
  <w:num w:numId="35">
    <w:abstractNumId w:val="10"/>
  </w:num>
  <w:num w:numId="36">
    <w:abstractNumId w:val="16"/>
  </w:num>
  <w:num w:numId="3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103"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A4A09"/>
    <w:rsid w:val="00172080"/>
    <w:rsid w:val="001D3A35"/>
    <w:rsid w:val="00226022"/>
    <w:rsid w:val="00281F4B"/>
    <w:rsid w:val="002E225A"/>
    <w:rsid w:val="00311C95"/>
    <w:rsid w:val="00322C2A"/>
    <w:rsid w:val="00341E64"/>
    <w:rsid w:val="003C1897"/>
    <w:rsid w:val="003F0413"/>
    <w:rsid w:val="003F081C"/>
    <w:rsid w:val="004422EB"/>
    <w:rsid w:val="00475E74"/>
    <w:rsid w:val="004E797C"/>
    <w:rsid w:val="004F0B72"/>
    <w:rsid w:val="00573837"/>
    <w:rsid w:val="0057408A"/>
    <w:rsid w:val="00591E0C"/>
    <w:rsid w:val="005962D1"/>
    <w:rsid w:val="005964B1"/>
    <w:rsid w:val="006068BB"/>
    <w:rsid w:val="006077C8"/>
    <w:rsid w:val="00622E81"/>
    <w:rsid w:val="00630BBD"/>
    <w:rsid w:val="006451EC"/>
    <w:rsid w:val="00656FBF"/>
    <w:rsid w:val="00685581"/>
    <w:rsid w:val="006868B7"/>
    <w:rsid w:val="00686EC6"/>
    <w:rsid w:val="006957A1"/>
    <w:rsid w:val="0070756A"/>
    <w:rsid w:val="00721BDA"/>
    <w:rsid w:val="00735C04"/>
    <w:rsid w:val="007543F8"/>
    <w:rsid w:val="0079271F"/>
    <w:rsid w:val="007C03DD"/>
    <w:rsid w:val="007D5654"/>
    <w:rsid w:val="007E241A"/>
    <w:rsid w:val="00800059"/>
    <w:rsid w:val="0081486F"/>
    <w:rsid w:val="008B73C0"/>
    <w:rsid w:val="008D2E9F"/>
    <w:rsid w:val="008E5390"/>
    <w:rsid w:val="009302A6"/>
    <w:rsid w:val="00931165"/>
    <w:rsid w:val="009332EB"/>
    <w:rsid w:val="00945882"/>
    <w:rsid w:val="00946683"/>
    <w:rsid w:val="00A023D1"/>
    <w:rsid w:val="00A2388C"/>
    <w:rsid w:val="00A37C75"/>
    <w:rsid w:val="00A42C7C"/>
    <w:rsid w:val="00A571F4"/>
    <w:rsid w:val="00B0504C"/>
    <w:rsid w:val="00B10289"/>
    <w:rsid w:val="00B177B9"/>
    <w:rsid w:val="00B177EB"/>
    <w:rsid w:val="00B74017"/>
    <w:rsid w:val="00B90F6D"/>
    <w:rsid w:val="00C12E8F"/>
    <w:rsid w:val="00C34F58"/>
    <w:rsid w:val="00C812CF"/>
    <w:rsid w:val="00C813F6"/>
    <w:rsid w:val="00CC15D8"/>
    <w:rsid w:val="00CE41D1"/>
    <w:rsid w:val="00CF7F2F"/>
    <w:rsid w:val="00D05234"/>
    <w:rsid w:val="00D6391F"/>
    <w:rsid w:val="00E1254E"/>
    <w:rsid w:val="00E1536A"/>
    <w:rsid w:val="00E87C98"/>
    <w:rsid w:val="00E97F11"/>
    <w:rsid w:val="00EE592B"/>
    <w:rsid w:val="00EF6EC5"/>
    <w:rsid w:val="00F062F4"/>
    <w:rsid w:val="00F16A3B"/>
    <w:rsid w:val="00F17387"/>
    <w:rsid w:val="00F2799F"/>
    <w:rsid w:val="00F71209"/>
    <w:rsid w:val="00F86194"/>
    <w:rsid w:val="00FC67B3"/>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3"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1"/>
    </o:shapelayout>
  </w:shapeDefaults>
  <w:doNotEmbedSmartTags/>
  <w:decimalSymbol w:val="."/>
  <w:listSeparator w:val=","/>
  <w15:docId w15:val="{25DFFE00-EEF8-4020-BCB0-42E92BD3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Century Schoolbook"/>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4"/>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paragraph" w:customStyle="1" w:styleId="KawArial-Narrow-10-Bold">
    <w:name w:val="Kaw_Arial-Narrow-10-Bold"/>
    <w:basedOn w:val="ListParagraph"/>
    <w:qFormat/>
    <w:rsid w:val="00B74017"/>
    <w:pPr>
      <w:numPr>
        <w:ilvl w:val="1"/>
        <w:numId w:val="13"/>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B74017"/>
    <w:pPr>
      <w:numPr>
        <w:ilvl w:val="2"/>
        <w:numId w:val="13"/>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B74017"/>
    <w:pPr>
      <w:numPr>
        <w:ilvl w:val="3"/>
        <w:numId w:val="13"/>
      </w:numPr>
      <w:spacing w:line="276" w:lineRule="auto"/>
    </w:pPr>
    <w:rPr>
      <w:rFonts w:eastAsiaTheme="minorHAnsi" w:cstheme="minorBidi"/>
      <w:szCs w:val="20"/>
    </w:rPr>
  </w:style>
  <w:style w:type="paragraph" w:customStyle="1" w:styleId="1KawArial-Narrow-9-Reg">
    <w:name w:val="1. Kaw_Arial-Narrow-9-Reg"/>
    <w:basedOn w:val="ListParagraph"/>
    <w:qFormat/>
    <w:rsid w:val="00B74017"/>
    <w:pPr>
      <w:numPr>
        <w:ilvl w:val="4"/>
        <w:numId w:val="13"/>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B74017"/>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B74017"/>
    <w:pPr>
      <w:numPr>
        <w:ilvl w:val="5"/>
        <w:numId w:val="13"/>
      </w:numPr>
      <w:spacing w:line="276" w:lineRule="auto"/>
    </w:pPr>
    <w:rPr>
      <w:rFonts w:eastAsiaTheme="minorHAnsi" w:cstheme="minorBidi"/>
      <w:szCs w:val="20"/>
    </w:rPr>
  </w:style>
  <w:style w:type="paragraph" w:customStyle="1" w:styleId="KawTNR-Italic-8-Reg">
    <w:name w:val="Kaw_TNR-Italic-8-Reg"/>
    <w:basedOn w:val="ListParagraph"/>
    <w:qFormat/>
    <w:rsid w:val="00B74017"/>
    <w:pPr>
      <w:numPr>
        <w:ilvl w:val="6"/>
        <w:numId w:val="13"/>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B74017"/>
    <w:pPr>
      <w:numPr>
        <w:ilvl w:val="0"/>
      </w:numPr>
      <w:spacing w:before="240" w:after="60"/>
    </w:pPr>
  </w:style>
  <w:style w:type="character" w:customStyle="1" w:styleId="aKawArial-Narrow-9-RegChar">
    <w:name w:val="a. Kaw_Arial-Narrow-9-Reg Char"/>
    <w:basedOn w:val="DefaultParagraphFont"/>
    <w:link w:val="aKawArial-Narrow-9-Reg"/>
    <w:rsid w:val="00B74017"/>
    <w:rPr>
      <w:rFonts w:ascii="Arial Narrow" w:eastAsiaTheme="minorHAnsi" w:hAnsi="Arial Narrow" w:cstheme="minorBidi"/>
      <w:sz w:val="18"/>
    </w:rPr>
  </w:style>
  <w:style w:type="paragraph" w:styleId="ListParagraph">
    <w:name w:val="List Paragraph"/>
    <w:basedOn w:val="Normal"/>
    <w:qFormat/>
    <w:rsid w:val="00B74017"/>
    <w:pPr>
      <w:ind w:left="720"/>
      <w:contextualSpacing/>
    </w:pPr>
  </w:style>
  <w:style w:type="paragraph" w:styleId="Bibliography">
    <w:name w:val="Bibliography"/>
    <w:basedOn w:val="Normal"/>
    <w:next w:val="Normal"/>
    <w:rsid w:val="00622E81"/>
  </w:style>
  <w:style w:type="paragraph" w:styleId="BlockText">
    <w:name w:val="Block Text"/>
    <w:basedOn w:val="Normal"/>
    <w:rsid w:val="00622E8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22E81"/>
    <w:pPr>
      <w:spacing w:after="120"/>
    </w:pPr>
  </w:style>
  <w:style w:type="character" w:customStyle="1" w:styleId="BodyTextChar">
    <w:name w:val="Body Text Char"/>
    <w:basedOn w:val="DefaultParagraphFont"/>
    <w:link w:val="BodyText"/>
    <w:rsid w:val="00622E81"/>
    <w:rPr>
      <w:rFonts w:ascii="Arial Narrow" w:eastAsia="Times New Roman" w:hAnsi="Arial Narrow" w:cs="Times New Roman"/>
      <w:sz w:val="18"/>
      <w:szCs w:val="24"/>
    </w:rPr>
  </w:style>
  <w:style w:type="paragraph" w:styleId="BodyText2">
    <w:name w:val="Body Text 2"/>
    <w:basedOn w:val="Normal"/>
    <w:link w:val="BodyText2Char"/>
    <w:rsid w:val="00622E81"/>
    <w:pPr>
      <w:spacing w:after="120" w:line="480" w:lineRule="auto"/>
    </w:pPr>
  </w:style>
  <w:style w:type="character" w:customStyle="1" w:styleId="BodyText2Char">
    <w:name w:val="Body Text 2 Char"/>
    <w:basedOn w:val="DefaultParagraphFont"/>
    <w:link w:val="BodyText2"/>
    <w:rsid w:val="00622E81"/>
    <w:rPr>
      <w:rFonts w:ascii="Arial Narrow" w:eastAsia="Times New Roman" w:hAnsi="Arial Narrow" w:cs="Times New Roman"/>
      <w:sz w:val="18"/>
      <w:szCs w:val="24"/>
    </w:rPr>
  </w:style>
  <w:style w:type="paragraph" w:styleId="BodyText3">
    <w:name w:val="Body Text 3"/>
    <w:basedOn w:val="Normal"/>
    <w:link w:val="BodyText3Char"/>
    <w:rsid w:val="00622E81"/>
    <w:pPr>
      <w:spacing w:after="120"/>
    </w:pPr>
    <w:rPr>
      <w:sz w:val="16"/>
      <w:szCs w:val="16"/>
    </w:rPr>
  </w:style>
  <w:style w:type="character" w:customStyle="1" w:styleId="BodyText3Char">
    <w:name w:val="Body Text 3 Char"/>
    <w:basedOn w:val="DefaultParagraphFont"/>
    <w:link w:val="BodyText3"/>
    <w:rsid w:val="00622E81"/>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rsid w:val="00622E81"/>
    <w:pPr>
      <w:spacing w:after="0"/>
      <w:ind w:firstLine="360"/>
    </w:pPr>
  </w:style>
  <w:style w:type="character" w:customStyle="1" w:styleId="BodyTextFirstIndentChar">
    <w:name w:val="Body Text First Indent Char"/>
    <w:basedOn w:val="BodyTextChar"/>
    <w:link w:val="BodyTextFirstIndent"/>
    <w:uiPriority w:val="99"/>
    <w:rsid w:val="00622E81"/>
    <w:rPr>
      <w:rFonts w:ascii="Arial Narrow" w:eastAsia="Times New Roman" w:hAnsi="Arial Narrow" w:cs="Times New Roman"/>
      <w:sz w:val="18"/>
      <w:szCs w:val="24"/>
    </w:rPr>
  </w:style>
  <w:style w:type="paragraph" w:styleId="BodyTextIndent">
    <w:name w:val="Body Text Indent"/>
    <w:basedOn w:val="Normal"/>
    <w:link w:val="BodyTextIndentChar"/>
    <w:uiPriority w:val="99"/>
    <w:rsid w:val="00622E81"/>
    <w:pPr>
      <w:spacing w:after="120"/>
    </w:pPr>
  </w:style>
  <w:style w:type="character" w:customStyle="1" w:styleId="BodyTextIndentChar">
    <w:name w:val="Body Text Indent Char"/>
    <w:basedOn w:val="DefaultParagraphFont"/>
    <w:link w:val="BodyTextIndent"/>
    <w:uiPriority w:val="99"/>
    <w:rsid w:val="00622E81"/>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rsid w:val="00622E81"/>
    <w:pPr>
      <w:spacing w:after="0"/>
      <w:ind w:firstLine="360"/>
    </w:pPr>
  </w:style>
  <w:style w:type="character" w:customStyle="1" w:styleId="BodyTextFirstIndent2Char">
    <w:name w:val="Body Text First Indent 2 Char"/>
    <w:basedOn w:val="BodyTextIndentChar"/>
    <w:link w:val="BodyTextFirstIndent2"/>
    <w:rsid w:val="00622E81"/>
    <w:rPr>
      <w:rFonts w:ascii="Arial Narrow" w:eastAsia="Times New Roman" w:hAnsi="Arial Narrow" w:cs="Times New Roman"/>
      <w:sz w:val="18"/>
      <w:szCs w:val="24"/>
    </w:rPr>
  </w:style>
  <w:style w:type="paragraph" w:styleId="BodyTextIndent2">
    <w:name w:val="Body Text Indent 2"/>
    <w:basedOn w:val="Normal"/>
    <w:link w:val="BodyTextIndent2Char"/>
    <w:rsid w:val="00622E81"/>
    <w:pPr>
      <w:spacing w:after="120" w:line="480" w:lineRule="auto"/>
    </w:pPr>
  </w:style>
  <w:style w:type="character" w:customStyle="1" w:styleId="BodyTextIndent2Char">
    <w:name w:val="Body Text Indent 2 Char"/>
    <w:basedOn w:val="DefaultParagraphFont"/>
    <w:link w:val="BodyTextIndent2"/>
    <w:rsid w:val="00622E81"/>
    <w:rPr>
      <w:rFonts w:ascii="Arial Narrow" w:eastAsia="Times New Roman" w:hAnsi="Arial Narrow" w:cs="Times New Roman"/>
      <w:sz w:val="18"/>
      <w:szCs w:val="24"/>
    </w:rPr>
  </w:style>
  <w:style w:type="paragraph" w:styleId="BodyTextIndent3">
    <w:name w:val="Body Text Indent 3"/>
    <w:basedOn w:val="Normal"/>
    <w:link w:val="BodyTextIndent3Char"/>
    <w:rsid w:val="00622E81"/>
    <w:pPr>
      <w:spacing w:after="120"/>
    </w:pPr>
    <w:rPr>
      <w:sz w:val="16"/>
      <w:szCs w:val="16"/>
    </w:rPr>
  </w:style>
  <w:style w:type="character" w:customStyle="1" w:styleId="BodyTextIndent3Char">
    <w:name w:val="Body Text Indent 3 Char"/>
    <w:basedOn w:val="DefaultParagraphFont"/>
    <w:link w:val="BodyTextIndent3"/>
    <w:rsid w:val="00622E81"/>
    <w:rPr>
      <w:rFonts w:ascii="Arial Narrow" w:eastAsia="Times New Roman" w:hAnsi="Arial Narrow" w:cs="Times New Roman"/>
      <w:sz w:val="16"/>
      <w:szCs w:val="16"/>
    </w:rPr>
  </w:style>
  <w:style w:type="paragraph" w:styleId="CommentText">
    <w:name w:val="annotation text"/>
    <w:basedOn w:val="Normal"/>
    <w:link w:val="CommentTextChar"/>
    <w:rsid w:val="00622E81"/>
    <w:rPr>
      <w:sz w:val="20"/>
      <w:szCs w:val="20"/>
    </w:rPr>
  </w:style>
  <w:style w:type="character" w:customStyle="1" w:styleId="CommentTextChar">
    <w:name w:val="Comment Text Char"/>
    <w:basedOn w:val="DefaultParagraphFont"/>
    <w:link w:val="CommentText"/>
    <w:rsid w:val="00622E81"/>
    <w:rPr>
      <w:rFonts w:ascii="Arial Narrow" w:eastAsia="Times New Roman" w:hAnsi="Arial Narrow" w:cs="Times New Roman"/>
    </w:rPr>
  </w:style>
  <w:style w:type="paragraph" w:styleId="CommentSubject">
    <w:name w:val="annotation subject"/>
    <w:basedOn w:val="CommentText"/>
    <w:next w:val="CommentText"/>
    <w:link w:val="CommentSubjectChar"/>
    <w:rsid w:val="00622E81"/>
    <w:rPr>
      <w:b/>
      <w:bCs/>
    </w:rPr>
  </w:style>
  <w:style w:type="character" w:customStyle="1" w:styleId="CommentSubjectChar">
    <w:name w:val="Comment Subject Char"/>
    <w:basedOn w:val="CommentTextChar"/>
    <w:link w:val="CommentSubject"/>
    <w:rsid w:val="00622E81"/>
    <w:rPr>
      <w:rFonts w:ascii="Arial Narrow" w:eastAsia="Times New Roman" w:hAnsi="Arial Narrow" w:cs="Times New Roman"/>
      <w:b/>
      <w:bCs/>
    </w:rPr>
  </w:style>
  <w:style w:type="paragraph" w:styleId="DocumentMap">
    <w:name w:val="Document Map"/>
    <w:basedOn w:val="Normal"/>
    <w:link w:val="DocumentMapChar"/>
    <w:rsid w:val="00622E81"/>
    <w:rPr>
      <w:rFonts w:ascii="Tahoma" w:hAnsi="Tahoma" w:cs="Tahoma"/>
      <w:sz w:val="16"/>
      <w:szCs w:val="16"/>
    </w:rPr>
  </w:style>
  <w:style w:type="character" w:customStyle="1" w:styleId="DocumentMapChar">
    <w:name w:val="Document Map Char"/>
    <w:basedOn w:val="DefaultParagraphFont"/>
    <w:link w:val="DocumentMap"/>
    <w:rsid w:val="00622E81"/>
    <w:rPr>
      <w:rFonts w:ascii="Tahoma" w:eastAsia="Times New Roman" w:hAnsi="Tahoma" w:cs="Tahoma"/>
      <w:sz w:val="16"/>
      <w:szCs w:val="16"/>
    </w:rPr>
  </w:style>
  <w:style w:type="paragraph" w:styleId="E-mailSignature">
    <w:name w:val="E-mail Signature"/>
    <w:basedOn w:val="Normal"/>
    <w:link w:val="E-mailSignatureChar"/>
    <w:rsid w:val="00622E81"/>
  </w:style>
  <w:style w:type="character" w:customStyle="1" w:styleId="E-mailSignatureChar">
    <w:name w:val="E-mail Signature Char"/>
    <w:basedOn w:val="DefaultParagraphFont"/>
    <w:link w:val="E-mailSignature"/>
    <w:rsid w:val="00622E81"/>
    <w:rPr>
      <w:rFonts w:ascii="Arial Narrow" w:eastAsia="Times New Roman" w:hAnsi="Arial Narrow" w:cs="Times New Roman"/>
      <w:sz w:val="18"/>
      <w:szCs w:val="24"/>
    </w:rPr>
  </w:style>
  <w:style w:type="paragraph" w:styleId="EndnoteText">
    <w:name w:val="endnote text"/>
    <w:basedOn w:val="Normal"/>
    <w:link w:val="EndnoteTextChar"/>
    <w:rsid w:val="00622E81"/>
    <w:rPr>
      <w:sz w:val="20"/>
      <w:szCs w:val="20"/>
    </w:rPr>
  </w:style>
  <w:style w:type="character" w:customStyle="1" w:styleId="EndnoteTextChar">
    <w:name w:val="Endnote Text Char"/>
    <w:basedOn w:val="DefaultParagraphFont"/>
    <w:link w:val="EndnoteText"/>
    <w:rsid w:val="00622E81"/>
    <w:rPr>
      <w:rFonts w:ascii="Arial Narrow" w:eastAsia="Times New Roman" w:hAnsi="Arial Narrow" w:cs="Times New Roman"/>
    </w:rPr>
  </w:style>
  <w:style w:type="paragraph" w:styleId="EnvelopeAddress">
    <w:name w:val="envelope address"/>
    <w:basedOn w:val="Normal"/>
    <w:rsid w:val="00622E8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622E81"/>
    <w:rPr>
      <w:rFonts w:asciiTheme="majorHAnsi" w:eastAsiaTheme="majorEastAsia" w:hAnsiTheme="majorHAnsi" w:cstheme="majorBidi"/>
      <w:sz w:val="20"/>
      <w:szCs w:val="20"/>
    </w:rPr>
  </w:style>
  <w:style w:type="paragraph" w:styleId="FootnoteText">
    <w:name w:val="footnote text"/>
    <w:basedOn w:val="Normal"/>
    <w:link w:val="FootnoteTextChar"/>
    <w:rsid w:val="00622E81"/>
    <w:rPr>
      <w:sz w:val="20"/>
      <w:szCs w:val="20"/>
    </w:rPr>
  </w:style>
  <w:style w:type="character" w:customStyle="1" w:styleId="FootnoteTextChar">
    <w:name w:val="Footnote Text Char"/>
    <w:basedOn w:val="DefaultParagraphFont"/>
    <w:link w:val="FootnoteText"/>
    <w:rsid w:val="00622E81"/>
    <w:rPr>
      <w:rFonts w:ascii="Arial Narrow" w:eastAsia="Times New Roman" w:hAnsi="Arial Narrow" w:cs="Times New Roman"/>
    </w:rPr>
  </w:style>
  <w:style w:type="paragraph" w:styleId="HTMLAddress">
    <w:name w:val="HTML Address"/>
    <w:basedOn w:val="Normal"/>
    <w:link w:val="HTMLAddressChar"/>
    <w:rsid w:val="00622E81"/>
    <w:rPr>
      <w:i/>
      <w:iCs/>
    </w:rPr>
  </w:style>
  <w:style w:type="character" w:customStyle="1" w:styleId="HTMLAddressChar">
    <w:name w:val="HTML Address Char"/>
    <w:basedOn w:val="DefaultParagraphFont"/>
    <w:link w:val="HTMLAddress"/>
    <w:rsid w:val="00622E81"/>
    <w:rPr>
      <w:rFonts w:ascii="Arial Narrow" w:eastAsia="Times New Roman" w:hAnsi="Arial Narrow" w:cs="Times New Roman"/>
      <w:i/>
      <w:iCs/>
      <w:sz w:val="18"/>
      <w:szCs w:val="24"/>
    </w:rPr>
  </w:style>
  <w:style w:type="paragraph" w:styleId="HTMLPreformatted">
    <w:name w:val="HTML Preformatted"/>
    <w:basedOn w:val="Normal"/>
    <w:link w:val="HTMLPreformattedChar"/>
    <w:rsid w:val="00622E81"/>
    <w:rPr>
      <w:rFonts w:ascii="Consolas" w:hAnsi="Consolas" w:cs="Consolas"/>
      <w:sz w:val="20"/>
      <w:szCs w:val="20"/>
    </w:rPr>
  </w:style>
  <w:style w:type="character" w:customStyle="1" w:styleId="HTMLPreformattedChar">
    <w:name w:val="HTML Preformatted Char"/>
    <w:basedOn w:val="DefaultParagraphFont"/>
    <w:link w:val="HTMLPreformatted"/>
    <w:rsid w:val="00622E81"/>
    <w:rPr>
      <w:rFonts w:ascii="Consolas" w:eastAsia="Times New Roman" w:hAnsi="Consolas" w:cs="Consolas"/>
    </w:rPr>
  </w:style>
  <w:style w:type="paragraph" w:styleId="Index1">
    <w:name w:val="index 1"/>
    <w:basedOn w:val="Normal"/>
    <w:next w:val="Normal"/>
    <w:autoRedefine/>
    <w:rsid w:val="00622E81"/>
    <w:pPr>
      <w:ind w:left="180" w:hanging="180"/>
    </w:pPr>
  </w:style>
  <w:style w:type="paragraph" w:styleId="Index2">
    <w:name w:val="index 2"/>
    <w:basedOn w:val="Normal"/>
    <w:next w:val="Normal"/>
    <w:autoRedefine/>
    <w:rsid w:val="00622E81"/>
    <w:pPr>
      <w:ind w:hanging="180"/>
    </w:pPr>
  </w:style>
  <w:style w:type="paragraph" w:styleId="Index3">
    <w:name w:val="index 3"/>
    <w:basedOn w:val="Normal"/>
    <w:next w:val="Normal"/>
    <w:autoRedefine/>
    <w:rsid w:val="00622E81"/>
    <w:pPr>
      <w:ind w:left="540" w:hanging="180"/>
    </w:pPr>
  </w:style>
  <w:style w:type="paragraph" w:styleId="Index4">
    <w:name w:val="index 4"/>
    <w:basedOn w:val="Normal"/>
    <w:next w:val="Normal"/>
    <w:autoRedefine/>
    <w:rsid w:val="00622E81"/>
    <w:pPr>
      <w:ind w:left="720" w:hanging="180"/>
    </w:pPr>
  </w:style>
  <w:style w:type="paragraph" w:styleId="Index5">
    <w:name w:val="index 5"/>
    <w:basedOn w:val="Normal"/>
    <w:next w:val="Normal"/>
    <w:autoRedefine/>
    <w:rsid w:val="00622E81"/>
    <w:pPr>
      <w:ind w:left="900" w:hanging="180"/>
    </w:pPr>
  </w:style>
  <w:style w:type="paragraph" w:styleId="Index6">
    <w:name w:val="index 6"/>
    <w:basedOn w:val="Normal"/>
    <w:next w:val="Normal"/>
    <w:autoRedefine/>
    <w:rsid w:val="00622E81"/>
    <w:pPr>
      <w:ind w:left="1080" w:hanging="180"/>
    </w:pPr>
  </w:style>
  <w:style w:type="paragraph" w:styleId="Index7">
    <w:name w:val="index 7"/>
    <w:basedOn w:val="Normal"/>
    <w:next w:val="Normal"/>
    <w:autoRedefine/>
    <w:rsid w:val="00622E81"/>
    <w:pPr>
      <w:ind w:left="1260" w:hanging="180"/>
    </w:pPr>
  </w:style>
  <w:style w:type="paragraph" w:styleId="Index8">
    <w:name w:val="index 8"/>
    <w:basedOn w:val="Normal"/>
    <w:next w:val="Normal"/>
    <w:autoRedefine/>
    <w:rsid w:val="00622E81"/>
    <w:pPr>
      <w:ind w:left="1440" w:hanging="180"/>
    </w:pPr>
  </w:style>
  <w:style w:type="paragraph" w:styleId="Index9">
    <w:name w:val="index 9"/>
    <w:basedOn w:val="Normal"/>
    <w:next w:val="Normal"/>
    <w:autoRedefine/>
    <w:rsid w:val="00622E81"/>
    <w:pPr>
      <w:ind w:left="1620" w:hanging="180"/>
    </w:pPr>
  </w:style>
  <w:style w:type="paragraph" w:styleId="IndexHeading">
    <w:name w:val="index heading"/>
    <w:basedOn w:val="Normal"/>
    <w:next w:val="Index1"/>
    <w:rsid w:val="00622E81"/>
    <w:rPr>
      <w:rFonts w:asciiTheme="majorHAnsi" w:eastAsiaTheme="majorEastAsia" w:hAnsiTheme="majorHAnsi" w:cstheme="majorBidi"/>
      <w:b/>
      <w:bCs/>
    </w:rPr>
  </w:style>
  <w:style w:type="paragraph" w:styleId="IntenseQuote">
    <w:name w:val="Intense Quote"/>
    <w:basedOn w:val="Normal"/>
    <w:next w:val="Normal"/>
    <w:link w:val="IntenseQuoteChar"/>
    <w:qFormat/>
    <w:rsid w:val="00622E8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622E81"/>
    <w:rPr>
      <w:rFonts w:ascii="Arial Narrow" w:eastAsia="Times New Roman" w:hAnsi="Arial Narrow" w:cs="Times New Roman"/>
      <w:b/>
      <w:bCs/>
      <w:i/>
      <w:iCs/>
      <w:color w:val="4F81BD" w:themeColor="accent1"/>
      <w:sz w:val="18"/>
      <w:szCs w:val="24"/>
    </w:rPr>
  </w:style>
  <w:style w:type="paragraph" w:styleId="List">
    <w:name w:val="List"/>
    <w:basedOn w:val="Normal"/>
    <w:rsid w:val="00622E81"/>
    <w:pPr>
      <w:contextualSpacing/>
    </w:pPr>
  </w:style>
  <w:style w:type="paragraph" w:styleId="List2">
    <w:name w:val="List 2"/>
    <w:basedOn w:val="Normal"/>
    <w:rsid w:val="00622E81"/>
    <w:pPr>
      <w:ind w:left="720"/>
      <w:contextualSpacing/>
    </w:pPr>
  </w:style>
  <w:style w:type="paragraph" w:styleId="List3">
    <w:name w:val="List 3"/>
    <w:basedOn w:val="Normal"/>
    <w:rsid w:val="00622E81"/>
    <w:pPr>
      <w:ind w:left="1080"/>
      <w:contextualSpacing/>
    </w:pPr>
  </w:style>
  <w:style w:type="paragraph" w:styleId="List4">
    <w:name w:val="List 4"/>
    <w:basedOn w:val="Normal"/>
    <w:rsid w:val="00622E81"/>
    <w:pPr>
      <w:ind w:left="1440"/>
      <w:contextualSpacing/>
    </w:pPr>
  </w:style>
  <w:style w:type="paragraph" w:styleId="List5">
    <w:name w:val="List 5"/>
    <w:basedOn w:val="Normal"/>
    <w:rsid w:val="00622E81"/>
    <w:pPr>
      <w:ind w:left="1800"/>
      <w:contextualSpacing/>
    </w:pPr>
  </w:style>
  <w:style w:type="paragraph" w:styleId="ListBullet">
    <w:name w:val="List Bullet"/>
    <w:basedOn w:val="Normal"/>
    <w:rsid w:val="00622E81"/>
    <w:pPr>
      <w:numPr>
        <w:numId w:val="15"/>
      </w:numPr>
      <w:contextualSpacing/>
    </w:pPr>
  </w:style>
  <w:style w:type="paragraph" w:styleId="ListBullet2">
    <w:name w:val="List Bullet 2"/>
    <w:basedOn w:val="Normal"/>
    <w:rsid w:val="00622E81"/>
    <w:pPr>
      <w:numPr>
        <w:numId w:val="16"/>
      </w:numPr>
      <w:contextualSpacing/>
    </w:pPr>
  </w:style>
  <w:style w:type="paragraph" w:styleId="ListBullet3">
    <w:name w:val="List Bullet 3"/>
    <w:basedOn w:val="Normal"/>
    <w:rsid w:val="00622E81"/>
    <w:pPr>
      <w:numPr>
        <w:numId w:val="17"/>
      </w:numPr>
      <w:contextualSpacing/>
    </w:pPr>
  </w:style>
  <w:style w:type="paragraph" w:styleId="ListBullet4">
    <w:name w:val="List Bullet 4"/>
    <w:basedOn w:val="Normal"/>
    <w:rsid w:val="00622E81"/>
    <w:pPr>
      <w:numPr>
        <w:numId w:val="18"/>
      </w:numPr>
      <w:contextualSpacing/>
    </w:pPr>
  </w:style>
  <w:style w:type="paragraph" w:styleId="ListBullet5">
    <w:name w:val="List Bullet 5"/>
    <w:basedOn w:val="Normal"/>
    <w:rsid w:val="00622E81"/>
    <w:pPr>
      <w:numPr>
        <w:numId w:val="19"/>
      </w:numPr>
      <w:contextualSpacing/>
    </w:pPr>
  </w:style>
  <w:style w:type="paragraph" w:styleId="ListContinue">
    <w:name w:val="List Continue"/>
    <w:basedOn w:val="Normal"/>
    <w:rsid w:val="00622E81"/>
    <w:pPr>
      <w:spacing w:after="120"/>
      <w:contextualSpacing/>
    </w:pPr>
  </w:style>
  <w:style w:type="paragraph" w:styleId="ListContinue2">
    <w:name w:val="List Continue 2"/>
    <w:basedOn w:val="Normal"/>
    <w:rsid w:val="00622E81"/>
    <w:pPr>
      <w:spacing w:after="120"/>
      <w:ind w:left="720"/>
      <w:contextualSpacing/>
    </w:pPr>
  </w:style>
  <w:style w:type="paragraph" w:styleId="ListContinue3">
    <w:name w:val="List Continue 3"/>
    <w:basedOn w:val="Normal"/>
    <w:rsid w:val="00622E81"/>
    <w:pPr>
      <w:spacing w:after="120"/>
      <w:ind w:left="1080"/>
      <w:contextualSpacing/>
    </w:pPr>
  </w:style>
  <w:style w:type="paragraph" w:styleId="ListContinue4">
    <w:name w:val="List Continue 4"/>
    <w:basedOn w:val="Normal"/>
    <w:rsid w:val="00622E81"/>
    <w:pPr>
      <w:spacing w:after="120"/>
      <w:ind w:left="1440"/>
      <w:contextualSpacing/>
    </w:pPr>
  </w:style>
  <w:style w:type="paragraph" w:styleId="ListContinue5">
    <w:name w:val="List Continue 5"/>
    <w:basedOn w:val="Normal"/>
    <w:rsid w:val="00622E81"/>
    <w:pPr>
      <w:spacing w:after="120"/>
      <w:ind w:left="1800"/>
      <w:contextualSpacing/>
    </w:pPr>
  </w:style>
  <w:style w:type="paragraph" w:styleId="ListNumber">
    <w:name w:val="List Number"/>
    <w:basedOn w:val="Normal"/>
    <w:rsid w:val="00622E81"/>
    <w:pPr>
      <w:numPr>
        <w:numId w:val="20"/>
      </w:numPr>
      <w:contextualSpacing/>
    </w:pPr>
  </w:style>
  <w:style w:type="paragraph" w:styleId="ListNumber2">
    <w:name w:val="List Number 2"/>
    <w:basedOn w:val="Normal"/>
    <w:rsid w:val="00622E81"/>
    <w:pPr>
      <w:numPr>
        <w:numId w:val="21"/>
      </w:numPr>
      <w:contextualSpacing/>
    </w:pPr>
  </w:style>
  <w:style w:type="paragraph" w:styleId="ListNumber3">
    <w:name w:val="List Number 3"/>
    <w:basedOn w:val="Normal"/>
    <w:rsid w:val="00622E81"/>
    <w:pPr>
      <w:numPr>
        <w:numId w:val="22"/>
      </w:numPr>
      <w:contextualSpacing/>
    </w:pPr>
  </w:style>
  <w:style w:type="paragraph" w:styleId="ListNumber4">
    <w:name w:val="List Number 4"/>
    <w:basedOn w:val="Normal"/>
    <w:rsid w:val="00622E81"/>
    <w:pPr>
      <w:numPr>
        <w:numId w:val="23"/>
      </w:numPr>
      <w:contextualSpacing/>
    </w:pPr>
  </w:style>
  <w:style w:type="paragraph" w:styleId="ListNumber5">
    <w:name w:val="List Number 5"/>
    <w:basedOn w:val="Normal"/>
    <w:rsid w:val="00622E81"/>
    <w:pPr>
      <w:numPr>
        <w:numId w:val="24"/>
      </w:numPr>
      <w:contextualSpacing/>
    </w:pPr>
  </w:style>
  <w:style w:type="paragraph" w:styleId="MacroText">
    <w:name w:val="macro"/>
    <w:link w:val="MacroTextChar"/>
    <w:rsid w:val="00622E81"/>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rsid w:val="00622E81"/>
    <w:rPr>
      <w:rFonts w:ascii="Consolas" w:eastAsia="Times New Roman" w:hAnsi="Consolas" w:cs="Consolas"/>
    </w:rPr>
  </w:style>
  <w:style w:type="paragraph" w:styleId="MessageHeader">
    <w:name w:val="Message Header"/>
    <w:basedOn w:val="Normal"/>
    <w:link w:val="MessageHeaderChar"/>
    <w:rsid w:val="00622E8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22E81"/>
    <w:rPr>
      <w:rFonts w:asciiTheme="majorHAnsi" w:eastAsiaTheme="majorEastAsia" w:hAnsiTheme="majorHAnsi" w:cstheme="majorBidi"/>
      <w:sz w:val="24"/>
      <w:szCs w:val="24"/>
      <w:shd w:val="pct20" w:color="auto" w:fill="auto"/>
    </w:rPr>
  </w:style>
  <w:style w:type="paragraph" w:styleId="NoSpacing">
    <w:name w:val="No Spacing"/>
    <w:qFormat/>
    <w:rsid w:val="00622E81"/>
    <w:pPr>
      <w:ind w:left="360" w:hanging="360"/>
    </w:pPr>
    <w:rPr>
      <w:rFonts w:ascii="Arial Narrow" w:eastAsia="Times New Roman" w:hAnsi="Arial Narrow" w:cs="Times New Roman"/>
      <w:sz w:val="18"/>
      <w:szCs w:val="24"/>
    </w:rPr>
  </w:style>
  <w:style w:type="paragraph" w:styleId="NormalWeb">
    <w:name w:val="Normal (Web)"/>
    <w:basedOn w:val="Normal"/>
    <w:rsid w:val="00622E81"/>
    <w:rPr>
      <w:rFonts w:ascii="Times New Roman" w:hAnsi="Times New Roman"/>
      <w:sz w:val="24"/>
    </w:rPr>
  </w:style>
  <w:style w:type="paragraph" w:styleId="NoteHeading">
    <w:name w:val="Note Heading"/>
    <w:basedOn w:val="Normal"/>
    <w:next w:val="Normal"/>
    <w:link w:val="NoteHeadingChar"/>
    <w:rsid w:val="00622E81"/>
  </w:style>
  <w:style w:type="character" w:customStyle="1" w:styleId="NoteHeadingChar">
    <w:name w:val="Note Heading Char"/>
    <w:basedOn w:val="DefaultParagraphFont"/>
    <w:link w:val="NoteHeading"/>
    <w:rsid w:val="00622E81"/>
    <w:rPr>
      <w:rFonts w:ascii="Arial Narrow" w:eastAsia="Times New Roman" w:hAnsi="Arial Narrow" w:cs="Times New Roman"/>
      <w:sz w:val="18"/>
      <w:szCs w:val="24"/>
    </w:rPr>
  </w:style>
  <w:style w:type="paragraph" w:styleId="PlainText">
    <w:name w:val="Plain Text"/>
    <w:basedOn w:val="Normal"/>
    <w:link w:val="PlainTextChar"/>
    <w:rsid w:val="00622E81"/>
    <w:rPr>
      <w:rFonts w:ascii="Consolas" w:hAnsi="Consolas" w:cs="Consolas"/>
      <w:sz w:val="21"/>
      <w:szCs w:val="21"/>
    </w:rPr>
  </w:style>
  <w:style w:type="character" w:customStyle="1" w:styleId="PlainTextChar">
    <w:name w:val="Plain Text Char"/>
    <w:basedOn w:val="DefaultParagraphFont"/>
    <w:link w:val="PlainText"/>
    <w:rsid w:val="00622E81"/>
    <w:rPr>
      <w:rFonts w:ascii="Consolas" w:eastAsia="Times New Roman" w:hAnsi="Consolas" w:cs="Consolas"/>
      <w:sz w:val="21"/>
      <w:szCs w:val="21"/>
    </w:rPr>
  </w:style>
  <w:style w:type="paragraph" w:styleId="Quote">
    <w:name w:val="Quote"/>
    <w:basedOn w:val="Normal"/>
    <w:next w:val="Normal"/>
    <w:link w:val="QuoteChar"/>
    <w:qFormat/>
    <w:rsid w:val="00622E81"/>
    <w:rPr>
      <w:i/>
      <w:iCs/>
      <w:color w:val="000000" w:themeColor="text1"/>
    </w:rPr>
  </w:style>
  <w:style w:type="character" w:customStyle="1" w:styleId="QuoteChar">
    <w:name w:val="Quote Char"/>
    <w:basedOn w:val="DefaultParagraphFont"/>
    <w:link w:val="Quote"/>
    <w:rsid w:val="00622E81"/>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rsid w:val="00622E81"/>
    <w:pPr>
      <w:ind w:left="180" w:hanging="180"/>
    </w:pPr>
  </w:style>
  <w:style w:type="paragraph" w:styleId="TableofFigures">
    <w:name w:val="table of figures"/>
    <w:basedOn w:val="Normal"/>
    <w:next w:val="Normal"/>
    <w:rsid w:val="00622E81"/>
    <w:pPr>
      <w:ind w:left="0"/>
    </w:pPr>
  </w:style>
  <w:style w:type="paragraph" w:styleId="TOAHeading">
    <w:name w:val="toa heading"/>
    <w:basedOn w:val="Normal"/>
    <w:next w:val="Normal"/>
    <w:rsid w:val="00622E81"/>
    <w:pPr>
      <w:spacing w:before="120"/>
    </w:pPr>
    <w:rPr>
      <w:rFonts w:asciiTheme="majorHAnsi" w:eastAsiaTheme="majorEastAsia" w:hAnsiTheme="majorHAnsi" w:cstheme="majorBidi"/>
      <w:b/>
      <w:bCs/>
      <w:sz w:val="24"/>
    </w:rPr>
  </w:style>
  <w:style w:type="paragraph" w:styleId="TOC1">
    <w:name w:val="toc 1"/>
    <w:basedOn w:val="Normal"/>
    <w:next w:val="Normal"/>
    <w:autoRedefine/>
    <w:rsid w:val="00622E81"/>
    <w:pPr>
      <w:spacing w:after="100"/>
      <w:ind w:left="0"/>
    </w:pPr>
  </w:style>
  <w:style w:type="paragraph" w:styleId="TOC2">
    <w:name w:val="toc 2"/>
    <w:basedOn w:val="Normal"/>
    <w:next w:val="Normal"/>
    <w:autoRedefine/>
    <w:rsid w:val="00622E81"/>
    <w:pPr>
      <w:spacing w:after="100"/>
      <w:ind w:left="180"/>
    </w:pPr>
  </w:style>
  <w:style w:type="paragraph" w:styleId="TOC3">
    <w:name w:val="toc 3"/>
    <w:basedOn w:val="Normal"/>
    <w:next w:val="Normal"/>
    <w:autoRedefine/>
    <w:rsid w:val="00622E81"/>
    <w:pPr>
      <w:spacing w:after="100"/>
    </w:pPr>
  </w:style>
  <w:style w:type="paragraph" w:styleId="TOC4">
    <w:name w:val="toc 4"/>
    <w:basedOn w:val="Normal"/>
    <w:next w:val="Normal"/>
    <w:autoRedefine/>
    <w:rsid w:val="00622E81"/>
    <w:pPr>
      <w:spacing w:after="100"/>
      <w:ind w:left="540"/>
    </w:pPr>
  </w:style>
  <w:style w:type="paragraph" w:styleId="TOC5">
    <w:name w:val="toc 5"/>
    <w:basedOn w:val="Normal"/>
    <w:next w:val="Normal"/>
    <w:autoRedefine/>
    <w:rsid w:val="00622E81"/>
    <w:pPr>
      <w:spacing w:after="100"/>
      <w:ind w:left="720"/>
    </w:pPr>
  </w:style>
  <w:style w:type="paragraph" w:styleId="TOC6">
    <w:name w:val="toc 6"/>
    <w:basedOn w:val="Normal"/>
    <w:next w:val="Normal"/>
    <w:autoRedefine/>
    <w:rsid w:val="00622E81"/>
    <w:pPr>
      <w:spacing w:after="100"/>
      <w:ind w:left="900"/>
    </w:pPr>
  </w:style>
  <w:style w:type="paragraph" w:styleId="TOC7">
    <w:name w:val="toc 7"/>
    <w:basedOn w:val="Normal"/>
    <w:next w:val="Normal"/>
    <w:autoRedefine/>
    <w:rsid w:val="00622E81"/>
    <w:pPr>
      <w:spacing w:after="100"/>
      <w:ind w:left="1080"/>
    </w:pPr>
  </w:style>
  <w:style w:type="paragraph" w:styleId="TOC8">
    <w:name w:val="toc 8"/>
    <w:basedOn w:val="Normal"/>
    <w:next w:val="Normal"/>
    <w:autoRedefine/>
    <w:rsid w:val="00622E81"/>
    <w:pPr>
      <w:spacing w:after="100"/>
      <w:ind w:left="1260"/>
    </w:pPr>
  </w:style>
  <w:style w:type="paragraph" w:styleId="TOC9">
    <w:name w:val="toc 9"/>
    <w:basedOn w:val="Normal"/>
    <w:next w:val="Normal"/>
    <w:autoRedefine/>
    <w:rsid w:val="00622E81"/>
    <w:pPr>
      <w:spacing w:after="100"/>
      <w:ind w:left="1440"/>
    </w:pPr>
  </w:style>
  <w:style w:type="paragraph" w:styleId="TOCHeading">
    <w:name w:val="TOC Heading"/>
    <w:basedOn w:val="Heading1"/>
    <w:next w:val="Normal"/>
    <w:semiHidden/>
    <w:unhideWhenUsed/>
    <w:qFormat/>
    <w:rsid w:val="00622E81"/>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BoxedInfo">
    <w:name w:val="Boxed Info"/>
    <w:basedOn w:val="Normal"/>
    <w:rsid w:val="00FC67B3"/>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139</TotalTime>
  <Pages>7</Pages>
  <Words>4578</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McKenzie</dc:creator>
  <cp:keywords>de à po mm du</cp:keywords>
  <dc:description>Système de cadres de devantures de magasin_x000d_Dispositif de sortie de secours : [___________]._x000d_Dispositif de sortie de secours : [___________]._x000d_Dispositif de sortie de secours : PanelineMC EL de Kawneer._x000d_Exigences de performance</dc:description>
  <cp:lastModifiedBy>Lindeman, Steve L.</cp:lastModifiedBy>
  <cp:revision>42</cp:revision>
  <cp:lastPrinted>2017-08-16T12:15:00Z</cp:lastPrinted>
  <dcterms:created xsi:type="dcterms:W3CDTF">2011-11-23T14:04:00Z</dcterms:created>
  <dcterms:modified xsi:type="dcterms:W3CDTF">2018-09-17T17:57:00Z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111</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SPCA030FC</vt:lpwstr>
  </property>
  <property fmtid="{D5CDD505-2E9C-101B-9397-08002B2CF9AE}" pid="6" name="CSI Description">
    <vt:lpwstr>084113 ENTRÉES ET DEVANTURES DE MAGASINS AVEC CADRES EN ALUMINIUM</vt:lpwstr>
  </property>
  <property fmtid="{D5CDD505-2E9C-101B-9397-08002B2CF9AE}" pid="7" name="Publish Date">
    <vt:lpwstr>SEPTEMBRE 2018</vt:lpwstr>
  </property>
  <property fmtid="{D5CDD505-2E9C-101B-9397-08002B2CF9AE}" pid="8" name="Copyright Date">
    <vt:lpwstr>2011</vt:lpwstr>
  </property>
  <property fmtid="{D5CDD505-2E9C-101B-9397-08002B2CF9AE}" pid="9" name="Doc Type">
    <vt:lpwstr>Specification</vt:lpwstr>
  </property>
  <property fmtid="{D5CDD505-2E9C-101B-9397-08002B2CF9AE}" pid="10" name="EC Change Code">
    <vt:lpwstr>Established</vt:lpwstr>
  </property>
  <property fmtid="{D5CDD505-2E9C-101B-9397-08002B2CF9AE}" pid="11" name="Owning Location">
    <vt:lpwstr>NORCROSS, GA - NPD</vt:lpwstr>
  </property>
  <property fmtid="{D5CDD505-2E9C-101B-9397-08002B2CF9AE}" pid="12" name="Part Description">
    <vt:lpwstr>350/500 Heavy Wall Specification - French</vt:lpwstr>
  </property>
</Properties>
</file>