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0F8E" w14:textId="77777777" w:rsidR="008C4C40" w:rsidRPr="00CB554B" w:rsidRDefault="008C4C40" w:rsidP="008C4C40">
      <w:pPr>
        <w:pStyle w:val="Heading1"/>
        <w:spacing w:before="240"/>
        <w:rPr>
          <w:szCs w:val="20"/>
        </w:rPr>
      </w:pPr>
      <w:r w:rsidRPr="00CB554B">
        <w:rPr>
          <w:szCs w:val="20"/>
        </w:rPr>
        <w:t>SECTION 085113 ALUMINUM WINDOWS</w:t>
      </w:r>
    </w:p>
    <w:p w14:paraId="25C779D4" w14:textId="77777777" w:rsidR="008C4C40" w:rsidRPr="00CB554B" w:rsidRDefault="008C4C40" w:rsidP="008C4C40">
      <w:pPr>
        <w:pStyle w:val="SCT"/>
        <w:rPr>
          <w:rFonts w:ascii="Arial Narrow" w:hAnsi="Arial Narrow"/>
          <w:b/>
          <w:sz w:val="20"/>
        </w:rPr>
      </w:pPr>
      <w:r w:rsidRPr="00CB554B">
        <w:rPr>
          <w:rFonts w:ascii="Arial Narrow" w:hAnsi="Arial Narrow"/>
          <w:b/>
          <w:sz w:val="18"/>
          <w:szCs w:val="18"/>
        </w:rPr>
        <w:t xml:space="preserve">This suggested guide specification has been developed using the current edition of the Construction </w:t>
      </w:r>
      <w:r w:rsidR="00B11124" w:rsidRPr="00CB554B">
        <w:rPr>
          <w:rFonts w:ascii="Arial Narrow" w:hAnsi="Arial Narrow"/>
          <w:b/>
          <w:sz w:val="18"/>
          <w:szCs w:val="18"/>
        </w:rPr>
        <w:t>Specifications Institute (CSI) “Manual of Practice,”</w:t>
      </w:r>
      <w:r w:rsidRPr="00CB554B">
        <w:rPr>
          <w:rFonts w:ascii="Arial Narrow" w:hAnsi="Arial Narrow"/>
          <w:b/>
          <w:sz w:val="18"/>
          <w:szCs w:val="18"/>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B46838" w:rsidRPr="00CB554B">
        <w:rPr>
          <w:rFonts w:ascii="Arial Narrow" w:hAnsi="Arial Narrow"/>
          <w:b/>
          <w:sz w:val="18"/>
          <w:szCs w:val="18"/>
        </w:rPr>
        <w:t xml:space="preserve">CSI, AIA, USGBC nor ILFI </w:t>
      </w:r>
      <w:r w:rsidRPr="00CB554B">
        <w:rPr>
          <w:rFonts w:ascii="Arial Narrow" w:hAnsi="Arial Narrow"/>
          <w:b/>
          <w:sz w:val="18"/>
          <w:szCs w:val="18"/>
        </w:rPr>
        <w:t>endorse specific manufacturers and products. The preparation of the guide specification assumes the use of standard contract docu</w:t>
      </w:r>
      <w:r w:rsidR="00B11124" w:rsidRPr="00CB554B">
        <w:rPr>
          <w:rFonts w:ascii="Arial Narrow" w:hAnsi="Arial Narrow"/>
          <w:b/>
          <w:sz w:val="18"/>
          <w:szCs w:val="18"/>
        </w:rPr>
        <w:t>ments and forms, including the “Conditions of the Contract,”</w:t>
      </w:r>
      <w:r w:rsidRPr="00CB554B">
        <w:rPr>
          <w:rFonts w:ascii="Arial Narrow" w:hAnsi="Arial Narrow"/>
          <w:b/>
          <w:sz w:val="18"/>
          <w:szCs w:val="18"/>
        </w:rPr>
        <w:t xml:space="preserve"> published by the AIA.</w:t>
      </w:r>
    </w:p>
    <w:p w14:paraId="7099792D" w14:textId="77777777" w:rsidR="008C4C40" w:rsidRPr="00CB554B" w:rsidRDefault="008C4C40" w:rsidP="008C4C40">
      <w:pPr>
        <w:pStyle w:val="PRT"/>
        <w:spacing w:before="240"/>
        <w:rPr>
          <w:rFonts w:ascii="Arial Narrow" w:hAnsi="Arial Narrow"/>
          <w:b/>
          <w:sz w:val="20"/>
        </w:rPr>
      </w:pPr>
      <w:r w:rsidRPr="00CB554B">
        <w:rPr>
          <w:rFonts w:ascii="Arial Narrow" w:hAnsi="Arial Narrow"/>
          <w:b/>
          <w:sz w:val="20"/>
        </w:rPr>
        <w:t>GENERAL</w:t>
      </w:r>
    </w:p>
    <w:p w14:paraId="4ACAB845"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R</w:t>
      </w:r>
      <w:r w:rsidR="005C1E8F" w:rsidRPr="00CB554B">
        <w:rPr>
          <w:rFonts w:ascii="Arial Narrow" w:hAnsi="Arial Narrow"/>
          <w:b/>
          <w:sz w:val="18"/>
          <w:szCs w:val="18"/>
        </w:rPr>
        <w:t>elated</w:t>
      </w:r>
      <w:r w:rsidRPr="00CB554B">
        <w:rPr>
          <w:rFonts w:ascii="Arial Narrow" w:hAnsi="Arial Narrow"/>
          <w:b/>
          <w:sz w:val="18"/>
          <w:szCs w:val="18"/>
        </w:rPr>
        <w:t xml:space="preserve"> D</w:t>
      </w:r>
      <w:r w:rsidR="005C1E8F" w:rsidRPr="00CB554B">
        <w:rPr>
          <w:rFonts w:ascii="Arial Narrow" w:hAnsi="Arial Narrow"/>
          <w:b/>
          <w:sz w:val="18"/>
          <w:szCs w:val="18"/>
        </w:rPr>
        <w:t>ocuments</w:t>
      </w:r>
    </w:p>
    <w:p w14:paraId="5E0C11E5"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Drawings and general provisions of the Contract, including General and Supplementary Conditions and Division 01 Specification Sections, apply to this Section.</w:t>
      </w:r>
    </w:p>
    <w:p w14:paraId="10176E70"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S</w:t>
      </w:r>
      <w:r w:rsidR="005C1E8F" w:rsidRPr="00CB554B">
        <w:rPr>
          <w:rFonts w:ascii="Arial Narrow" w:hAnsi="Arial Narrow"/>
          <w:b/>
          <w:sz w:val="18"/>
          <w:szCs w:val="18"/>
        </w:rPr>
        <w:t>ummary</w:t>
      </w:r>
    </w:p>
    <w:p w14:paraId="6DF475E8"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Section includes Kawneer Architectural Aluminum Windows including perimeter trims, stools, accessories, shims and anchors, and perimeter sealing of window units.</w:t>
      </w:r>
    </w:p>
    <w:p w14:paraId="565C4076" w14:textId="77777777" w:rsidR="008C4C40" w:rsidRPr="00CB554B" w:rsidRDefault="008C4C40" w:rsidP="008C4C40">
      <w:pPr>
        <w:pStyle w:val="PR2"/>
        <w:tabs>
          <w:tab w:val="clear" w:pos="1440"/>
        </w:tabs>
        <w:ind w:left="1080" w:hanging="360"/>
        <w:rPr>
          <w:rFonts w:ascii="Arial Narrow" w:hAnsi="Arial Narrow"/>
          <w:sz w:val="18"/>
        </w:rPr>
      </w:pPr>
      <w:r w:rsidRPr="00CB554B">
        <w:rPr>
          <w:rFonts w:ascii="Arial Narrow" w:hAnsi="Arial Narrow"/>
          <w:sz w:val="18"/>
        </w:rPr>
        <w:t>Types of aluminum windows include:</w:t>
      </w:r>
    </w:p>
    <w:p w14:paraId="2C21E063" w14:textId="78046D3C" w:rsidR="00F249BE" w:rsidRPr="00CB554B" w:rsidRDefault="008C4C40" w:rsidP="008C4C40">
      <w:pPr>
        <w:pStyle w:val="PR3"/>
        <w:tabs>
          <w:tab w:val="clear" w:pos="2016"/>
        </w:tabs>
        <w:ind w:left="1440" w:hanging="360"/>
        <w:rPr>
          <w:rFonts w:ascii="Arial Narrow" w:hAnsi="Arial Narrow"/>
          <w:sz w:val="18"/>
          <w:szCs w:val="18"/>
        </w:rPr>
      </w:pPr>
      <w:r w:rsidRPr="00CB554B">
        <w:rPr>
          <w:rFonts w:ascii="Arial Narrow" w:hAnsi="Arial Narrow"/>
          <w:sz w:val="18"/>
          <w:szCs w:val="18"/>
        </w:rPr>
        <w:t>Kawneer Series AA</w:t>
      </w:r>
      <w:r w:rsidR="00587E79" w:rsidRPr="00CB554B">
        <w:rPr>
          <w:rFonts w:ascii="Arial Narrow" w:hAnsi="Arial Narrow"/>
          <w:sz w:val="18"/>
          <w:szCs w:val="18"/>
        </w:rPr>
        <w:t>®</w:t>
      </w:r>
      <w:r w:rsidRPr="00CB554B">
        <w:rPr>
          <w:rFonts w:ascii="Arial Narrow" w:hAnsi="Arial Narrow"/>
          <w:sz w:val="18"/>
          <w:szCs w:val="18"/>
        </w:rPr>
        <w:t>6400/6500</w:t>
      </w:r>
      <w:r w:rsidR="00F249BE" w:rsidRPr="00CB554B">
        <w:rPr>
          <w:rFonts w:ascii="Arial Narrow" w:hAnsi="Arial Narrow"/>
          <w:sz w:val="18"/>
          <w:szCs w:val="18"/>
        </w:rPr>
        <w:t>/6600</w:t>
      </w:r>
      <w:r w:rsidRPr="00CB554B">
        <w:rPr>
          <w:rFonts w:ascii="Arial Narrow" w:hAnsi="Arial Narrow"/>
          <w:sz w:val="18"/>
          <w:szCs w:val="18"/>
        </w:rPr>
        <w:t xml:space="preserve"> </w:t>
      </w:r>
      <w:r w:rsidR="00F249BE" w:rsidRPr="00CB554B">
        <w:rPr>
          <w:rFonts w:ascii="Arial Narrow" w:hAnsi="Arial Narrow"/>
          <w:sz w:val="18"/>
          <w:szCs w:val="18"/>
        </w:rPr>
        <w:t>Windows</w:t>
      </w:r>
    </w:p>
    <w:p w14:paraId="2AA9F08F" w14:textId="77777777" w:rsidR="008C4C40" w:rsidRPr="00CB554B" w:rsidRDefault="00F249BE" w:rsidP="008C4C40">
      <w:pPr>
        <w:pStyle w:val="PR3"/>
        <w:tabs>
          <w:tab w:val="clear" w:pos="2016"/>
        </w:tabs>
        <w:ind w:left="1440" w:hanging="360"/>
        <w:rPr>
          <w:rFonts w:ascii="Arial Narrow" w:hAnsi="Arial Narrow"/>
          <w:sz w:val="18"/>
          <w:szCs w:val="18"/>
        </w:rPr>
      </w:pPr>
      <w:r w:rsidRPr="00CB554B">
        <w:rPr>
          <w:rFonts w:ascii="Arial Narrow" w:hAnsi="Arial Narrow"/>
          <w:sz w:val="18"/>
          <w:szCs w:val="18"/>
        </w:rPr>
        <w:t>Fixed Window</w:t>
      </w:r>
      <w:r w:rsidR="008C4C40" w:rsidRPr="00CB554B">
        <w:rPr>
          <w:rFonts w:ascii="Arial Narrow" w:hAnsi="Arial Narrow"/>
          <w:sz w:val="18"/>
          <w:szCs w:val="18"/>
        </w:rPr>
        <w:t xml:space="preserve"> </w:t>
      </w:r>
    </w:p>
    <w:p w14:paraId="547E7970" w14:textId="28B04406" w:rsidR="008C4C40" w:rsidRPr="00CB554B" w:rsidRDefault="008C4C40" w:rsidP="008C4C40">
      <w:pPr>
        <w:pStyle w:val="PR3"/>
        <w:tabs>
          <w:tab w:val="clear" w:pos="2016"/>
        </w:tabs>
        <w:ind w:left="1440" w:hanging="360"/>
        <w:rPr>
          <w:rFonts w:ascii="Arial Narrow" w:hAnsi="Arial Narrow"/>
          <w:sz w:val="18"/>
          <w:szCs w:val="18"/>
        </w:rPr>
      </w:pPr>
      <w:r w:rsidRPr="00CB554B">
        <w:rPr>
          <w:rFonts w:ascii="Arial Narrow" w:hAnsi="Arial Narrow"/>
          <w:sz w:val="18"/>
          <w:szCs w:val="18"/>
        </w:rPr>
        <w:t>4" (101.6 mm) AA</w:t>
      </w:r>
      <w:r w:rsidR="00587E79" w:rsidRPr="00CB554B">
        <w:rPr>
          <w:rFonts w:ascii="Arial Narrow" w:hAnsi="Arial Narrow"/>
          <w:sz w:val="18"/>
          <w:szCs w:val="18"/>
        </w:rPr>
        <w:t>®</w:t>
      </w:r>
      <w:r w:rsidRPr="00CB554B">
        <w:rPr>
          <w:rFonts w:ascii="Arial Narrow" w:hAnsi="Arial Narrow"/>
          <w:sz w:val="18"/>
          <w:szCs w:val="18"/>
        </w:rPr>
        <w:t>6400 frame depth</w:t>
      </w:r>
      <w:r w:rsidR="00F249BE" w:rsidRPr="00CB554B">
        <w:rPr>
          <w:rFonts w:ascii="Arial Narrow" w:hAnsi="Arial Narrow"/>
          <w:sz w:val="18"/>
          <w:szCs w:val="18"/>
        </w:rPr>
        <w:t>,</w:t>
      </w:r>
      <w:r w:rsidRPr="00CB554B">
        <w:rPr>
          <w:rFonts w:ascii="Arial Narrow" w:hAnsi="Arial Narrow"/>
          <w:sz w:val="18"/>
          <w:szCs w:val="18"/>
        </w:rPr>
        <w:t xml:space="preserve"> 5" (127 mm) AA</w:t>
      </w:r>
      <w:r w:rsidR="00587E79" w:rsidRPr="00CB554B">
        <w:rPr>
          <w:rFonts w:ascii="Arial Narrow" w:hAnsi="Arial Narrow"/>
          <w:sz w:val="18"/>
          <w:szCs w:val="18"/>
        </w:rPr>
        <w:t>®</w:t>
      </w:r>
      <w:r w:rsidRPr="00CB554B">
        <w:rPr>
          <w:rFonts w:ascii="Arial Narrow" w:hAnsi="Arial Narrow"/>
          <w:sz w:val="18"/>
          <w:szCs w:val="18"/>
        </w:rPr>
        <w:t xml:space="preserve">6500 frame depth </w:t>
      </w:r>
      <w:r w:rsidR="00F249BE" w:rsidRPr="00CB554B">
        <w:rPr>
          <w:rFonts w:ascii="Arial Narrow" w:hAnsi="Arial Narrow"/>
          <w:sz w:val="18"/>
          <w:szCs w:val="18"/>
        </w:rPr>
        <w:t>or 6" (152 mm) AA</w:t>
      </w:r>
      <w:r w:rsidR="00587E79" w:rsidRPr="00CB554B">
        <w:rPr>
          <w:rFonts w:ascii="Arial Narrow" w:hAnsi="Arial Narrow"/>
          <w:sz w:val="18"/>
          <w:szCs w:val="18"/>
        </w:rPr>
        <w:t>®</w:t>
      </w:r>
      <w:r w:rsidR="00F249BE" w:rsidRPr="00CB554B">
        <w:rPr>
          <w:rFonts w:ascii="Arial Narrow" w:hAnsi="Arial Narrow"/>
          <w:sz w:val="18"/>
          <w:szCs w:val="18"/>
        </w:rPr>
        <w:t>6600 frame depth</w:t>
      </w:r>
    </w:p>
    <w:p w14:paraId="13058F36" w14:textId="77777777" w:rsidR="008C4C40" w:rsidRPr="00CB554B" w:rsidRDefault="008C4C40" w:rsidP="008C4C40">
      <w:pPr>
        <w:pStyle w:val="PR3"/>
        <w:tabs>
          <w:tab w:val="clear" w:pos="2016"/>
        </w:tabs>
        <w:ind w:left="1440" w:hanging="360"/>
        <w:rPr>
          <w:rFonts w:ascii="Arial Narrow" w:hAnsi="Arial Narrow"/>
          <w:sz w:val="18"/>
          <w:szCs w:val="18"/>
        </w:rPr>
      </w:pPr>
      <w:r w:rsidRPr="00CB554B">
        <w:rPr>
          <w:rFonts w:ascii="Arial Narrow" w:hAnsi="Arial Narrow"/>
          <w:sz w:val="18"/>
          <w:szCs w:val="18"/>
        </w:rPr>
        <w:t>AW-PG70-FW</w:t>
      </w:r>
    </w:p>
    <w:p w14:paraId="5753D612" w14:textId="77777777" w:rsidR="008C4C40" w:rsidRPr="00CB554B" w:rsidRDefault="008C4C40" w:rsidP="00FF360D">
      <w:pPr>
        <w:pStyle w:val="PR1"/>
        <w:numPr>
          <w:ilvl w:val="0"/>
          <w:numId w:val="0"/>
        </w:numPr>
        <w:tabs>
          <w:tab w:val="clear" w:pos="864"/>
        </w:tabs>
        <w:spacing w:before="120"/>
        <w:ind w:left="360"/>
        <w:rPr>
          <w:rFonts w:ascii="Arial Narrow" w:hAnsi="Arial Narrow"/>
          <w:i/>
          <w:color w:val="FF0000"/>
          <w:sz w:val="16"/>
          <w:szCs w:val="16"/>
        </w:rPr>
      </w:pPr>
      <w:r w:rsidRPr="00CB554B">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6C3977" w:rsidRPr="00CB554B">
        <w:rPr>
          <w:rFonts w:ascii="Arial Narrow" w:hAnsi="Arial Narrow"/>
          <w:i/>
          <w:iCs/>
          <w:color w:val="FF0000"/>
          <w:sz w:val="16"/>
          <w:szCs w:val="16"/>
        </w:rPr>
        <w:t>1.6</w:t>
      </w:r>
      <w:r w:rsidRPr="00CB554B">
        <w:rPr>
          <w:rFonts w:ascii="Arial Narrow" w:hAnsi="Arial Narrow"/>
          <w:i/>
          <w:iCs/>
          <w:color w:val="FF0000"/>
          <w:sz w:val="16"/>
          <w:szCs w:val="16"/>
        </w:rPr>
        <w:t xml:space="preserve"> QUALITY </w:t>
      </w:r>
      <w:r w:rsidR="006C3977" w:rsidRPr="00CB554B">
        <w:rPr>
          <w:rFonts w:ascii="Arial Narrow" w:hAnsi="Arial Narrow"/>
          <w:i/>
          <w:iCs/>
          <w:color w:val="FF0000"/>
          <w:sz w:val="16"/>
          <w:szCs w:val="16"/>
        </w:rPr>
        <w:t>ASSURANCE</w:t>
      </w:r>
      <w:r w:rsidRPr="00CB554B">
        <w:rPr>
          <w:rFonts w:ascii="Arial Narrow" w:hAnsi="Arial Narrow"/>
          <w:i/>
          <w:iCs/>
          <w:color w:val="FF0000"/>
          <w:sz w:val="16"/>
          <w:szCs w:val="16"/>
        </w:rPr>
        <w:t>.</w:t>
      </w:r>
    </w:p>
    <w:p w14:paraId="46484702"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Related Sections:</w:t>
      </w:r>
    </w:p>
    <w:p w14:paraId="5DD8E2BA"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072700 “Air Barriers”</w:t>
      </w:r>
    </w:p>
    <w:p w14:paraId="647EF2F4"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079200 “Joint Sealants”</w:t>
      </w:r>
    </w:p>
    <w:p w14:paraId="753B5E5E"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083213 “Sliding Aluminum-Framed Glass Doors”</w:t>
      </w:r>
    </w:p>
    <w:p w14:paraId="01A0334A"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084113 “Aluminum-Framed Entrances and Storefronts”</w:t>
      </w:r>
    </w:p>
    <w:p w14:paraId="79DC4A2A"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084313 “Aluminum-Framed Storefronts”</w:t>
      </w:r>
    </w:p>
    <w:p w14:paraId="13161483"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084329 “Sliding Storefronts”</w:t>
      </w:r>
    </w:p>
    <w:p w14:paraId="511DB025"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084413 “Glazed Aluminum Curtain Walls”</w:t>
      </w:r>
    </w:p>
    <w:p w14:paraId="7AFB4B03" w14:textId="77777777" w:rsidR="00F249BE"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084433 “Sloped Glazing Assemblies”</w:t>
      </w:r>
    </w:p>
    <w:p w14:paraId="1579AE8C" w14:textId="77777777" w:rsidR="008C4C40" w:rsidRPr="00CB554B" w:rsidRDefault="00F249BE" w:rsidP="00F249BE">
      <w:pPr>
        <w:pStyle w:val="PR2"/>
        <w:tabs>
          <w:tab w:val="clear" w:pos="1440"/>
        </w:tabs>
        <w:ind w:left="1080" w:hanging="360"/>
        <w:rPr>
          <w:rFonts w:ascii="Arial Narrow" w:hAnsi="Arial Narrow"/>
          <w:sz w:val="18"/>
        </w:rPr>
      </w:pPr>
      <w:r w:rsidRPr="00CB554B">
        <w:rPr>
          <w:rFonts w:ascii="Arial Narrow" w:hAnsi="Arial Narrow"/>
          <w:sz w:val="18"/>
        </w:rPr>
        <w:t>086300 “Metal-Framed Skylights”</w:t>
      </w:r>
    </w:p>
    <w:p w14:paraId="7829FF75"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D</w:t>
      </w:r>
      <w:r w:rsidR="005C1E8F" w:rsidRPr="00CB554B">
        <w:rPr>
          <w:rFonts w:ascii="Arial Narrow" w:hAnsi="Arial Narrow"/>
          <w:b/>
          <w:sz w:val="18"/>
          <w:szCs w:val="18"/>
        </w:rPr>
        <w:t>efinitions</w:t>
      </w:r>
    </w:p>
    <w:p w14:paraId="7E3A1A18"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Definitions: For fenestration industry standard terminology and definitions refer to American Architectural Manufactures Association (AAMA) – AAMA Glossary (AAMA AG).</w:t>
      </w:r>
    </w:p>
    <w:p w14:paraId="16080ED2"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P</w:t>
      </w:r>
      <w:r w:rsidR="005C1E8F" w:rsidRPr="00CB554B">
        <w:rPr>
          <w:rFonts w:ascii="Arial Narrow" w:hAnsi="Arial Narrow"/>
          <w:b/>
          <w:sz w:val="18"/>
          <w:szCs w:val="18"/>
        </w:rPr>
        <w:t>erformance</w:t>
      </w:r>
      <w:r w:rsidRPr="00CB554B">
        <w:rPr>
          <w:rFonts w:ascii="Arial Narrow" w:hAnsi="Arial Narrow"/>
          <w:b/>
          <w:sz w:val="18"/>
          <w:szCs w:val="18"/>
        </w:rPr>
        <w:t xml:space="preserve"> R</w:t>
      </w:r>
      <w:r w:rsidR="005C1E8F" w:rsidRPr="00CB554B">
        <w:rPr>
          <w:rFonts w:ascii="Arial Narrow" w:hAnsi="Arial Narrow"/>
          <w:b/>
          <w:sz w:val="18"/>
          <w:szCs w:val="18"/>
        </w:rPr>
        <w:t>equirements</w:t>
      </w:r>
    </w:p>
    <w:p w14:paraId="4E2D4AC1"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General Performance:  </w:t>
      </w:r>
      <w:r w:rsidR="00020EA4" w:rsidRPr="00CB554B">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CB554B">
        <w:rPr>
          <w:rFonts w:ascii="Arial Narrow" w:hAnsi="Arial Narrow"/>
          <w:sz w:val="18"/>
          <w:szCs w:val="18"/>
        </w:rPr>
        <w:t>.</w:t>
      </w:r>
    </w:p>
    <w:p w14:paraId="3A99BE5B" w14:textId="77777777" w:rsidR="003E6A0F" w:rsidRPr="00CB554B" w:rsidRDefault="003E6A0F" w:rsidP="003E6A0F">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Window Framing System Performance Requirements:</w:t>
      </w:r>
    </w:p>
    <w:p w14:paraId="372886A5" w14:textId="77777777" w:rsidR="003E6A0F" w:rsidRPr="00CB554B" w:rsidRDefault="003E6A0F" w:rsidP="003E6A0F">
      <w:pPr>
        <w:pStyle w:val="PR1"/>
        <w:numPr>
          <w:ilvl w:val="0"/>
          <w:numId w:val="0"/>
        </w:numPr>
        <w:tabs>
          <w:tab w:val="clear" w:pos="864"/>
        </w:tabs>
        <w:spacing w:before="120"/>
        <w:ind w:left="360"/>
        <w:rPr>
          <w:rStyle w:val="EditorNote"/>
          <w:szCs w:val="16"/>
        </w:rPr>
      </w:pPr>
      <w:r w:rsidRPr="00CB554B">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28C23CC3"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Provide aluminum windows of performance indicated that comply with AAMA/WDMA/CSA 101/I.S.2/A440 (NAFS).</w:t>
      </w:r>
    </w:p>
    <w:p w14:paraId="3EA1CFFE" w14:textId="77777777" w:rsidR="003E6A0F" w:rsidRPr="00CB554B" w:rsidRDefault="003E6A0F" w:rsidP="003E6A0F">
      <w:pPr>
        <w:pStyle w:val="PR3"/>
        <w:tabs>
          <w:tab w:val="clear" w:pos="2016"/>
        </w:tabs>
        <w:ind w:left="1440" w:hanging="360"/>
        <w:rPr>
          <w:rFonts w:ascii="Arial Narrow" w:hAnsi="Arial Narrow"/>
          <w:sz w:val="18"/>
          <w:szCs w:val="18"/>
        </w:rPr>
      </w:pPr>
      <w:r w:rsidRPr="00CB554B">
        <w:rPr>
          <w:rFonts w:ascii="Arial Narrow" w:hAnsi="Arial Narrow"/>
          <w:sz w:val="18"/>
          <w:szCs w:val="18"/>
        </w:rPr>
        <w:t>Performance Class and Grade:  AW-PG70-FW</w:t>
      </w:r>
    </w:p>
    <w:p w14:paraId="60B5243B" w14:textId="77777777" w:rsidR="003E6A0F" w:rsidRPr="00CB554B" w:rsidRDefault="003E6A0F" w:rsidP="003E6A0F">
      <w:pPr>
        <w:pStyle w:val="PR1"/>
        <w:numPr>
          <w:ilvl w:val="0"/>
          <w:numId w:val="0"/>
        </w:numPr>
        <w:tabs>
          <w:tab w:val="clear" w:pos="864"/>
        </w:tabs>
        <w:spacing w:before="120"/>
        <w:ind w:left="360"/>
        <w:rPr>
          <w:sz w:val="16"/>
          <w:szCs w:val="16"/>
        </w:rPr>
      </w:pPr>
      <w:r w:rsidRPr="00CB554B">
        <w:rPr>
          <w:rStyle w:val="EditorNote"/>
          <w:rFonts w:ascii="Arial Narrow" w:hAnsi="Arial Narrow"/>
          <w:szCs w:val="16"/>
        </w:rPr>
        <w:t>EDITOR NOTE: PROVIDE WIND LOAD DESIGN PRESSURES IN PSF AND INCLUDE APPLICABLE BUILDING CODE AND YEAR EDITION.</w:t>
      </w:r>
    </w:p>
    <w:p w14:paraId="203BC6EC"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Wind loads:  Provide window system; include anchorage, capable of withstanding wind load design pressures of (____) lbs./sq. ft. inward and (____) lbs./sq. ft. outward</w:t>
      </w:r>
      <w:r w:rsidR="00D068C7" w:rsidRPr="00CB554B">
        <w:rPr>
          <w:rFonts w:ascii="Arial Narrow" w:hAnsi="Arial Narrow"/>
          <w:sz w:val="18"/>
          <w:szCs w:val="18"/>
        </w:rPr>
        <w:t xml:space="preserve">. </w:t>
      </w:r>
      <w:r w:rsidRPr="00CB554B">
        <w:rPr>
          <w:rFonts w:ascii="Arial Narrow" w:hAnsi="Arial Narrow"/>
          <w:sz w:val="18"/>
          <w:szCs w:val="18"/>
        </w:rPr>
        <w:t>The design pressures are based on the (____) Building Code; (____) Edition.</w:t>
      </w:r>
    </w:p>
    <w:p w14:paraId="304B1D42"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Air Infiltration: The test specimen shall be tested in accordance with ASTM E283 at a minimum size of 60" x 99" (1524 x 2515). Air infiltration rate shall not exceed 0.10 cfm/ft</w:t>
      </w:r>
      <w:r w:rsidRPr="00CB554B">
        <w:rPr>
          <w:rFonts w:ascii="Arial Narrow" w:hAnsi="Arial Narrow"/>
          <w:sz w:val="18"/>
          <w:szCs w:val="18"/>
          <w:vertAlign w:val="superscript"/>
        </w:rPr>
        <w:t>2</w:t>
      </w:r>
      <w:r w:rsidRPr="00CB554B">
        <w:rPr>
          <w:rFonts w:ascii="Arial Narrow" w:hAnsi="Arial Narrow"/>
          <w:sz w:val="18"/>
          <w:szCs w:val="18"/>
        </w:rPr>
        <w:t xml:space="preserve"> at a static air pressure differential of 6.24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(300 Pa). The test specimen shall meet the Fixed rating of less than 0.25 (m</w:t>
      </w:r>
      <w:r w:rsidRPr="00CB554B">
        <w:rPr>
          <w:rFonts w:ascii="Arial Narrow" w:hAnsi="Arial Narrow"/>
          <w:sz w:val="18"/>
          <w:szCs w:val="18"/>
          <w:vertAlign w:val="superscript"/>
        </w:rPr>
        <w:t>3</w:t>
      </w:r>
      <w:r w:rsidRPr="00CB554B">
        <w:rPr>
          <w:rFonts w:ascii="Arial Narrow" w:hAnsi="Arial Narrow"/>
          <w:sz w:val="18"/>
          <w:szCs w:val="18"/>
        </w:rPr>
        <w:t>/h)/m at 75 Pa when tested in accordance with CAN/CSA-A440-00 Windows.</w:t>
      </w:r>
    </w:p>
    <w:p w14:paraId="4CAE386E"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 xml:space="preserve">Water Resistance: The test specimen shall be tested in accordance with ASTM E547 and ASTM E331 at a minimum size of 60" x 99" (1524 x 2515). There shall be no leakage as defined in the test method at a static air pressure differential of 15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(720 Pa). The test specimen shall meet the B7 rating with no water leakage at 15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(720 Pa) when tested in accordance with CAN/CSA-A440-00 Windows.</w:t>
      </w:r>
    </w:p>
    <w:p w14:paraId="52B7AA6D"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lastRenderedPageBreak/>
        <w:t xml:space="preserve">Uniform Load Deflection: A minimum static air pressure difference of 70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(3352 Pa) shall be applied in the positive and negative direction in accordance with ASTM E330. There shall be no deflection </w:t>
      </w:r>
      <w:proofErr w:type="gramStart"/>
      <w:r w:rsidRPr="00CB554B">
        <w:rPr>
          <w:rFonts w:ascii="Arial Narrow" w:hAnsi="Arial Narrow"/>
          <w:sz w:val="18"/>
          <w:szCs w:val="18"/>
        </w:rPr>
        <w:t>in excess of</w:t>
      </w:r>
      <w:proofErr w:type="gramEnd"/>
      <w:r w:rsidRPr="00CB554B">
        <w:rPr>
          <w:rFonts w:ascii="Arial Narrow" w:hAnsi="Arial Narrow"/>
          <w:sz w:val="18"/>
          <w:szCs w:val="18"/>
        </w:rPr>
        <w:t xml:space="preserve"> L/175 of the span of any framing member. The test specimen shall meet the C5 rating when tested in accordance with CAN/CSA-A440-00 Windows.</w:t>
      </w:r>
    </w:p>
    <w:p w14:paraId="6B1208F6"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 xml:space="preserve">Uniform Load Structural: A minimum static air pressure difference of 105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(5028 Pa) shall be applied in the positive and negative direction in accordance with ASTM E330. The unit shall be evaluated after each load with permanent set not to exceed 0.2% of span length.</w:t>
      </w:r>
    </w:p>
    <w:p w14:paraId="2DEEBEC1"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Component Testing: Window components shall be tested in accordance with procedures described in AAMA/WDMA/CSA 101/I.S.2/A440 (NAFS) and AAMA 910.</w:t>
      </w:r>
    </w:p>
    <w:p w14:paraId="3B18AF7B" w14:textId="77777777" w:rsidR="003766B9" w:rsidRPr="00CB554B" w:rsidRDefault="003766B9"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Energy Efficiency:</w:t>
      </w:r>
    </w:p>
    <w:p w14:paraId="23C9A4D6" w14:textId="0355F3C1" w:rsidR="002E5F92" w:rsidRPr="00CB554B" w:rsidRDefault="002E5F92" w:rsidP="000C2FA2">
      <w:pPr>
        <w:pStyle w:val="PRT"/>
        <w:numPr>
          <w:ilvl w:val="0"/>
          <w:numId w:val="0"/>
        </w:numPr>
        <w:spacing w:before="120"/>
        <w:ind w:left="360"/>
        <w:rPr>
          <w:rFonts w:ascii="Arial Narrow" w:hAnsi="Arial Narrow"/>
          <w:i/>
          <w:iCs/>
          <w:color w:val="FF0000"/>
          <w:sz w:val="16"/>
          <w:szCs w:val="16"/>
        </w:rPr>
      </w:pPr>
      <w:bookmarkStart w:id="0" w:name="OLE_LINK4"/>
      <w:r w:rsidRPr="00CB554B">
        <w:rPr>
          <w:rStyle w:val="EditorNote"/>
          <w:rFonts w:ascii="Arial Narrow" w:hAnsi="Arial Narrow"/>
          <w:szCs w:val="16"/>
        </w:rPr>
        <w:t>EDITOR NOTE: REFER TO THERMAL TRANSMITTANCE CRARTS IN THE ARCHITECTUAL DETAIL MANUAL IN ACCORDANCE WITH AAMA 507 FOR PROJECT-SPECIFIC U-FACTORS, SOLAR HEAT GAIN COEFFICIENT (SHGC), AND VISIBLE TRANSMITTANCE (VT). REFER TO THERMAL PERFORMANCE MATRIX FOR NFRC VALUES.</w:t>
      </w:r>
      <w:bookmarkEnd w:id="0"/>
    </w:p>
    <w:p w14:paraId="57413B59" w14:textId="703FD565" w:rsidR="009D7435" w:rsidRPr="00CB554B" w:rsidRDefault="009D7435" w:rsidP="009D7435">
      <w:pPr>
        <w:pStyle w:val="PR3"/>
        <w:tabs>
          <w:tab w:val="clear" w:pos="2016"/>
        </w:tabs>
        <w:spacing w:before="120"/>
        <w:ind w:left="1440" w:hanging="360"/>
        <w:rPr>
          <w:rFonts w:ascii="Arial Narrow" w:hAnsi="Arial Narrow"/>
          <w:sz w:val="18"/>
          <w:szCs w:val="18"/>
        </w:rPr>
      </w:pPr>
      <w:r w:rsidRPr="00CB554B">
        <w:rPr>
          <w:rFonts w:ascii="Arial Narrow" w:hAnsi="Arial Narrow"/>
          <w:sz w:val="18"/>
          <w:szCs w:val="18"/>
        </w:rPr>
        <w:t xml:space="preserve">Thermal transmittance simulation results using NFRC </w:t>
      </w:r>
      <w:proofErr w:type="gramStart"/>
      <w:r w:rsidRPr="00CB554B">
        <w:rPr>
          <w:rFonts w:ascii="Arial Narrow" w:hAnsi="Arial Narrow"/>
          <w:sz w:val="18"/>
          <w:szCs w:val="18"/>
        </w:rPr>
        <w:t>100</w:t>
      </w:r>
      <w:proofErr w:type="gramEnd"/>
      <w:r w:rsidRPr="00CB554B">
        <w:rPr>
          <w:rFonts w:ascii="Arial Narrow" w:hAnsi="Arial Narrow"/>
          <w:sz w:val="18"/>
          <w:szCs w:val="18"/>
        </w:rPr>
        <w:t xml:space="preserve"> or AAMA 507 are based upon argon-filled 1" (25.4 mm) or 1-3/4" (44.4 mm) clear low-emissivity coated glass with warm edge spacer.</w:t>
      </w:r>
    </w:p>
    <w:p w14:paraId="1892A846" w14:textId="201EE080" w:rsidR="002E5F92" w:rsidRPr="00CB554B" w:rsidRDefault="002E5F92" w:rsidP="00CB554B">
      <w:pPr>
        <w:pStyle w:val="Heading4"/>
        <w:numPr>
          <w:ilvl w:val="0"/>
          <w:numId w:val="38"/>
        </w:numPr>
        <w:suppressAutoHyphens/>
        <w:spacing w:line="252" w:lineRule="auto"/>
        <w:rPr>
          <w:rFonts w:ascii="Arial Narrow" w:hAnsi="Arial Narrow"/>
          <w:color w:val="auto"/>
          <w:sz w:val="18"/>
          <w:szCs w:val="18"/>
        </w:rPr>
      </w:pPr>
      <w:r w:rsidRPr="00CB554B">
        <w:rPr>
          <w:rFonts w:ascii="Arial Narrow" w:hAnsi="Arial Narrow"/>
          <w:color w:val="auto"/>
          <w:sz w:val="18"/>
          <w:szCs w:val="18"/>
        </w:rPr>
        <w:t>For 1" (25.4 mm) glass with Center of Glass (COG) U-factor of 0.24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and warm edge spacer, when simulated using NFRC 100 or AAMA 507, the thermal transmittance (U-factor) shall not be more than 0.3</w:t>
      </w:r>
      <w:r w:rsidR="00184B27">
        <w:rPr>
          <w:rFonts w:ascii="Arial Narrow" w:hAnsi="Arial Narrow"/>
          <w:color w:val="auto"/>
          <w:sz w:val="18"/>
          <w:szCs w:val="18"/>
        </w:rPr>
        <w:t>0</w:t>
      </w:r>
      <w:r w:rsidRPr="00CB554B">
        <w:rPr>
          <w:rFonts w:ascii="Arial Narrow" w:hAnsi="Arial Narrow"/>
          <w:color w:val="auto"/>
          <w:sz w:val="18"/>
          <w:szCs w:val="18"/>
        </w:rPr>
        <w:t xml:space="preserve">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or project specific (____)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per AAMA 507 or (____)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per NFRC 100.</w:t>
      </w:r>
    </w:p>
    <w:p w14:paraId="7E8C3CEB" w14:textId="27FD6B34" w:rsidR="009D7435" w:rsidRPr="00CB554B" w:rsidRDefault="002E5F92" w:rsidP="002E5F92">
      <w:pPr>
        <w:pStyle w:val="Heading4"/>
        <w:numPr>
          <w:ilvl w:val="0"/>
          <w:numId w:val="38"/>
        </w:numPr>
        <w:suppressAutoHyphens/>
        <w:spacing w:after="60" w:line="252" w:lineRule="auto"/>
        <w:rPr>
          <w:rFonts w:ascii="Arial Narrow" w:hAnsi="Arial Narrow"/>
          <w:color w:val="auto"/>
          <w:sz w:val="18"/>
          <w:szCs w:val="18"/>
        </w:rPr>
      </w:pPr>
      <w:r w:rsidRPr="00CB554B">
        <w:rPr>
          <w:rFonts w:ascii="Arial Narrow" w:hAnsi="Arial Narrow"/>
          <w:color w:val="auto"/>
          <w:sz w:val="18"/>
          <w:szCs w:val="18"/>
        </w:rPr>
        <w:t>For 1-3/4" (44.4 mm) glass with Center of Glass (COG) U-factor of 0.18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and warm edge spacer, when simulated using NFRC 100 or AAMA 507, the thermal transmittance (U-factor) shall not be more than 0.25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or project specific (____)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per AAMA 507 or (____) Btu/(hr·ft</w:t>
      </w:r>
      <w:r w:rsidRPr="00CB554B">
        <w:rPr>
          <w:rFonts w:ascii="Arial Narrow" w:hAnsi="Arial Narrow"/>
          <w:color w:val="auto"/>
          <w:sz w:val="18"/>
          <w:szCs w:val="18"/>
          <w:vertAlign w:val="superscript"/>
        </w:rPr>
        <w:t>2</w:t>
      </w:r>
      <w:r w:rsidRPr="00CB554B">
        <w:rPr>
          <w:rFonts w:ascii="Arial Narrow" w:hAnsi="Arial Narrow"/>
          <w:color w:val="auto"/>
          <w:sz w:val="18"/>
          <w:szCs w:val="18"/>
        </w:rPr>
        <w:t>·°F) per NFRC 100.</w:t>
      </w:r>
    </w:p>
    <w:p w14:paraId="0B0F746A"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color w:val="000000"/>
          <w:sz w:val="18"/>
          <w:szCs w:val="18"/>
        </w:rPr>
        <w:t>Condensation Resistance Factor (CRF): Provide aluminum windows tested for thermal performance according to AAMA 1503, with a CRF not less than 77 (frame) and 72 (glass).</w:t>
      </w:r>
    </w:p>
    <w:p w14:paraId="6AF1C384" w14:textId="63764B41"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Temperature Index (I):</w:t>
      </w:r>
      <w:r w:rsidRPr="00CB554B">
        <w:rPr>
          <w:rFonts w:ascii="Arial Narrow" w:hAnsi="Arial Narrow"/>
          <w:color w:val="000000"/>
          <w:sz w:val="18"/>
          <w:szCs w:val="18"/>
        </w:rPr>
        <w:t xml:space="preserve"> Provide aluminum windows tested for thermal performance according to CSA-A440 with a Temperature Index (I) not less than 73 (frame) and 66 (glass) for AA</w:t>
      </w:r>
      <w:r w:rsidR="00587E79" w:rsidRPr="00CB554B">
        <w:rPr>
          <w:rFonts w:ascii="Arial Narrow" w:hAnsi="Arial Narrow"/>
          <w:color w:val="000000"/>
          <w:sz w:val="18"/>
          <w:szCs w:val="18"/>
        </w:rPr>
        <w:t>®</w:t>
      </w:r>
      <w:r w:rsidRPr="00CB554B">
        <w:rPr>
          <w:rFonts w:ascii="Arial Narrow" w:hAnsi="Arial Narrow"/>
          <w:color w:val="000000"/>
          <w:sz w:val="18"/>
          <w:szCs w:val="18"/>
        </w:rPr>
        <w:t>6400 and 70 (frame) and 67 (glass) for AA</w:t>
      </w:r>
      <w:r w:rsidR="00587E79" w:rsidRPr="00CB554B">
        <w:rPr>
          <w:rFonts w:ascii="Arial Narrow" w:hAnsi="Arial Narrow"/>
          <w:color w:val="000000"/>
          <w:sz w:val="18"/>
          <w:szCs w:val="18"/>
        </w:rPr>
        <w:t>®</w:t>
      </w:r>
      <w:r w:rsidRPr="00CB554B">
        <w:rPr>
          <w:rFonts w:ascii="Arial Narrow" w:hAnsi="Arial Narrow"/>
          <w:color w:val="000000"/>
          <w:sz w:val="18"/>
          <w:szCs w:val="18"/>
        </w:rPr>
        <w:t>6500.</w:t>
      </w:r>
    </w:p>
    <w:p w14:paraId="57E691C3"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 xml:space="preserve">Sound Transmission Class (STC) and Outdoor-Indoor Transmission Class (OITC): When tested in accordance with AAMA Specification 1801, the STC </w:t>
      </w:r>
      <w:proofErr w:type="gramStart"/>
      <w:r w:rsidRPr="00CB554B">
        <w:rPr>
          <w:rFonts w:ascii="Arial Narrow" w:hAnsi="Arial Narrow"/>
          <w:sz w:val="18"/>
          <w:szCs w:val="18"/>
        </w:rPr>
        <w:t>and  OITC</w:t>
      </w:r>
      <w:proofErr w:type="gramEnd"/>
      <w:r w:rsidRPr="00CB554B">
        <w:rPr>
          <w:rFonts w:ascii="Arial Narrow" w:hAnsi="Arial Narrow"/>
          <w:sz w:val="18"/>
          <w:szCs w:val="18"/>
        </w:rPr>
        <w:t xml:space="preserve">  shall not be less than;</w:t>
      </w:r>
    </w:p>
    <w:p w14:paraId="4372C260" w14:textId="77777777" w:rsidR="003E6A0F" w:rsidRPr="00CB554B" w:rsidRDefault="003E6A0F" w:rsidP="003E6A0F">
      <w:pPr>
        <w:pStyle w:val="PR1"/>
        <w:numPr>
          <w:ilvl w:val="0"/>
          <w:numId w:val="0"/>
        </w:numPr>
        <w:tabs>
          <w:tab w:val="clear" w:pos="864"/>
        </w:tabs>
        <w:spacing w:before="120"/>
        <w:ind w:left="360"/>
        <w:rPr>
          <w:rFonts w:ascii="Arial Narrow" w:hAnsi="Arial Narrow"/>
          <w:sz w:val="16"/>
          <w:szCs w:val="16"/>
        </w:rPr>
      </w:pPr>
      <w:r w:rsidRPr="00CB554B">
        <w:rPr>
          <w:rStyle w:val="EditorNote"/>
          <w:rFonts w:ascii="Arial Narrow" w:hAnsi="Arial Narrow"/>
          <w:szCs w:val="16"/>
        </w:rPr>
        <w:t>EDITOR NOTE: SELECT FROM BELOW</w:t>
      </w:r>
    </w:p>
    <w:p w14:paraId="2497C33B" w14:textId="77777777" w:rsidR="003E6A0F" w:rsidRPr="00CB554B" w:rsidRDefault="003E6A0F" w:rsidP="003E6A0F">
      <w:pPr>
        <w:pStyle w:val="PR3"/>
        <w:tabs>
          <w:tab w:val="clear" w:pos="2016"/>
        </w:tabs>
        <w:spacing w:before="120"/>
        <w:ind w:left="1440" w:hanging="360"/>
        <w:rPr>
          <w:rFonts w:ascii="Arial Narrow" w:hAnsi="Arial Narrow"/>
          <w:sz w:val="18"/>
          <w:szCs w:val="18"/>
        </w:rPr>
      </w:pPr>
      <w:r w:rsidRPr="00CB554B">
        <w:rPr>
          <w:rFonts w:ascii="Arial Narrow" w:hAnsi="Arial Narrow"/>
          <w:sz w:val="18"/>
          <w:szCs w:val="18"/>
        </w:rPr>
        <w:t>1" insulating glass made with exterior 3/16" clear glass, 3/8" aluminum spacer, and interior 7/16" laminated clear glass:</w:t>
      </w:r>
    </w:p>
    <w:p w14:paraId="6D29668D" w14:textId="77777777" w:rsidR="003E6A0F" w:rsidRPr="00CB554B" w:rsidRDefault="003E6A0F" w:rsidP="003E6A0F">
      <w:pPr>
        <w:pStyle w:val="PR3"/>
        <w:numPr>
          <w:ilvl w:val="6"/>
          <w:numId w:val="17"/>
        </w:numPr>
        <w:tabs>
          <w:tab w:val="clear" w:pos="2016"/>
        </w:tabs>
        <w:ind w:left="1800" w:hanging="270"/>
        <w:rPr>
          <w:rFonts w:ascii="Arial Narrow" w:hAnsi="Arial Narrow"/>
          <w:sz w:val="18"/>
          <w:szCs w:val="18"/>
        </w:rPr>
      </w:pPr>
      <w:r w:rsidRPr="00CB554B">
        <w:rPr>
          <w:rFonts w:ascii="Arial Narrow" w:hAnsi="Arial Narrow"/>
          <w:sz w:val="18"/>
          <w:szCs w:val="18"/>
        </w:rPr>
        <w:t>STC not less than 38; OITC not less than 32</w:t>
      </w:r>
      <w:r w:rsidRPr="00CB554B">
        <w:rPr>
          <w:rFonts w:ascii="Arial Narrow" w:hAnsi="Arial Narrow"/>
          <w:color w:val="000000"/>
          <w:sz w:val="18"/>
          <w:szCs w:val="18"/>
        </w:rPr>
        <w:t>.</w:t>
      </w:r>
    </w:p>
    <w:p w14:paraId="6850314C" w14:textId="77777777" w:rsidR="003E6A0F" w:rsidRPr="00CB554B" w:rsidRDefault="003E6A0F" w:rsidP="003E6A0F">
      <w:pPr>
        <w:pStyle w:val="PR3"/>
        <w:tabs>
          <w:tab w:val="clear" w:pos="2016"/>
        </w:tabs>
        <w:ind w:left="1440" w:hanging="360"/>
        <w:rPr>
          <w:rFonts w:ascii="Arial Narrow" w:hAnsi="Arial Narrow"/>
          <w:sz w:val="18"/>
          <w:szCs w:val="18"/>
        </w:rPr>
      </w:pPr>
      <w:r w:rsidRPr="00CB554B">
        <w:rPr>
          <w:rFonts w:ascii="Arial Narrow" w:hAnsi="Arial Narrow"/>
          <w:sz w:val="18"/>
          <w:szCs w:val="18"/>
        </w:rPr>
        <w:t xml:space="preserve">1-3/4" insulating glass made with exterior 1/2" clear laminated glass, 1" aluminum spacer, and interior 1/4" clear laminated glass: </w:t>
      </w:r>
    </w:p>
    <w:p w14:paraId="67801709" w14:textId="77777777" w:rsidR="003E6A0F" w:rsidRPr="00CB554B" w:rsidRDefault="003E6A0F" w:rsidP="003E6A0F">
      <w:pPr>
        <w:pStyle w:val="PR3"/>
        <w:numPr>
          <w:ilvl w:val="6"/>
          <w:numId w:val="19"/>
        </w:numPr>
        <w:tabs>
          <w:tab w:val="clear" w:pos="2016"/>
        </w:tabs>
        <w:ind w:left="1800" w:hanging="270"/>
        <w:rPr>
          <w:rFonts w:ascii="Arial Narrow" w:hAnsi="Arial Narrow"/>
          <w:sz w:val="18"/>
          <w:szCs w:val="18"/>
        </w:rPr>
      </w:pPr>
      <w:r w:rsidRPr="00CB554B">
        <w:rPr>
          <w:rFonts w:ascii="Arial Narrow" w:hAnsi="Arial Narrow"/>
          <w:sz w:val="18"/>
          <w:szCs w:val="18"/>
        </w:rPr>
        <w:t>STC not less than 48; OITC not less than 38</w:t>
      </w:r>
      <w:r w:rsidRPr="00CB554B">
        <w:rPr>
          <w:rFonts w:ascii="Arial Narrow" w:hAnsi="Arial Narrow"/>
          <w:color w:val="000000"/>
          <w:sz w:val="18"/>
          <w:szCs w:val="18"/>
        </w:rPr>
        <w:t>.</w:t>
      </w:r>
    </w:p>
    <w:p w14:paraId="380099B9"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Forced Entry Resistance: All windows shall conform to ASTM F588, Grade 10.</w:t>
      </w:r>
    </w:p>
    <w:p w14:paraId="0A1625CD" w14:textId="77777777" w:rsidR="003E6A0F" w:rsidRPr="00CB554B" w:rsidRDefault="003E6A0F" w:rsidP="003E6A0F">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Thermal Barrier Test: Thermal break shall be designed in accordance with AAMA TIR-A8 and tested in accordance with AAMA 505.</w:t>
      </w:r>
    </w:p>
    <w:p w14:paraId="0EB4E9EA" w14:textId="77777777" w:rsidR="003E6A0F" w:rsidRPr="00CB554B" w:rsidRDefault="003E6A0F"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Environmental Product Declarations (EPD): Shall have a Type III </w:t>
      </w:r>
      <w:r w:rsidR="004E3417" w:rsidRPr="00CB554B">
        <w:rPr>
          <w:rFonts w:ascii="Arial Narrow" w:hAnsi="Arial Narrow"/>
          <w:sz w:val="18"/>
          <w:szCs w:val="18"/>
        </w:rPr>
        <w:t xml:space="preserve">Product-Specific </w:t>
      </w:r>
      <w:r w:rsidRPr="00CB554B">
        <w:rPr>
          <w:rFonts w:ascii="Arial Narrow" w:hAnsi="Arial Narrow"/>
          <w:sz w:val="18"/>
          <w:szCs w:val="18"/>
        </w:rPr>
        <w:t>EPD created from a Product Category Rule.</w:t>
      </w:r>
    </w:p>
    <w:p w14:paraId="4D7E7193"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S</w:t>
      </w:r>
      <w:r w:rsidR="005C1E8F" w:rsidRPr="00CB554B">
        <w:rPr>
          <w:rFonts w:ascii="Arial Narrow" w:hAnsi="Arial Narrow"/>
          <w:b/>
          <w:sz w:val="18"/>
          <w:szCs w:val="18"/>
        </w:rPr>
        <w:t>ubmittals</w:t>
      </w:r>
    </w:p>
    <w:p w14:paraId="06D7FDC1" w14:textId="77777777" w:rsidR="003766B9" w:rsidRPr="00CB554B" w:rsidRDefault="003766B9" w:rsidP="003766B9">
      <w:pPr>
        <w:pStyle w:val="PR1"/>
        <w:numPr>
          <w:ilvl w:val="0"/>
          <w:numId w:val="0"/>
        </w:numPr>
        <w:tabs>
          <w:tab w:val="clear" w:pos="864"/>
        </w:tabs>
        <w:spacing w:before="120"/>
        <w:ind w:left="360"/>
        <w:rPr>
          <w:rStyle w:val="EditorNote"/>
          <w:rFonts w:ascii="Arial Narrow" w:hAnsi="Arial Narrow"/>
          <w:szCs w:val="16"/>
        </w:rPr>
      </w:pPr>
      <w:r w:rsidRPr="00CB554B">
        <w:rPr>
          <w:rStyle w:val="EditorNote"/>
          <w:rFonts w:ascii="Arial Narrow" w:hAnsi="Arial Narrow"/>
          <w:szCs w:val="16"/>
        </w:rPr>
        <w:t xml:space="preserve">EDITOR NOTE: ADD RECYCLED CONTENT SECTION </w:t>
      </w:r>
      <w:r w:rsidRPr="00CB554B">
        <w:rPr>
          <w:rStyle w:val="EditorNote"/>
          <w:rFonts w:ascii="Arial Narrow" w:hAnsi="Arial Narrow"/>
          <w:b/>
          <w:szCs w:val="16"/>
        </w:rPr>
        <w:t>IF REQUIRED TO MEET PROJECT REQUIREMENTS</w:t>
      </w:r>
      <w:r w:rsidRPr="00CB554B">
        <w:rPr>
          <w:rStyle w:val="EditorNote"/>
          <w:rFonts w:ascii="Arial Narrow" w:hAnsi="Arial Narrow"/>
          <w:szCs w:val="16"/>
        </w:rPr>
        <w:t xml:space="preserve"> AND/OR GREEN BUILDING CERTIFICATIONS SUCH AS LEED, LIVING BUILDING CHALLENGE (LBC), ETC. ARE REQUIRED.</w:t>
      </w:r>
    </w:p>
    <w:p w14:paraId="272E976D" w14:textId="77777777" w:rsidR="003766B9" w:rsidRPr="00CB554B" w:rsidRDefault="003766B9" w:rsidP="003766B9">
      <w:pPr>
        <w:pStyle w:val="PR1"/>
        <w:numPr>
          <w:ilvl w:val="0"/>
          <w:numId w:val="0"/>
        </w:numPr>
        <w:tabs>
          <w:tab w:val="clear" w:pos="864"/>
        </w:tabs>
        <w:spacing w:before="120"/>
        <w:ind w:left="360"/>
        <w:rPr>
          <w:rStyle w:val="EditorNote"/>
          <w:rFonts w:ascii="Arial Narrow" w:hAnsi="Arial Narrow"/>
          <w:szCs w:val="16"/>
        </w:rPr>
      </w:pPr>
      <w:r w:rsidRPr="00CB554B">
        <w:rPr>
          <w:rStyle w:val="EditorNote"/>
          <w:rFonts w:ascii="Arial Narrow" w:hAnsi="Arial Narrow"/>
          <w:szCs w:val="16"/>
        </w:rPr>
        <w:t xml:space="preserve">* IF RECYCLED CONTENT REQUIREMENTS </w:t>
      </w:r>
      <w:r w:rsidRPr="00CB554B">
        <w:rPr>
          <w:rStyle w:val="EditorNote"/>
          <w:rFonts w:ascii="Arial Narrow" w:hAnsi="Arial Narrow"/>
          <w:b/>
          <w:szCs w:val="16"/>
        </w:rPr>
        <w:t>ARE NOT SPECIFIED - PRIME (ZERO RECYCLED CONTENT) ALUMUNUM COULD BE SUPPLIED.</w:t>
      </w:r>
    </w:p>
    <w:p w14:paraId="417400EC"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Product Data:  Include construction details, material descriptions, fabrication methods, dimensions of individual components and profiles, hardware, finishes, and operating instructions for each type of aluminum window indicated.</w:t>
      </w:r>
    </w:p>
    <w:p w14:paraId="1A542CC9" w14:textId="77777777" w:rsidR="00F84C90" w:rsidRPr="00CB554B" w:rsidRDefault="00F84C90" w:rsidP="00F84C90">
      <w:pPr>
        <w:pStyle w:val="PR2"/>
        <w:numPr>
          <w:ilvl w:val="5"/>
          <w:numId w:val="21"/>
        </w:numPr>
        <w:tabs>
          <w:tab w:val="num" w:pos="1080"/>
        </w:tabs>
        <w:ind w:left="1080" w:hanging="360"/>
        <w:rPr>
          <w:rFonts w:ascii="Arial Narrow" w:hAnsi="Arial Narrow"/>
          <w:sz w:val="18"/>
          <w:szCs w:val="18"/>
        </w:rPr>
      </w:pPr>
      <w:r w:rsidRPr="00CB554B">
        <w:rPr>
          <w:rFonts w:ascii="Arial Narrow" w:hAnsi="Arial Narrow"/>
          <w:sz w:val="18"/>
          <w:szCs w:val="18"/>
        </w:rPr>
        <w:t>Recycled Content:</w:t>
      </w:r>
    </w:p>
    <w:p w14:paraId="2A46E6B3" w14:textId="77777777" w:rsidR="003766B9"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D0D2608" w14:textId="77777777" w:rsidR="003766B9"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Once product has shipped, provide project specific recycled content information, including:</w:t>
      </w:r>
    </w:p>
    <w:p w14:paraId="7C790C45" w14:textId="77777777" w:rsidR="003766B9" w:rsidRPr="00CB554B" w:rsidRDefault="003766B9" w:rsidP="003766B9">
      <w:pPr>
        <w:pStyle w:val="aKawArial-Narrow-9-Reg"/>
        <w:numPr>
          <w:ilvl w:val="0"/>
          <w:numId w:val="32"/>
        </w:numPr>
        <w:tabs>
          <w:tab w:val="left" w:pos="720"/>
        </w:tabs>
        <w:spacing w:line="240" w:lineRule="auto"/>
        <w:ind w:left="1800"/>
        <w:jc w:val="both"/>
        <w:rPr>
          <w:szCs w:val="18"/>
        </w:rPr>
      </w:pPr>
      <w:r w:rsidRPr="00CB554B">
        <w:t>Indicate recycled content; indicate percentage of pre- and post-consumer recycled content per unit of product.</w:t>
      </w:r>
    </w:p>
    <w:p w14:paraId="4AD8AD93" w14:textId="77777777" w:rsidR="003766B9" w:rsidRPr="00CB554B" w:rsidRDefault="003766B9" w:rsidP="003766B9">
      <w:pPr>
        <w:pStyle w:val="aKawArial-Narrow-9-Reg"/>
        <w:numPr>
          <w:ilvl w:val="0"/>
          <w:numId w:val="32"/>
        </w:numPr>
        <w:tabs>
          <w:tab w:val="left" w:pos="720"/>
        </w:tabs>
        <w:spacing w:line="240" w:lineRule="auto"/>
        <w:ind w:left="1800"/>
        <w:jc w:val="both"/>
      </w:pPr>
      <w:r w:rsidRPr="00CB554B">
        <w:t>Indicate relative dollar value of recycled content product to total dollar value of product included in project.</w:t>
      </w:r>
    </w:p>
    <w:p w14:paraId="7587B9A4" w14:textId="77777777" w:rsidR="003766B9" w:rsidRPr="00CB554B" w:rsidRDefault="003766B9" w:rsidP="003766B9">
      <w:pPr>
        <w:pStyle w:val="aKawArial-Narrow-9-Reg"/>
        <w:numPr>
          <w:ilvl w:val="0"/>
          <w:numId w:val="32"/>
        </w:numPr>
        <w:tabs>
          <w:tab w:val="left" w:pos="720"/>
        </w:tabs>
        <w:spacing w:line="240" w:lineRule="auto"/>
        <w:ind w:left="1800"/>
        <w:jc w:val="both"/>
      </w:pPr>
      <w:r w:rsidRPr="00CB554B">
        <w:t>Indicate location recovery of recycled content.</w:t>
      </w:r>
    </w:p>
    <w:p w14:paraId="72E9AF3A" w14:textId="77777777" w:rsidR="00F84C90" w:rsidRPr="00CB554B" w:rsidRDefault="003766B9" w:rsidP="003766B9">
      <w:pPr>
        <w:pStyle w:val="aKawArial-Narrow-9-Reg"/>
        <w:numPr>
          <w:ilvl w:val="0"/>
          <w:numId w:val="32"/>
        </w:numPr>
        <w:tabs>
          <w:tab w:val="left" w:pos="720"/>
        </w:tabs>
        <w:spacing w:line="240" w:lineRule="auto"/>
        <w:ind w:left="1800"/>
        <w:jc w:val="both"/>
      </w:pPr>
      <w:r w:rsidRPr="00CB554B">
        <w:t>Indicate location of manufacturing facility.</w:t>
      </w:r>
    </w:p>
    <w:p w14:paraId="09F43E95" w14:textId="77777777" w:rsidR="00F84C90" w:rsidRPr="00CB554B" w:rsidRDefault="00F84C90" w:rsidP="003766B9">
      <w:pPr>
        <w:pStyle w:val="PR2"/>
        <w:numPr>
          <w:ilvl w:val="5"/>
          <w:numId w:val="21"/>
        </w:numPr>
        <w:tabs>
          <w:tab w:val="num" w:pos="1080"/>
        </w:tabs>
        <w:spacing w:before="120"/>
        <w:ind w:left="1080" w:hanging="360"/>
        <w:rPr>
          <w:rFonts w:ascii="Arial Narrow" w:hAnsi="Arial Narrow"/>
          <w:sz w:val="18"/>
          <w:szCs w:val="18"/>
        </w:rPr>
      </w:pPr>
      <w:r w:rsidRPr="00CB554B">
        <w:rPr>
          <w:rFonts w:ascii="Arial Narrow" w:hAnsi="Arial Narrow"/>
          <w:sz w:val="18"/>
          <w:szCs w:val="18"/>
        </w:rPr>
        <w:t>Environmental Product Declaration (EPD):</w:t>
      </w:r>
    </w:p>
    <w:p w14:paraId="7A118D01" w14:textId="77777777" w:rsidR="00F84C90" w:rsidRPr="00CB554B" w:rsidRDefault="00F84C90" w:rsidP="00F84C90">
      <w:pPr>
        <w:pStyle w:val="1KawArial-Narrow-9-Reg"/>
        <w:numPr>
          <w:ilvl w:val="5"/>
          <w:numId w:val="23"/>
        </w:numPr>
      </w:pPr>
      <w:r w:rsidRPr="00CB554B">
        <w:t>Include a Type III Product-Specific EPD created from a Product Category Rule.</w:t>
      </w:r>
    </w:p>
    <w:p w14:paraId="0E5B4605"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Shop Drawings:  Include plans, elevations, sections, details, hardware, attachments to other work, operational clearances and installation details.</w:t>
      </w:r>
    </w:p>
    <w:p w14:paraId="5E99DB99"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Samples for Initial Selection:  For units with factory-applied color finishes including samples of hardware and accessories involving color selection.</w:t>
      </w:r>
    </w:p>
    <w:p w14:paraId="4F8A55BF"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Samples for Verification:  For aluminum windows and components required.</w:t>
      </w:r>
    </w:p>
    <w:p w14:paraId="09086013"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Product Schedule:  For aluminum windows</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Use same designations indicated on Drawings.</w:t>
      </w:r>
    </w:p>
    <w:p w14:paraId="215A6AA8"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color w:val="000000"/>
          <w:sz w:val="18"/>
          <w:szCs w:val="18"/>
        </w:rPr>
        <w:lastRenderedPageBreak/>
        <w:t>Product Test Reports:  Based on evaluation of comprehensive tests performed by a qualified testing agency for each type, class, grade, and size of aluminum</w:t>
      </w:r>
      <w:r w:rsidRPr="00CB554B">
        <w:rPr>
          <w:rFonts w:ascii="Arial Narrow" w:hAnsi="Arial Narrow"/>
          <w:sz w:val="18"/>
          <w:szCs w:val="18"/>
        </w:rPr>
        <w:t xml:space="preserve"> window</w:t>
      </w:r>
      <w:r w:rsidR="00D068C7" w:rsidRPr="00CB554B">
        <w:rPr>
          <w:rFonts w:ascii="Arial Narrow" w:hAnsi="Arial Narrow"/>
          <w:sz w:val="18"/>
          <w:szCs w:val="18"/>
        </w:rPr>
        <w:t xml:space="preserve">. </w:t>
      </w:r>
      <w:r w:rsidRPr="00CB554B">
        <w:rPr>
          <w:rFonts w:ascii="Arial Narrow" w:hAnsi="Arial Narrow"/>
          <w:sz w:val="18"/>
          <w:szCs w:val="18"/>
        </w:rPr>
        <w:t>Test results based on use of downsized test units will not be accepted.</w:t>
      </w:r>
    </w:p>
    <w:p w14:paraId="24BA79E3"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Q</w:t>
      </w:r>
      <w:r w:rsidR="00F95536" w:rsidRPr="00CB554B">
        <w:rPr>
          <w:rFonts w:ascii="Arial Narrow" w:hAnsi="Arial Narrow"/>
          <w:b/>
          <w:sz w:val="18"/>
          <w:szCs w:val="18"/>
        </w:rPr>
        <w:t>uality</w:t>
      </w:r>
      <w:r w:rsidRPr="00CB554B">
        <w:rPr>
          <w:rFonts w:ascii="Arial Narrow" w:hAnsi="Arial Narrow"/>
          <w:b/>
          <w:sz w:val="18"/>
          <w:szCs w:val="18"/>
        </w:rPr>
        <w:t xml:space="preserve"> A</w:t>
      </w:r>
      <w:r w:rsidR="00F95536" w:rsidRPr="00CB554B">
        <w:rPr>
          <w:rFonts w:ascii="Arial Narrow" w:hAnsi="Arial Narrow"/>
          <w:b/>
          <w:sz w:val="18"/>
          <w:szCs w:val="18"/>
        </w:rPr>
        <w:t>ssurance</w:t>
      </w:r>
    </w:p>
    <w:p w14:paraId="20E2BE8D"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Installer Qualifications:  An installer which has had successful experiences with installation of the same or similar units required for this project and other projects of similar size and scope.</w:t>
      </w:r>
    </w:p>
    <w:p w14:paraId="35B4ECD5"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Manufacturer Qualifications:  A manufacturer capable of fabricating aluminum windows that meet or exceed performance requirements indicated and of documenting this performance by inclusion of test reports, and calculations.</w:t>
      </w:r>
    </w:p>
    <w:p w14:paraId="78EE7766"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Source Limitations:  Obtain aluminum windows through one source from a single manufacturer.</w:t>
      </w:r>
    </w:p>
    <w:p w14:paraId="6F6783F4"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color w:val="000000"/>
          <w:sz w:val="18"/>
          <w:szCs w:val="18"/>
        </w:rPr>
        <w:t>Product</w:t>
      </w:r>
      <w:r w:rsidRPr="00CB554B">
        <w:rPr>
          <w:rFonts w:ascii="Arial Narrow" w:hAnsi="Arial Narrow"/>
          <w:sz w:val="18"/>
          <w:szCs w:val="18"/>
        </w:rPr>
        <w:t xml:space="preserve"> Options:  Drawings indicate size, profiles, and dimensional requirements of aluminum windows and are based on the specific system indicated</w:t>
      </w:r>
      <w:r w:rsidR="00D068C7" w:rsidRPr="00CB554B">
        <w:rPr>
          <w:rFonts w:ascii="Arial Narrow" w:hAnsi="Arial Narrow"/>
          <w:sz w:val="18"/>
          <w:szCs w:val="18"/>
        </w:rPr>
        <w:t xml:space="preserve">. </w:t>
      </w:r>
      <w:r w:rsidRPr="00CB554B">
        <w:rPr>
          <w:rFonts w:ascii="Arial Narrow" w:hAnsi="Arial Narrow"/>
          <w:sz w:val="18"/>
          <w:szCs w:val="18"/>
        </w:rPr>
        <w:t xml:space="preserve">Refer to Division 01 Section </w:t>
      </w:r>
      <w:r w:rsidR="00F249BE" w:rsidRPr="00CB554B">
        <w:rPr>
          <w:rFonts w:ascii="Arial Narrow" w:hAnsi="Arial Narrow"/>
          <w:sz w:val="18"/>
          <w:szCs w:val="18"/>
        </w:rPr>
        <w:t>“</w:t>
      </w:r>
      <w:r w:rsidRPr="00CB554B">
        <w:rPr>
          <w:rFonts w:ascii="Arial Narrow" w:hAnsi="Arial Narrow"/>
          <w:sz w:val="18"/>
          <w:szCs w:val="18"/>
        </w:rPr>
        <w:t>Product Requirements.</w:t>
      </w:r>
      <w:r w:rsidR="00F249BE" w:rsidRPr="00CB554B">
        <w:rPr>
          <w:rFonts w:ascii="Arial Narrow" w:hAnsi="Arial Narrow"/>
          <w:sz w:val="18"/>
          <w:szCs w:val="18"/>
        </w:rPr>
        <w:t>”</w:t>
      </w:r>
      <w:r w:rsidRPr="00CB554B">
        <w:rPr>
          <w:rFonts w:ascii="Arial Narrow" w:hAnsi="Arial Narrow"/>
          <w:sz w:val="18"/>
          <w:szCs w:val="18"/>
        </w:rPr>
        <w:t xml:space="preserve"> Do not modify size and dimensional requirements.</w:t>
      </w:r>
    </w:p>
    <w:p w14:paraId="713E2A3D"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Do not modify intended aesthetic effects, as judged solely by Architect, except with Architect's approval</w:t>
      </w:r>
      <w:r w:rsidR="00D068C7" w:rsidRPr="00CB554B">
        <w:rPr>
          <w:rFonts w:ascii="Arial Narrow" w:hAnsi="Arial Narrow"/>
          <w:sz w:val="18"/>
          <w:szCs w:val="18"/>
        </w:rPr>
        <w:t xml:space="preserve">. </w:t>
      </w:r>
      <w:r w:rsidRPr="00CB554B">
        <w:rPr>
          <w:rFonts w:ascii="Arial Narrow" w:hAnsi="Arial Narrow"/>
          <w:sz w:val="18"/>
          <w:szCs w:val="18"/>
        </w:rPr>
        <w:t>If modifications are proposed, submit comprehensive explanatory data to Architect for review.</w:t>
      </w:r>
    </w:p>
    <w:p w14:paraId="78E75713"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Mockups:  Build mockups to verify selections made under sample submittals and to demonstrate aesthetic effects and set quality standards for materials and execution.</w:t>
      </w:r>
    </w:p>
    <w:p w14:paraId="5E0469EA"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Build mockup for type(s) of window(s) indicated, in location(s) shown on Drawings.</w:t>
      </w:r>
    </w:p>
    <w:p w14:paraId="6A601324"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Pre-installation Conference:  Conduct conference at Project site to comply with requirements in Division 01 Section </w:t>
      </w:r>
      <w:r w:rsidR="00F249BE" w:rsidRPr="00CB554B">
        <w:rPr>
          <w:rFonts w:ascii="Arial Narrow" w:hAnsi="Arial Narrow"/>
          <w:sz w:val="18"/>
          <w:szCs w:val="18"/>
        </w:rPr>
        <w:t>“</w:t>
      </w:r>
      <w:r w:rsidRPr="00CB554B">
        <w:rPr>
          <w:rFonts w:ascii="Arial Narrow" w:hAnsi="Arial Narrow"/>
          <w:sz w:val="18"/>
          <w:szCs w:val="18"/>
        </w:rPr>
        <w:t>Project Management and Coord</w:t>
      </w:r>
      <w:r w:rsidR="00F249BE" w:rsidRPr="00CB554B">
        <w:rPr>
          <w:rFonts w:ascii="Arial Narrow" w:hAnsi="Arial Narrow"/>
          <w:sz w:val="18"/>
          <w:szCs w:val="18"/>
        </w:rPr>
        <w:t>ination.”</w:t>
      </w:r>
    </w:p>
    <w:p w14:paraId="02CB43D1"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P</w:t>
      </w:r>
      <w:r w:rsidR="00F95536" w:rsidRPr="00CB554B">
        <w:rPr>
          <w:rFonts w:ascii="Arial Narrow" w:hAnsi="Arial Narrow"/>
          <w:b/>
          <w:sz w:val="18"/>
          <w:szCs w:val="18"/>
        </w:rPr>
        <w:t>roject</w:t>
      </w:r>
      <w:r w:rsidRPr="00CB554B">
        <w:rPr>
          <w:rFonts w:ascii="Arial Narrow" w:hAnsi="Arial Narrow"/>
          <w:b/>
          <w:sz w:val="18"/>
          <w:szCs w:val="18"/>
        </w:rPr>
        <w:t xml:space="preserve"> C</w:t>
      </w:r>
      <w:r w:rsidR="00F95536" w:rsidRPr="00CB554B">
        <w:rPr>
          <w:rFonts w:ascii="Arial Narrow" w:hAnsi="Arial Narrow"/>
          <w:b/>
          <w:sz w:val="18"/>
          <w:szCs w:val="18"/>
        </w:rPr>
        <w:t>onditions</w:t>
      </w:r>
    </w:p>
    <w:p w14:paraId="4AF56671"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Field Measurements:  Verify aluminum window openings by field measurements before fabrication and indicate measurements on Shop Drawings.</w:t>
      </w:r>
    </w:p>
    <w:p w14:paraId="4367DBC3"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W</w:t>
      </w:r>
      <w:r w:rsidR="00F95536" w:rsidRPr="00CB554B">
        <w:rPr>
          <w:rFonts w:ascii="Arial Narrow" w:hAnsi="Arial Narrow"/>
          <w:b/>
          <w:sz w:val="18"/>
          <w:szCs w:val="18"/>
        </w:rPr>
        <w:t>arranty</w:t>
      </w:r>
    </w:p>
    <w:p w14:paraId="0266A91A"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Manufacturer’s Warranty:  Submit, for Owner’s acceptance, manufacturer’s standard warranty.</w:t>
      </w:r>
    </w:p>
    <w:p w14:paraId="3771F515"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9D3E7AC" w14:textId="77777777" w:rsidR="008C4C40" w:rsidRPr="00CB554B" w:rsidRDefault="008C4C40" w:rsidP="008C4C40">
      <w:pPr>
        <w:pStyle w:val="PRT"/>
        <w:spacing w:before="240"/>
        <w:rPr>
          <w:rFonts w:ascii="Arial Narrow" w:hAnsi="Arial Narrow"/>
          <w:b/>
          <w:sz w:val="20"/>
        </w:rPr>
      </w:pPr>
      <w:r w:rsidRPr="00CB554B">
        <w:rPr>
          <w:rFonts w:ascii="Arial Narrow" w:hAnsi="Arial Narrow"/>
          <w:b/>
          <w:sz w:val="20"/>
        </w:rPr>
        <w:t>PRODUCTS</w:t>
      </w:r>
    </w:p>
    <w:p w14:paraId="416B6F13"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M</w:t>
      </w:r>
      <w:r w:rsidR="00F95536" w:rsidRPr="00CB554B">
        <w:rPr>
          <w:rFonts w:ascii="Arial Narrow" w:hAnsi="Arial Narrow"/>
          <w:b/>
          <w:sz w:val="18"/>
          <w:szCs w:val="18"/>
        </w:rPr>
        <w:t>anufacturers</w:t>
      </w:r>
    </w:p>
    <w:p w14:paraId="51911194"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Basis-of-Design Product:  </w:t>
      </w:r>
    </w:p>
    <w:p w14:paraId="455C4743"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Kawneer Company Inc.</w:t>
      </w:r>
    </w:p>
    <w:p w14:paraId="0026AFC8" w14:textId="305E81E8"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Kawneer Series AA</w:t>
      </w:r>
      <w:r w:rsidR="00587E79" w:rsidRPr="00CB554B">
        <w:rPr>
          <w:rFonts w:ascii="Arial Narrow" w:hAnsi="Arial Narrow"/>
          <w:sz w:val="18"/>
          <w:szCs w:val="18"/>
        </w:rPr>
        <w:t>®</w:t>
      </w:r>
      <w:r w:rsidRPr="00CB554B">
        <w:rPr>
          <w:rFonts w:ascii="Arial Narrow" w:hAnsi="Arial Narrow"/>
          <w:sz w:val="18"/>
          <w:szCs w:val="18"/>
        </w:rPr>
        <w:t>6400/6500</w:t>
      </w:r>
      <w:r w:rsidR="00F249BE" w:rsidRPr="00CB554B">
        <w:rPr>
          <w:rFonts w:ascii="Arial Narrow" w:hAnsi="Arial Narrow"/>
          <w:sz w:val="18"/>
          <w:szCs w:val="18"/>
        </w:rPr>
        <w:t xml:space="preserve">/6600 Windows - </w:t>
      </w:r>
      <w:r w:rsidRPr="00CB554B">
        <w:rPr>
          <w:rFonts w:ascii="Arial Narrow" w:hAnsi="Arial Narrow"/>
          <w:sz w:val="18"/>
          <w:szCs w:val="18"/>
        </w:rPr>
        <w:t>Fixed</w:t>
      </w:r>
    </w:p>
    <w:p w14:paraId="67324859" w14:textId="59BF8655"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4" (101.6 mm) AA</w:t>
      </w:r>
      <w:r w:rsidR="00587E79" w:rsidRPr="00CB554B">
        <w:rPr>
          <w:rFonts w:ascii="Arial Narrow" w:hAnsi="Arial Narrow"/>
          <w:sz w:val="18"/>
          <w:szCs w:val="18"/>
        </w:rPr>
        <w:t>®</w:t>
      </w:r>
      <w:r w:rsidRPr="00CB554B">
        <w:rPr>
          <w:rFonts w:ascii="Arial Narrow" w:hAnsi="Arial Narrow"/>
          <w:sz w:val="18"/>
          <w:szCs w:val="18"/>
        </w:rPr>
        <w:t>6400 frame depth</w:t>
      </w:r>
      <w:r w:rsidR="00F249BE" w:rsidRPr="00CB554B">
        <w:rPr>
          <w:rFonts w:ascii="Arial Narrow" w:hAnsi="Arial Narrow"/>
          <w:sz w:val="18"/>
          <w:szCs w:val="18"/>
        </w:rPr>
        <w:t>,</w:t>
      </w:r>
      <w:r w:rsidRPr="00CB554B">
        <w:rPr>
          <w:rFonts w:ascii="Arial Narrow" w:hAnsi="Arial Narrow"/>
          <w:sz w:val="18"/>
          <w:szCs w:val="18"/>
        </w:rPr>
        <w:t xml:space="preserve"> 5" (127 mm) AA</w:t>
      </w:r>
      <w:r w:rsidR="00587E79" w:rsidRPr="00CB554B">
        <w:rPr>
          <w:rFonts w:ascii="Arial Narrow" w:hAnsi="Arial Narrow"/>
          <w:sz w:val="18"/>
          <w:szCs w:val="18"/>
        </w:rPr>
        <w:t>®</w:t>
      </w:r>
      <w:r w:rsidRPr="00CB554B">
        <w:rPr>
          <w:rFonts w:ascii="Arial Narrow" w:hAnsi="Arial Narrow"/>
          <w:sz w:val="18"/>
          <w:szCs w:val="18"/>
        </w:rPr>
        <w:t xml:space="preserve">6500 frame depth </w:t>
      </w:r>
      <w:r w:rsidR="00F249BE" w:rsidRPr="00CB554B">
        <w:rPr>
          <w:rFonts w:ascii="Arial Narrow" w:hAnsi="Arial Narrow"/>
          <w:sz w:val="18"/>
          <w:szCs w:val="18"/>
        </w:rPr>
        <w:t>or 6" (152 mm) AA</w:t>
      </w:r>
      <w:r w:rsidR="00587E79" w:rsidRPr="00CB554B">
        <w:rPr>
          <w:rFonts w:ascii="Arial Narrow" w:hAnsi="Arial Narrow"/>
          <w:sz w:val="18"/>
          <w:szCs w:val="18"/>
        </w:rPr>
        <w:t>®</w:t>
      </w:r>
      <w:r w:rsidR="00F249BE" w:rsidRPr="00CB554B">
        <w:rPr>
          <w:rFonts w:ascii="Arial Narrow" w:hAnsi="Arial Narrow"/>
          <w:sz w:val="18"/>
          <w:szCs w:val="18"/>
        </w:rPr>
        <w:t>6600 frame depth</w:t>
      </w:r>
    </w:p>
    <w:p w14:paraId="0F0E5D1F"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AW-PG70-FW</w:t>
      </w:r>
    </w:p>
    <w:p w14:paraId="35172782" w14:textId="77777777" w:rsidR="008C4C40" w:rsidRPr="00CB554B" w:rsidRDefault="008C4C40" w:rsidP="00FF360D">
      <w:pPr>
        <w:pStyle w:val="PR1"/>
        <w:numPr>
          <w:ilvl w:val="0"/>
          <w:numId w:val="0"/>
        </w:numPr>
        <w:tabs>
          <w:tab w:val="clear" w:pos="864"/>
        </w:tabs>
        <w:spacing w:before="120"/>
        <w:ind w:left="360"/>
        <w:rPr>
          <w:rFonts w:ascii="Arial Narrow" w:hAnsi="Arial Narrow"/>
          <w:i/>
          <w:color w:val="FF0000"/>
          <w:sz w:val="16"/>
          <w:szCs w:val="16"/>
        </w:rPr>
      </w:pPr>
      <w:r w:rsidRPr="00CB554B">
        <w:rPr>
          <w:rFonts w:ascii="Arial Narrow" w:hAnsi="Arial Narrow"/>
          <w:i/>
          <w:color w:val="FF0000"/>
          <w:sz w:val="16"/>
          <w:szCs w:val="16"/>
        </w:rPr>
        <w:t>EDITOR NOTE: PROVIDE INFORMATION BELOW INDICATING APPROVED ALTERNATIVES TO THE BASIS-OF-DESIGN PRODUCT.</w:t>
      </w:r>
    </w:p>
    <w:p w14:paraId="5453775F"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Subject to compliance with requirements, provide a comparable product by the following:</w:t>
      </w:r>
    </w:p>
    <w:p w14:paraId="21176CDA"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Manufacturer: (________)</w:t>
      </w:r>
    </w:p>
    <w:p w14:paraId="1AB7ABE8"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Series: (________)</w:t>
      </w:r>
    </w:p>
    <w:p w14:paraId="134AAC6A"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Profile dimension: (________)</w:t>
      </w:r>
    </w:p>
    <w:p w14:paraId="32C51CC6"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Performance Grade: (________)</w:t>
      </w:r>
    </w:p>
    <w:p w14:paraId="4EEDAF98"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Substitutions:  Refer to Substitutions Section for procedures and submission requirements.</w:t>
      </w:r>
    </w:p>
    <w:p w14:paraId="0F7647FE"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Pre-Contract (Bidding Period) Substitutions: Submit written requests ten (10) days prior to bid date.</w:t>
      </w:r>
    </w:p>
    <w:p w14:paraId="47B492B8"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 xml:space="preserve">Post-Contract (Construction Period) Substitutions: Submit written request </w:t>
      </w:r>
      <w:proofErr w:type="gramStart"/>
      <w:r w:rsidRPr="00CB554B">
        <w:rPr>
          <w:rFonts w:ascii="Arial Narrow" w:hAnsi="Arial Narrow"/>
          <w:sz w:val="18"/>
          <w:szCs w:val="18"/>
        </w:rPr>
        <w:t>in order to</w:t>
      </w:r>
      <w:proofErr w:type="gramEnd"/>
      <w:r w:rsidRPr="00CB554B">
        <w:rPr>
          <w:rFonts w:ascii="Arial Narrow" w:hAnsi="Arial Narrow"/>
          <w:sz w:val="18"/>
          <w:szCs w:val="18"/>
        </w:rPr>
        <w:t xml:space="preserve"> avoid window installation and construction delays.</w:t>
      </w:r>
    </w:p>
    <w:p w14:paraId="756D8691"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Product Literature and Drawings: Submit product literature and drawings modified to suit specific project requirements and job conditions.</w:t>
      </w:r>
    </w:p>
    <w:p w14:paraId="05D04DD5"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2346A040"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Test Reports: Submit test reports verifying compliance with each test requirement required by the project.</w:t>
      </w:r>
    </w:p>
    <w:p w14:paraId="677E6FBE"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Samples: Provide samples of typical product sections and finish samples in manufacturer's standard sizes.</w:t>
      </w:r>
    </w:p>
    <w:p w14:paraId="7891CA93"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Substitution Acceptance: Acceptance will be in written form, either as an addendum or modification, and documented by a formal change order signed by the Owner and Contractor.</w:t>
      </w:r>
    </w:p>
    <w:p w14:paraId="0C156197" w14:textId="77777777" w:rsidR="00BA7159" w:rsidRPr="00CB554B" w:rsidRDefault="00BA7159">
      <w:pPr>
        <w:ind w:left="0" w:firstLine="0"/>
        <w:rPr>
          <w:b/>
          <w:szCs w:val="18"/>
        </w:rPr>
      </w:pPr>
      <w:r w:rsidRPr="00CB554B">
        <w:rPr>
          <w:b/>
          <w:szCs w:val="18"/>
        </w:rPr>
        <w:br w:type="page"/>
      </w:r>
    </w:p>
    <w:p w14:paraId="2B4D9ED2"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lastRenderedPageBreak/>
        <w:t>M</w:t>
      </w:r>
      <w:r w:rsidR="00F95536" w:rsidRPr="00CB554B">
        <w:rPr>
          <w:rFonts w:ascii="Arial Narrow" w:hAnsi="Arial Narrow"/>
          <w:b/>
          <w:sz w:val="18"/>
          <w:szCs w:val="18"/>
        </w:rPr>
        <w:t>aterials</w:t>
      </w:r>
    </w:p>
    <w:p w14:paraId="5BD2A445"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Aluminum Extrusions:  Alloy and temper recommended by aluminum window manufacturer for strength, corrosion resistance, and application of required finish and not less than 0.070</w:t>
      </w:r>
      <w:r w:rsidR="006427AF" w:rsidRPr="00CB554B">
        <w:rPr>
          <w:rFonts w:ascii="Arial Narrow" w:hAnsi="Arial Narrow"/>
          <w:sz w:val="18"/>
          <w:szCs w:val="18"/>
        </w:rPr>
        <w:t>"</w:t>
      </w:r>
      <w:r w:rsidRPr="00CB554B">
        <w:rPr>
          <w:rFonts w:ascii="Arial Narrow" w:hAnsi="Arial Narrow"/>
          <w:sz w:val="18"/>
          <w:szCs w:val="18"/>
        </w:rPr>
        <w:t xml:space="preserve"> (1.8) wall thickness at any location for the main frame and sash members.</w:t>
      </w:r>
    </w:p>
    <w:p w14:paraId="3AF4DDEF" w14:textId="77777777" w:rsidR="003766B9" w:rsidRPr="00CB554B" w:rsidRDefault="003766B9" w:rsidP="003766B9">
      <w:pPr>
        <w:pStyle w:val="PRT"/>
        <w:numPr>
          <w:ilvl w:val="0"/>
          <w:numId w:val="0"/>
        </w:numPr>
        <w:spacing w:before="200" w:after="100"/>
        <w:ind w:left="360"/>
        <w:rPr>
          <w:rStyle w:val="EditorNote"/>
          <w:rFonts w:ascii="Arial Narrow" w:hAnsi="Arial Narrow"/>
          <w:b/>
        </w:rPr>
      </w:pPr>
      <w:r w:rsidRPr="00CB554B">
        <w:rPr>
          <w:rStyle w:val="EditorNote"/>
          <w:rFonts w:ascii="Arial Narrow" w:hAnsi="Arial Narrow"/>
        </w:rPr>
        <w:t xml:space="preserve">EDITOR NOTE: ADD RECYCLED CONTENT SECTION </w:t>
      </w:r>
      <w:r w:rsidRPr="00CB554B">
        <w:rPr>
          <w:rStyle w:val="EditorNote"/>
          <w:rFonts w:ascii="Arial Narrow" w:hAnsi="Arial Narrow"/>
          <w:b/>
        </w:rPr>
        <w:t>IF REQUIRED TO MEET PROJECT REQUIREMENTS</w:t>
      </w:r>
      <w:r w:rsidRPr="00CB554B">
        <w:rPr>
          <w:rStyle w:val="EditorNote"/>
          <w:rFonts w:ascii="Arial Narrow" w:hAnsi="Arial Narrow"/>
        </w:rPr>
        <w:t xml:space="preserve"> AND/OR GREEN BUILDING CERTIFICATIONS SUCH AS LEED, LIVING BUILDING CHALLENGE (LBC), ETC. ARE REQUIRED.</w:t>
      </w:r>
    </w:p>
    <w:p w14:paraId="5EF2DEC2" w14:textId="77777777" w:rsidR="003766B9" w:rsidRPr="00CB554B" w:rsidRDefault="003766B9" w:rsidP="003766B9">
      <w:pPr>
        <w:pStyle w:val="PRT"/>
        <w:numPr>
          <w:ilvl w:val="0"/>
          <w:numId w:val="0"/>
        </w:numPr>
        <w:spacing w:before="120"/>
        <w:ind w:left="360"/>
        <w:rPr>
          <w:rStyle w:val="EditorNote"/>
          <w:rFonts w:ascii="Arial Narrow" w:hAnsi="Arial Narrow"/>
          <w:b/>
        </w:rPr>
      </w:pPr>
      <w:r w:rsidRPr="00CB554B">
        <w:rPr>
          <w:rStyle w:val="EditorNote"/>
          <w:rFonts w:ascii="Arial Narrow" w:hAnsi="Arial Narrow"/>
        </w:rPr>
        <w:t xml:space="preserve">* IF RECYCLED CONTENT REQUIREMENTS </w:t>
      </w:r>
      <w:r w:rsidRPr="00CB554B">
        <w:rPr>
          <w:rStyle w:val="EditorNote"/>
          <w:rFonts w:ascii="Arial Narrow" w:hAnsi="Arial Narrow"/>
          <w:b/>
        </w:rPr>
        <w:t>ARE NOT SPECIFIED - PRIME (ZERO RECYCLED CONTENT) ALUMUNUM COULD BE SUPPLIED.</w:t>
      </w:r>
    </w:p>
    <w:p w14:paraId="26589683" w14:textId="77777777" w:rsidR="003766B9" w:rsidRPr="00CB554B" w:rsidRDefault="003766B9" w:rsidP="003766B9">
      <w:pPr>
        <w:pStyle w:val="PR2"/>
        <w:tabs>
          <w:tab w:val="clear" w:pos="1440"/>
        </w:tabs>
        <w:spacing w:before="120"/>
        <w:ind w:left="1080" w:hanging="360"/>
        <w:rPr>
          <w:rFonts w:ascii="Arial Narrow" w:hAnsi="Arial Narrow"/>
          <w:sz w:val="18"/>
          <w:szCs w:val="18"/>
        </w:rPr>
      </w:pPr>
      <w:r w:rsidRPr="00CB554B">
        <w:rPr>
          <w:rFonts w:ascii="Arial Narrow" w:hAnsi="Arial Narrow"/>
          <w:sz w:val="18"/>
          <w:szCs w:val="18"/>
        </w:rPr>
        <w:t>Recycled Content: Shall have a minimum of 50% mixed pre- and post-consumer recycled content.</w:t>
      </w:r>
    </w:p>
    <w:p w14:paraId="2F92F7DB" w14:textId="77777777" w:rsidR="003766B9"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Indicate recycled content; indicate percentage of pre-consumer and post-consumer recycled content per unit of product.</w:t>
      </w:r>
    </w:p>
    <w:p w14:paraId="343B655A" w14:textId="77777777" w:rsidR="003766B9"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 xml:space="preserve">Indicate relative dollar value of recycled content product to total dollar value of product included in project.  </w:t>
      </w:r>
    </w:p>
    <w:p w14:paraId="65ABEA89" w14:textId="77777777" w:rsidR="003766B9"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Indicate location recovery of recycled content.</w:t>
      </w:r>
    </w:p>
    <w:p w14:paraId="0F51767E" w14:textId="77777777" w:rsidR="00F84C90" w:rsidRPr="00CB554B" w:rsidRDefault="003766B9" w:rsidP="003766B9">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B554B">
        <w:rPr>
          <w:rFonts w:ascii="Arial Narrow" w:hAnsi="Arial Narrow"/>
          <w:sz w:val="18"/>
          <w:szCs w:val="18"/>
        </w:rPr>
        <w:t>Indicate location of manufacturing facility.</w:t>
      </w:r>
    </w:p>
    <w:p w14:paraId="433B88C1"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5DFA2ACE"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Fasteners:  Aluminum, nonmagnetic stainless steel or other materials to be non-corrosive and compatible with aluminum window members, trim, hardware, anchors, and other components.</w:t>
      </w:r>
    </w:p>
    <w:p w14:paraId="614900BE"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48AE660B"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658D98D9"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042DA968"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W</w:t>
      </w:r>
      <w:r w:rsidR="00F95536" w:rsidRPr="00CB554B">
        <w:rPr>
          <w:rFonts w:ascii="Arial Narrow" w:hAnsi="Arial Narrow"/>
          <w:b/>
          <w:sz w:val="18"/>
          <w:szCs w:val="18"/>
        </w:rPr>
        <w:t>indow</w:t>
      </w:r>
      <w:r w:rsidRPr="00CB554B">
        <w:rPr>
          <w:rFonts w:ascii="Arial Narrow" w:hAnsi="Arial Narrow"/>
          <w:b/>
          <w:sz w:val="18"/>
          <w:szCs w:val="18"/>
        </w:rPr>
        <w:t xml:space="preserve"> F</w:t>
      </w:r>
      <w:r w:rsidR="00F95536" w:rsidRPr="00CB554B">
        <w:rPr>
          <w:rFonts w:ascii="Arial Narrow" w:hAnsi="Arial Narrow"/>
          <w:b/>
          <w:sz w:val="18"/>
          <w:szCs w:val="18"/>
        </w:rPr>
        <w:t>raming</w:t>
      </w:r>
      <w:r w:rsidRPr="00CB554B">
        <w:rPr>
          <w:rFonts w:ascii="Arial Narrow" w:hAnsi="Arial Narrow"/>
          <w:b/>
          <w:sz w:val="18"/>
          <w:szCs w:val="18"/>
        </w:rPr>
        <w:t xml:space="preserve"> S</w:t>
      </w:r>
      <w:r w:rsidR="00F95536" w:rsidRPr="00CB554B">
        <w:rPr>
          <w:rFonts w:ascii="Arial Narrow" w:hAnsi="Arial Narrow"/>
          <w:b/>
          <w:sz w:val="18"/>
          <w:szCs w:val="18"/>
        </w:rPr>
        <w:t>ystem</w:t>
      </w:r>
    </w:p>
    <w:p w14:paraId="66C8B5D3" w14:textId="1B65B62F"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Series AA</w:t>
      </w:r>
      <w:r w:rsidR="00587E79" w:rsidRPr="00CB554B">
        <w:rPr>
          <w:rFonts w:ascii="Arial Narrow" w:hAnsi="Arial Narrow"/>
          <w:sz w:val="18"/>
          <w:szCs w:val="18"/>
          <w:vertAlign w:val="superscript"/>
        </w:rPr>
        <w:t>®</w:t>
      </w:r>
      <w:r w:rsidRPr="00CB554B">
        <w:rPr>
          <w:rFonts w:ascii="Arial Narrow" w:hAnsi="Arial Narrow"/>
          <w:sz w:val="18"/>
          <w:szCs w:val="18"/>
        </w:rPr>
        <w:t>6400/6500</w:t>
      </w:r>
      <w:r w:rsidR="00F249BE" w:rsidRPr="00CB554B">
        <w:rPr>
          <w:rFonts w:ascii="Arial Narrow" w:hAnsi="Arial Narrow"/>
          <w:sz w:val="18"/>
          <w:szCs w:val="18"/>
        </w:rPr>
        <w:t>/6600 Windows</w:t>
      </w:r>
      <w:r w:rsidRPr="00CB554B">
        <w:rPr>
          <w:rFonts w:ascii="Arial Narrow" w:hAnsi="Arial Narrow"/>
          <w:sz w:val="18"/>
          <w:szCs w:val="18"/>
        </w:rPr>
        <w:t xml:space="preserve"> </w:t>
      </w:r>
      <w:r w:rsidR="00F249BE" w:rsidRPr="00CB554B">
        <w:rPr>
          <w:rFonts w:ascii="Arial Narrow" w:hAnsi="Arial Narrow"/>
          <w:sz w:val="18"/>
          <w:szCs w:val="18"/>
        </w:rPr>
        <w:t>-</w:t>
      </w:r>
      <w:r w:rsidRPr="00CB554B">
        <w:rPr>
          <w:rFonts w:ascii="Arial Narrow" w:hAnsi="Arial Narrow"/>
          <w:sz w:val="18"/>
          <w:szCs w:val="18"/>
        </w:rPr>
        <w:t xml:space="preserve"> Fixed</w:t>
      </w:r>
    </w:p>
    <w:p w14:paraId="3CF43E96"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G</w:t>
      </w:r>
      <w:r w:rsidR="00F95536" w:rsidRPr="00CB554B">
        <w:rPr>
          <w:rFonts w:ascii="Arial Narrow" w:hAnsi="Arial Narrow"/>
          <w:b/>
          <w:sz w:val="18"/>
          <w:szCs w:val="18"/>
        </w:rPr>
        <w:t>lazing</w:t>
      </w:r>
    </w:p>
    <w:p w14:paraId="0111DFA8"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Glass and Glazing Materials:  Refer to Division 08 Section </w:t>
      </w:r>
      <w:r w:rsidR="00F249BE" w:rsidRPr="00CB554B">
        <w:rPr>
          <w:rFonts w:ascii="Arial Narrow" w:hAnsi="Arial Narrow"/>
          <w:sz w:val="18"/>
          <w:szCs w:val="18"/>
        </w:rPr>
        <w:t>“</w:t>
      </w:r>
      <w:r w:rsidRPr="00CB554B">
        <w:rPr>
          <w:rFonts w:ascii="Arial Narrow" w:hAnsi="Arial Narrow"/>
          <w:sz w:val="18"/>
          <w:szCs w:val="18"/>
        </w:rPr>
        <w:t>Glazing</w:t>
      </w:r>
      <w:r w:rsidR="00F249BE" w:rsidRPr="00CB554B">
        <w:rPr>
          <w:rFonts w:ascii="Arial Narrow" w:hAnsi="Arial Narrow"/>
          <w:sz w:val="18"/>
          <w:szCs w:val="18"/>
        </w:rPr>
        <w:t>”</w:t>
      </w:r>
      <w:r w:rsidRPr="00CB554B">
        <w:rPr>
          <w:rFonts w:ascii="Arial Narrow" w:hAnsi="Arial Narrow"/>
          <w:sz w:val="18"/>
          <w:szCs w:val="18"/>
        </w:rPr>
        <w:t xml:space="preserve"> for glass units and glazing requirements applicable to glazed aluminum window units.</w:t>
      </w:r>
    </w:p>
    <w:p w14:paraId="25BDD75F"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Glazing System:  Glazing method shall be a dry type in accordance with manufacturer’s standards. Exterior glazing shall be TPE gasket. Interior glazing shall be snap-in type glazing beads with an interior TPE gasket in accordance with AAMA 702 o</w:t>
      </w:r>
      <w:r w:rsidRPr="00CB554B">
        <w:rPr>
          <w:rFonts w:ascii="Arial Narrow" w:hAnsi="Arial Narrow"/>
          <w:color w:val="000000"/>
          <w:sz w:val="18"/>
          <w:szCs w:val="18"/>
        </w:rPr>
        <w:t>r ASTM C864.</w:t>
      </w:r>
    </w:p>
    <w:p w14:paraId="7EFC18D9"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H</w:t>
      </w:r>
      <w:r w:rsidR="00F95536" w:rsidRPr="00CB554B">
        <w:rPr>
          <w:rFonts w:ascii="Arial Narrow" w:hAnsi="Arial Narrow"/>
          <w:b/>
          <w:sz w:val="18"/>
          <w:szCs w:val="18"/>
        </w:rPr>
        <w:t>ardware</w:t>
      </w:r>
    </w:p>
    <w:p w14:paraId="28523129"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General:  None required</w:t>
      </w:r>
    </w:p>
    <w:p w14:paraId="7434B88D"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A</w:t>
      </w:r>
      <w:r w:rsidR="00F95536" w:rsidRPr="00CB554B">
        <w:rPr>
          <w:rFonts w:ascii="Arial Narrow" w:hAnsi="Arial Narrow"/>
          <w:b/>
          <w:sz w:val="18"/>
          <w:szCs w:val="18"/>
        </w:rPr>
        <w:t>ccessories</w:t>
      </w:r>
    </w:p>
    <w:p w14:paraId="2598DE14"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748C6B9F"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Framing system gaskets, sealants, and joint fillers as recommended by manufacturer for joint type.</w:t>
      </w:r>
    </w:p>
    <w:p w14:paraId="4A09A21B"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Sealants and joint fillers for joints at perimeter of window system as specified in Division 7 Section </w:t>
      </w:r>
      <w:r w:rsidR="00F249BE" w:rsidRPr="00CB554B">
        <w:rPr>
          <w:rFonts w:ascii="Arial Narrow" w:hAnsi="Arial Narrow"/>
          <w:sz w:val="18"/>
          <w:szCs w:val="18"/>
        </w:rPr>
        <w:t>“Joint Sealants”</w:t>
      </w:r>
      <w:r w:rsidRPr="00CB554B">
        <w:rPr>
          <w:rFonts w:ascii="Arial Narrow" w:hAnsi="Arial Narrow"/>
          <w:sz w:val="18"/>
          <w:szCs w:val="18"/>
        </w:rPr>
        <w:t>.</w:t>
      </w:r>
    </w:p>
    <w:p w14:paraId="6E9CBCA6"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sz w:val="18"/>
          <w:szCs w:val="18"/>
        </w:rPr>
        <w:t>Perimeter</w:t>
      </w:r>
      <w:r w:rsidRPr="00CB554B">
        <w:rPr>
          <w:rFonts w:ascii="Arial Narrow" w:hAnsi="Arial Narrow"/>
          <w:color w:val="000000"/>
          <w:sz w:val="18"/>
          <w:szCs w:val="18"/>
        </w:rPr>
        <w:t xml:space="preserve"> Anchors: When steel anchors are used, provide insulation between steel material and aluminum material to prevent galvanic action.</w:t>
      </w:r>
    </w:p>
    <w:p w14:paraId="0DFE1A27" w14:textId="77777777" w:rsidR="008C4C40" w:rsidRPr="00CB554B" w:rsidRDefault="008C4C40" w:rsidP="00FF360D">
      <w:pPr>
        <w:pStyle w:val="PR1"/>
        <w:numPr>
          <w:ilvl w:val="0"/>
          <w:numId w:val="0"/>
        </w:numPr>
        <w:tabs>
          <w:tab w:val="clear" w:pos="864"/>
        </w:tabs>
        <w:spacing w:before="120"/>
        <w:ind w:left="360"/>
        <w:rPr>
          <w:rStyle w:val="EditorNote"/>
          <w:szCs w:val="16"/>
        </w:rPr>
      </w:pPr>
      <w:r w:rsidRPr="00CB554B">
        <w:rPr>
          <w:rStyle w:val="EditorNote"/>
          <w:rFonts w:ascii="Arial Narrow" w:hAnsi="Arial Narrow"/>
          <w:szCs w:val="16"/>
        </w:rPr>
        <w:t>EDITOR NOTE:  TRIMS MAY BE STANDARD OR CUSTOM. FOR STANDARD TRIMS, SEE KAWNEER.COM.</w:t>
      </w:r>
    </w:p>
    <w:p w14:paraId="683E08BB"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 xml:space="preserve">Optional Interior Trims: Extruded aluminum, 6063-T6 alloy and temper, extruded to profiles and details indicated. </w:t>
      </w:r>
    </w:p>
    <w:p w14:paraId="2EE1E179"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Interior Trims:  The interior face trim minimum wall thickness shall be 0.062</w:t>
      </w:r>
      <w:r w:rsidR="006427AF" w:rsidRPr="00CB554B">
        <w:rPr>
          <w:rFonts w:ascii="Arial Narrow" w:hAnsi="Arial Narrow"/>
          <w:sz w:val="18"/>
          <w:szCs w:val="18"/>
        </w:rPr>
        <w:t>"</w:t>
      </w:r>
      <w:r w:rsidRPr="00CB554B">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6427AF" w:rsidRPr="00CB554B">
        <w:rPr>
          <w:rFonts w:ascii="Arial Narrow" w:hAnsi="Arial Narrow"/>
          <w:sz w:val="18"/>
          <w:szCs w:val="18"/>
        </w:rPr>
        <w:t>"</w:t>
      </w:r>
      <w:r w:rsidRPr="00CB554B">
        <w:rPr>
          <w:rFonts w:ascii="Arial Narrow" w:hAnsi="Arial Narrow"/>
          <w:sz w:val="18"/>
          <w:szCs w:val="18"/>
        </w:rPr>
        <w:t xml:space="preserve"> (1.57 mm). The trim clips shall be provided in </w:t>
      </w:r>
      <w:r w:rsidR="00D400A7" w:rsidRPr="00CB554B">
        <w:rPr>
          <w:rFonts w:ascii="Arial Narrow" w:hAnsi="Arial Narrow"/>
          <w:sz w:val="18"/>
          <w:szCs w:val="18"/>
        </w:rPr>
        <w:t>4</w:t>
      </w:r>
      <w:r w:rsidR="006427AF" w:rsidRPr="00CB554B">
        <w:rPr>
          <w:rFonts w:ascii="Arial Narrow" w:hAnsi="Arial Narrow"/>
          <w:sz w:val="18"/>
          <w:szCs w:val="18"/>
        </w:rPr>
        <w:t>"</w:t>
      </w:r>
      <w:r w:rsidRPr="00CB554B">
        <w:rPr>
          <w:rFonts w:ascii="Arial Narrow" w:hAnsi="Arial Narrow"/>
          <w:sz w:val="18"/>
          <w:szCs w:val="18"/>
        </w:rPr>
        <w:t xml:space="preserve"> (</w:t>
      </w:r>
      <w:r w:rsidR="00696C4B" w:rsidRPr="00CB554B">
        <w:rPr>
          <w:rFonts w:ascii="Arial Narrow" w:hAnsi="Arial Narrow"/>
          <w:sz w:val="18"/>
          <w:szCs w:val="18"/>
        </w:rPr>
        <w:t>101.</w:t>
      </w:r>
      <w:r w:rsidR="00D400A7" w:rsidRPr="00CB554B">
        <w:rPr>
          <w:rFonts w:ascii="Arial Narrow" w:hAnsi="Arial Narrow"/>
          <w:sz w:val="18"/>
          <w:szCs w:val="18"/>
        </w:rPr>
        <w:t>6</w:t>
      </w:r>
      <w:r w:rsidRPr="00CB554B">
        <w:rPr>
          <w:rFonts w:ascii="Arial Narrow" w:hAnsi="Arial Narrow"/>
          <w:sz w:val="18"/>
          <w:szCs w:val="18"/>
        </w:rPr>
        <w:t xml:space="preserve"> mm) lengths and spaced a maximum of 18</w:t>
      </w:r>
      <w:r w:rsidR="006427AF" w:rsidRPr="00CB554B">
        <w:rPr>
          <w:rFonts w:ascii="Arial Narrow" w:hAnsi="Arial Narrow"/>
          <w:sz w:val="18"/>
          <w:szCs w:val="18"/>
        </w:rPr>
        <w:t>"</w:t>
      </w:r>
      <w:r w:rsidRPr="00CB554B">
        <w:rPr>
          <w:rFonts w:ascii="Arial Narrow" w:hAnsi="Arial Narrow"/>
          <w:sz w:val="18"/>
          <w:szCs w:val="18"/>
        </w:rPr>
        <w:t xml:space="preserve"> (45,72 cm) center to center.</w:t>
      </w:r>
    </w:p>
    <w:p w14:paraId="2A93BC3F"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Coupling Mullions: Shall be extruded aluminum of 6063-T6 alloy and temper of profile and dimensions indicated on drawings. Mullions shall provide structural properties to resist wind pressure required by performance criteria and standards.</w:t>
      </w:r>
    </w:p>
    <w:p w14:paraId="00A975D6" w14:textId="77777777" w:rsidR="00B95AD0" w:rsidRPr="00CB554B" w:rsidRDefault="00B95AD0">
      <w:pPr>
        <w:ind w:left="0" w:firstLine="0"/>
        <w:rPr>
          <w:b/>
          <w:szCs w:val="18"/>
        </w:rPr>
      </w:pPr>
      <w:r w:rsidRPr="00CB554B">
        <w:rPr>
          <w:b/>
          <w:szCs w:val="18"/>
        </w:rPr>
        <w:br w:type="page"/>
      </w:r>
    </w:p>
    <w:p w14:paraId="001A4805"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lastRenderedPageBreak/>
        <w:t>F</w:t>
      </w:r>
      <w:r w:rsidR="00F95536" w:rsidRPr="00CB554B">
        <w:rPr>
          <w:rFonts w:ascii="Arial Narrow" w:hAnsi="Arial Narrow"/>
          <w:b/>
          <w:sz w:val="18"/>
          <w:szCs w:val="18"/>
        </w:rPr>
        <w:t>abrication</w:t>
      </w:r>
    </w:p>
    <w:p w14:paraId="0B49A0EB"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Framing Members, General:  Fabricate components that, when assembled, have the following characteristics:</w:t>
      </w:r>
    </w:p>
    <w:p w14:paraId="22AEFFB8"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Profiles that are sharp, straight, and free of defects or deformations.</w:t>
      </w:r>
    </w:p>
    <w:p w14:paraId="2E950798"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Accurately fit joints; make joints flush, hairline and weatherproof.</w:t>
      </w:r>
    </w:p>
    <w:p w14:paraId="26510C37"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Means to drain water passing joints, condensation within framing members, and moisture migrating within the system to exterior.</w:t>
      </w:r>
    </w:p>
    <w:p w14:paraId="0E4E6417"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Physical and thermal isolation of glazing from framing members.</w:t>
      </w:r>
    </w:p>
    <w:p w14:paraId="70626C1E"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Accommodations for thermal and mechanical movements of glazing and framing to maintain required glazing edge clearances.</w:t>
      </w:r>
    </w:p>
    <w:p w14:paraId="0ADAA9B9"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 xml:space="preserve">Provisions for field replacement of glazing. </w:t>
      </w:r>
    </w:p>
    <w:p w14:paraId="01ADC433"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Fasteners, anchors, and connection devices that are concealed from view to greatest extent possible.</w:t>
      </w:r>
    </w:p>
    <w:p w14:paraId="024C8F87"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Window Framing: Fabricate components for assembly using manufacture’s standard installation instructions.</w:t>
      </w:r>
    </w:p>
    <w:p w14:paraId="4E2AEDF5"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After fabrication, clearly mark components to identify their locations in Project according to Shop Drawings.</w:t>
      </w:r>
    </w:p>
    <w:p w14:paraId="5FF7BE84"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Thermally Improved Construction:  Fabricate aluminum window framing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3E54C371"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54DA98B2"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A</w:t>
      </w:r>
      <w:r w:rsidR="00F95536" w:rsidRPr="00CB554B">
        <w:rPr>
          <w:rFonts w:ascii="Arial Narrow" w:hAnsi="Arial Narrow"/>
          <w:b/>
          <w:sz w:val="18"/>
          <w:szCs w:val="18"/>
        </w:rPr>
        <w:t>luminum</w:t>
      </w:r>
      <w:r w:rsidRPr="00CB554B">
        <w:rPr>
          <w:rFonts w:ascii="Arial Narrow" w:hAnsi="Arial Narrow"/>
          <w:b/>
          <w:sz w:val="18"/>
          <w:szCs w:val="18"/>
        </w:rPr>
        <w:t xml:space="preserve"> F</w:t>
      </w:r>
      <w:r w:rsidR="00F95536" w:rsidRPr="00CB554B">
        <w:rPr>
          <w:rFonts w:ascii="Arial Narrow" w:hAnsi="Arial Narrow"/>
          <w:b/>
          <w:sz w:val="18"/>
          <w:szCs w:val="18"/>
        </w:rPr>
        <w:t>inishes</w:t>
      </w:r>
    </w:p>
    <w:p w14:paraId="6120CBEA"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Finish designations prefixed by AA comply with the system established by the Aluminum Association for designating aluminum finishes.</w:t>
      </w:r>
    </w:p>
    <w:p w14:paraId="423BB563" w14:textId="77777777" w:rsidR="008C4C40" w:rsidRPr="00CB554B" w:rsidRDefault="008C4C40" w:rsidP="00FF360D">
      <w:pPr>
        <w:pStyle w:val="PR1"/>
        <w:numPr>
          <w:ilvl w:val="0"/>
          <w:numId w:val="0"/>
        </w:numPr>
        <w:tabs>
          <w:tab w:val="clear" w:pos="864"/>
        </w:tabs>
        <w:spacing w:before="120"/>
        <w:ind w:left="360"/>
        <w:rPr>
          <w:rFonts w:ascii="Arial Narrow" w:hAnsi="Arial Narrow"/>
          <w:i/>
          <w:color w:val="FF0000"/>
          <w:sz w:val="16"/>
          <w:szCs w:val="16"/>
        </w:rPr>
      </w:pPr>
      <w:r w:rsidRPr="00CB554B">
        <w:rPr>
          <w:rFonts w:ascii="Arial Narrow" w:hAnsi="Arial Narrow"/>
          <w:i/>
          <w:color w:val="FF0000"/>
          <w:sz w:val="16"/>
          <w:szCs w:val="16"/>
        </w:rPr>
        <w:t>EDITOR NOTE: CHOOSE THE APPROPRIATE FINISH BELOW BASED ON PROJECT REQUIREMENTS.</w:t>
      </w:r>
    </w:p>
    <w:p w14:paraId="07AA6797"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Factory Finishing:</w:t>
      </w:r>
    </w:p>
    <w:p w14:paraId="2F54D06B" w14:textId="1114D393" w:rsidR="009154B4" w:rsidRPr="00CB554B" w:rsidRDefault="009154B4"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Permanodic</w:t>
      </w:r>
      <w:proofErr w:type="spellEnd"/>
      <w:r w:rsidR="00587E79" w:rsidRPr="00CB554B">
        <w:rPr>
          <w:rFonts w:ascii="Arial Narrow" w:hAnsi="Arial Narrow"/>
          <w:sz w:val="18"/>
          <w:szCs w:val="18"/>
        </w:rPr>
        <w:t>®</w:t>
      </w:r>
      <w:r w:rsidRPr="00CB554B">
        <w:rPr>
          <w:rFonts w:ascii="Arial Narrow" w:hAnsi="Arial Narrow"/>
          <w:sz w:val="18"/>
          <w:szCs w:val="18"/>
        </w:rPr>
        <w:t xml:space="preserve"> AA-M10C21A44, AAMA 611, Architectural Class I Color Anodic Coating (Color __________).</w:t>
      </w:r>
    </w:p>
    <w:p w14:paraId="63CC5410" w14:textId="1E085AFE" w:rsidR="009154B4" w:rsidRPr="00CB554B" w:rsidRDefault="009154B4"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Permanodic</w:t>
      </w:r>
      <w:proofErr w:type="spellEnd"/>
      <w:r w:rsidR="00587E79" w:rsidRPr="00CB554B">
        <w:rPr>
          <w:rFonts w:ascii="Arial Narrow" w:hAnsi="Arial Narrow"/>
          <w:sz w:val="18"/>
          <w:szCs w:val="18"/>
        </w:rPr>
        <w:t>®</w:t>
      </w:r>
      <w:r w:rsidRPr="00CB554B">
        <w:rPr>
          <w:rFonts w:ascii="Arial Narrow" w:hAnsi="Arial Narrow"/>
          <w:sz w:val="18"/>
          <w:szCs w:val="18"/>
        </w:rPr>
        <w:t xml:space="preserve"> AA-M10C21A41, AAMA 611, Architectural Class I Clear Anodic Coating (Color #14 Clear) (Optional).</w:t>
      </w:r>
    </w:p>
    <w:p w14:paraId="30C1D6AF" w14:textId="1EF39221" w:rsidR="008C4C40" w:rsidRPr="00CB554B" w:rsidRDefault="009154B4"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Permanodic</w:t>
      </w:r>
      <w:proofErr w:type="spellEnd"/>
      <w:r w:rsidR="00587E79" w:rsidRPr="00CB554B">
        <w:rPr>
          <w:rFonts w:ascii="Arial Narrow" w:hAnsi="Arial Narrow"/>
          <w:sz w:val="18"/>
          <w:szCs w:val="18"/>
        </w:rPr>
        <w:t>®</w:t>
      </w:r>
      <w:r w:rsidRPr="00CB554B">
        <w:rPr>
          <w:rFonts w:ascii="Arial Narrow" w:hAnsi="Arial Narrow"/>
          <w:sz w:val="18"/>
          <w:szCs w:val="18"/>
        </w:rPr>
        <w:t xml:space="preserve"> AA-M10C21A31, AAMA 611, Architectural Class II Clear Anodic Coating (Color #17 Clear) (Standard).</w:t>
      </w:r>
    </w:p>
    <w:p w14:paraId="1755CE7E" w14:textId="77777777" w:rsidR="008C4C40" w:rsidRPr="00CB554B" w:rsidRDefault="008C4C40"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Permafluor</w:t>
      </w:r>
      <w:proofErr w:type="spellEnd"/>
      <w:r w:rsidRPr="00CB554B">
        <w:rPr>
          <w:rFonts w:ascii="Arial Narrow" w:hAnsi="Arial Narrow"/>
          <w:sz w:val="18"/>
          <w:szCs w:val="18"/>
        </w:rPr>
        <w:t>™ (70% PVDF), AAMA 2605, Fluoropolymer Coating (Color __________).</w:t>
      </w:r>
    </w:p>
    <w:p w14:paraId="51DF8639" w14:textId="1DDC3098" w:rsidR="008C4C40" w:rsidRPr="00CB554B" w:rsidRDefault="008C4C40"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Permadize</w:t>
      </w:r>
      <w:proofErr w:type="spellEnd"/>
      <w:r w:rsidR="00587E79" w:rsidRPr="00CB554B">
        <w:rPr>
          <w:rFonts w:ascii="Arial Narrow" w:hAnsi="Arial Narrow"/>
          <w:sz w:val="18"/>
          <w:szCs w:val="18"/>
        </w:rPr>
        <w:t>®</w:t>
      </w:r>
      <w:r w:rsidRPr="00CB554B">
        <w:rPr>
          <w:rFonts w:ascii="Arial Narrow" w:hAnsi="Arial Narrow"/>
          <w:sz w:val="18"/>
          <w:szCs w:val="18"/>
        </w:rPr>
        <w:t xml:space="preserve"> (50% PVDF), AAMA 2604, Fluoropolymer Coating (Color __________).</w:t>
      </w:r>
    </w:p>
    <w:p w14:paraId="072D195E" w14:textId="77777777" w:rsidR="008C4C40" w:rsidRPr="00CB554B" w:rsidRDefault="008C4C40"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 xml:space="preserve">Kawneer </w:t>
      </w:r>
      <w:proofErr w:type="spellStart"/>
      <w:r w:rsidRPr="00CB554B">
        <w:rPr>
          <w:rFonts w:ascii="Arial Narrow" w:hAnsi="Arial Narrow"/>
          <w:sz w:val="18"/>
          <w:szCs w:val="18"/>
        </w:rPr>
        <w:t>Permacoat</w:t>
      </w:r>
      <w:proofErr w:type="spellEnd"/>
      <w:r w:rsidRPr="00CB554B">
        <w:rPr>
          <w:rFonts w:ascii="Arial Narrow" w:hAnsi="Arial Narrow"/>
          <w:sz w:val="18"/>
          <w:szCs w:val="18"/>
        </w:rPr>
        <w:t>™ AAMA 2604, Powder Coating (Color __________).</w:t>
      </w:r>
    </w:p>
    <w:p w14:paraId="6832EAC3" w14:textId="77777777" w:rsidR="008C4C40" w:rsidRPr="00CB554B" w:rsidRDefault="008C4C40" w:rsidP="009154B4">
      <w:pPr>
        <w:pStyle w:val="PR2"/>
        <w:tabs>
          <w:tab w:val="clear" w:pos="1440"/>
        </w:tabs>
        <w:ind w:left="1080" w:hanging="360"/>
        <w:jc w:val="left"/>
        <w:rPr>
          <w:rFonts w:ascii="Arial Narrow" w:hAnsi="Arial Narrow"/>
          <w:sz w:val="18"/>
          <w:szCs w:val="18"/>
        </w:rPr>
      </w:pPr>
      <w:r w:rsidRPr="00CB554B">
        <w:rPr>
          <w:rFonts w:ascii="Arial Narrow" w:hAnsi="Arial Narrow"/>
          <w:sz w:val="18"/>
          <w:szCs w:val="18"/>
        </w:rPr>
        <w:t>Other:  Manufacturer ____________     Type ____________    Color __________.</w:t>
      </w:r>
    </w:p>
    <w:p w14:paraId="04651CDA" w14:textId="77777777" w:rsidR="008C4C40" w:rsidRPr="00CB554B" w:rsidRDefault="008C4C40" w:rsidP="008C4C40">
      <w:pPr>
        <w:pStyle w:val="PRT"/>
        <w:spacing w:before="240"/>
        <w:rPr>
          <w:rFonts w:ascii="Arial Narrow" w:hAnsi="Arial Narrow"/>
          <w:b/>
          <w:sz w:val="20"/>
        </w:rPr>
      </w:pPr>
      <w:r w:rsidRPr="00CB554B">
        <w:rPr>
          <w:rFonts w:ascii="Arial Narrow" w:hAnsi="Arial Narrow"/>
          <w:b/>
          <w:sz w:val="20"/>
        </w:rPr>
        <w:t>EXECUTION</w:t>
      </w:r>
    </w:p>
    <w:p w14:paraId="36107ACA"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E</w:t>
      </w:r>
      <w:r w:rsidR="00F95536" w:rsidRPr="00CB554B">
        <w:rPr>
          <w:rFonts w:ascii="Arial Narrow" w:hAnsi="Arial Narrow"/>
          <w:b/>
          <w:sz w:val="18"/>
          <w:szCs w:val="18"/>
        </w:rPr>
        <w:t>xamination</w:t>
      </w:r>
    </w:p>
    <w:p w14:paraId="31435593"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D068C7" w:rsidRPr="00CB554B">
        <w:rPr>
          <w:rFonts w:ascii="Arial Narrow" w:hAnsi="Arial Narrow"/>
          <w:sz w:val="18"/>
          <w:szCs w:val="18"/>
        </w:rPr>
        <w:t xml:space="preserve">. </w:t>
      </w:r>
      <w:r w:rsidRPr="00CB554B">
        <w:rPr>
          <w:rFonts w:ascii="Arial Narrow" w:hAnsi="Arial Narrow"/>
          <w:sz w:val="18"/>
          <w:szCs w:val="18"/>
        </w:rPr>
        <w:t>Verify rough opening dimensions, levelness of sill plate and operational clearances</w:t>
      </w:r>
      <w:r w:rsidR="00D068C7" w:rsidRPr="00CB554B">
        <w:rPr>
          <w:rFonts w:ascii="Arial Narrow" w:hAnsi="Arial Narrow"/>
          <w:sz w:val="18"/>
          <w:szCs w:val="18"/>
        </w:rPr>
        <w:t xml:space="preserve">. </w:t>
      </w:r>
      <w:r w:rsidRPr="00CB554B">
        <w:rPr>
          <w:rFonts w:ascii="Arial Narrow" w:hAnsi="Arial Narrow"/>
          <w:sz w:val="18"/>
          <w:szCs w:val="18"/>
        </w:rPr>
        <w:t>Examine wall flashings, vapor retarders, water and weather barriers, and other built-in components to ensure a coordinated, weather tight window installation.</w:t>
      </w:r>
    </w:p>
    <w:p w14:paraId="7F36B919"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Masonry Surfaces:  Visibly dry and free of excess mortar, sand, and other construction debris.</w:t>
      </w:r>
    </w:p>
    <w:p w14:paraId="7167E5F8"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Wood Frame Walls:  Dry, clean, sound, well nailed, free of voids, and without offsets at joints</w:t>
      </w:r>
      <w:r w:rsidR="00D068C7" w:rsidRPr="00CB554B">
        <w:rPr>
          <w:rFonts w:ascii="Arial Narrow" w:hAnsi="Arial Narrow"/>
          <w:sz w:val="18"/>
          <w:szCs w:val="18"/>
        </w:rPr>
        <w:t xml:space="preserve">. </w:t>
      </w:r>
      <w:r w:rsidRPr="00CB554B">
        <w:rPr>
          <w:rFonts w:ascii="Arial Narrow" w:hAnsi="Arial Narrow"/>
          <w:sz w:val="18"/>
          <w:szCs w:val="18"/>
        </w:rPr>
        <w:t>Ensure that nail heads are driven flush with surfaces in opening and within 3 inches (76</w:t>
      </w:r>
      <w:r w:rsidR="00C85D13" w:rsidRPr="00CB554B">
        <w:rPr>
          <w:rFonts w:ascii="Arial Narrow" w:hAnsi="Arial Narrow"/>
          <w:sz w:val="18"/>
          <w:szCs w:val="18"/>
        </w:rPr>
        <w:t>.2</w:t>
      </w:r>
      <w:r w:rsidRPr="00CB554B">
        <w:rPr>
          <w:rFonts w:ascii="Arial Narrow" w:hAnsi="Arial Narrow"/>
          <w:sz w:val="18"/>
          <w:szCs w:val="18"/>
        </w:rPr>
        <w:t xml:space="preserve"> mm) of opening.</w:t>
      </w:r>
    </w:p>
    <w:p w14:paraId="39EE5EE5"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Metal Surfaces:  Dry; clean; free of grease, oil, dirt, rust, corrosion, and welding slag; without sharp edges or offsets at joints.</w:t>
      </w:r>
    </w:p>
    <w:p w14:paraId="08BB3E27"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Proceed with installation only after unsatisfactory conditions have been corrected.</w:t>
      </w:r>
    </w:p>
    <w:p w14:paraId="124C122C"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I</w:t>
      </w:r>
      <w:r w:rsidR="00F95536" w:rsidRPr="00CB554B">
        <w:rPr>
          <w:rFonts w:ascii="Arial Narrow" w:hAnsi="Arial Narrow"/>
          <w:b/>
          <w:sz w:val="18"/>
          <w:szCs w:val="18"/>
        </w:rPr>
        <w:t>nstallation</w:t>
      </w:r>
    </w:p>
    <w:p w14:paraId="0B61D7B6"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Comply with Drawings, Shop Drawings, and manufacturer's written instructions for installing windows, hardware, accessories, and other components.</w:t>
      </w:r>
    </w:p>
    <w:p w14:paraId="439D1DA9"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7D87AD3D"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Set sill members in bed of sealant or with gaskets, as indicated, for weather tight construction.</w:t>
      </w:r>
    </w:p>
    <w:p w14:paraId="590DFCFD"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Install aluminum framed window system and components to drain condensation, water penetrating joints, and moisture migrating within system to the exterior.</w:t>
      </w:r>
    </w:p>
    <w:p w14:paraId="08AF4B42"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Separate aluminum from dissimilar materials to prevent corrosion or electrolytic action at points of contact.</w:t>
      </w:r>
    </w:p>
    <w:p w14:paraId="47E6D22E" w14:textId="77777777" w:rsidR="00BA7159" w:rsidRPr="00CB554B" w:rsidRDefault="00BA7159">
      <w:pPr>
        <w:ind w:left="0" w:firstLine="0"/>
        <w:rPr>
          <w:b/>
          <w:szCs w:val="18"/>
        </w:rPr>
      </w:pPr>
      <w:r w:rsidRPr="00CB554B">
        <w:rPr>
          <w:b/>
          <w:szCs w:val="18"/>
        </w:rPr>
        <w:br w:type="page"/>
      </w:r>
    </w:p>
    <w:p w14:paraId="7D1A192E"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lastRenderedPageBreak/>
        <w:t>F</w:t>
      </w:r>
      <w:r w:rsidR="00F95536" w:rsidRPr="00CB554B">
        <w:rPr>
          <w:rFonts w:ascii="Arial Narrow" w:hAnsi="Arial Narrow"/>
          <w:b/>
          <w:sz w:val="18"/>
          <w:szCs w:val="18"/>
        </w:rPr>
        <w:t>ield</w:t>
      </w:r>
      <w:r w:rsidRPr="00CB554B">
        <w:rPr>
          <w:rFonts w:ascii="Arial Narrow" w:hAnsi="Arial Narrow"/>
          <w:b/>
          <w:sz w:val="18"/>
          <w:szCs w:val="18"/>
        </w:rPr>
        <w:t xml:space="preserve"> Q</w:t>
      </w:r>
      <w:r w:rsidR="00F95536" w:rsidRPr="00CB554B">
        <w:rPr>
          <w:rFonts w:ascii="Arial Narrow" w:hAnsi="Arial Narrow"/>
          <w:b/>
          <w:sz w:val="18"/>
          <w:szCs w:val="18"/>
        </w:rPr>
        <w:t>uality</w:t>
      </w:r>
      <w:r w:rsidRPr="00CB554B">
        <w:rPr>
          <w:rFonts w:ascii="Arial Narrow" w:hAnsi="Arial Narrow"/>
          <w:b/>
          <w:sz w:val="18"/>
          <w:szCs w:val="18"/>
        </w:rPr>
        <w:t xml:space="preserve"> C</w:t>
      </w:r>
      <w:r w:rsidR="00F95536" w:rsidRPr="00CB554B">
        <w:rPr>
          <w:rFonts w:ascii="Arial Narrow" w:hAnsi="Arial Narrow"/>
          <w:b/>
          <w:sz w:val="18"/>
          <w:szCs w:val="18"/>
        </w:rPr>
        <w:t>ontrol</w:t>
      </w:r>
    </w:p>
    <w:p w14:paraId="6D44FE2F"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sz w:val="18"/>
          <w:szCs w:val="18"/>
        </w:rPr>
        <w:t>Testing Agency:  Engage a qualified testing agency to perform tests and inspections and prepare test reports.</w:t>
      </w:r>
    </w:p>
    <w:p w14:paraId="0AD83050" w14:textId="77777777" w:rsidR="008C4C40" w:rsidRPr="00CB554B" w:rsidRDefault="008C4C40" w:rsidP="008C4C40">
      <w:pPr>
        <w:pStyle w:val="PR2"/>
        <w:tabs>
          <w:tab w:val="clear" w:pos="1440"/>
        </w:tabs>
        <w:ind w:left="1080" w:hanging="360"/>
        <w:rPr>
          <w:rFonts w:ascii="Arial Narrow" w:hAnsi="Arial Narrow"/>
          <w:sz w:val="18"/>
          <w:szCs w:val="18"/>
        </w:rPr>
      </w:pPr>
      <w:r w:rsidRPr="00CB554B">
        <w:rPr>
          <w:rFonts w:ascii="Arial Narrow" w:hAnsi="Arial Narrow"/>
          <w:sz w:val="18"/>
          <w:szCs w:val="18"/>
        </w:rPr>
        <w:t>Testing and inspecting agency will interpret tests and state in each report whether tested work complies with or deviates from requirements.</w:t>
      </w:r>
    </w:p>
    <w:p w14:paraId="22C21B72"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Testing Services:  Testing and inspecting of installed windows shall take place as follows:</w:t>
      </w:r>
    </w:p>
    <w:p w14:paraId="0BA3A89A" w14:textId="77777777" w:rsidR="008C4C40" w:rsidRPr="00CB554B" w:rsidRDefault="008C4C40" w:rsidP="008C4C40">
      <w:pPr>
        <w:pStyle w:val="PR2"/>
        <w:tabs>
          <w:tab w:val="clear" w:pos="1440"/>
        </w:tabs>
        <w:ind w:left="1080" w:hanging="360"/>
        <w:rPr>
          <w:rFonts w:ascii="Arial Narrow" w:hAnsi="Arial Narrow"/>
          <w:color w:val="000000"/>
          <w:sz w:val="18"/>
          <w:szCs w:val="18"/>
        </w:rPr>
      </w:pPr>
      <w:r w:rsidRPr="00CB554B">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2087DAAA" w14:textId="77777777" w:rsidR="008C4C40" w:rsidRPr="00CB554B" w:rsidRDefault="008C4C40" w:rsidP="008C4C40">
      <w:pPr>
        <w:pStyle w:val="PR3"/>
        <w:tabs>
          <w:tab w:val="clear" w:pos="2016"/>
        </w:tabs>
        <w:ind w:left="1440" w:hanging="360"/>
        <w:rPr>
          <w:rFonts w:ascii="Arial Narrow" w:hAnsi="Arial Narrow"/>
          <w:sz w:val="18"/>
          <w:szCs w:val="18"/>
        </w:rPr>
      </w:pPr>
      <w:r w:rsidRPr="00CB554B">
        <w:rPr>
          <w:rFonts w:ascii="Arial Narrow" w:hAnsi="Arial Narrow"/>
          <w:sz w:val="18"/>
          <w:szCs w:val="18"/>
        </w:rPr>
        <w:t xml:space="preserve">Air Infiltration Test:  Conduct test in accordance with ASTM E 783 at a minimum uniform static test pressure of 1.57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(75 Pa) for CW </w:t>
      </w:r>
      <w:proofErr w:type="gramStart"/>
      <w:r w:rsidRPr="00CB554B">
        <w:rPr>
          <w:rFonts w:ascii="Arial Narrow" w:hAnsi="Arial Narrow"/>
          <w:sz w:val="18"/>
          <w:szCs w:val="18"/>
        </w:rPr>
        <w:t>or  6.24</w:t>
      </w:r>
      <w:proofErr w:type="gramEnd"/>
      <w:r w:rsidRPr="00CB554B">
        <w:rPr>
          <w:rFonts w:ascii="Arial Narrow" w:hAnsi="Arial Narrow"/>
          <w:sz w:val="18"/>
          <w:szCs w:val="18"/>
        </w:rPr>
        <w:t xml:space="preserve"> </w:t>
      </w:r>
      <w:proofErr w:type="spellStart"/>
      <w:r w:rsidRPr="00CB554B">
        <w:rPr>
          <w:rFonts w:ascii="Arial Narrow" w:hAnsi="Arial Narrow"/>
          <w:sz w:val="18"/>
          <w:szCs w:val="18"/>
        </w:rPr>
        <w:t>psf</w:t>
      </w:r>
      <w:proofErr w:type="spellEnd"/>
      <w:r w:rsidRPr="00CB554B">
        <w:rPr>
          <w:rFonts w:ascii="Arial Narrow" w:hAnsi="Arial Narrow"/>
          <w:sz w:val="18"/>
          <w:szCs w:val="18"/>
        </w:rPr>
        <w:t xml:space="preserve"> (300 Pa) for AW. The maximum allowable rates of air leakage for field testing shall not exceed 1.5 times the project specifications.</w:t>
      </w:r>
    </w:p>
    <w:p w14:paraId="16DC6083" w14:textId="77777777" w:rsidR="008C4C40" w:rsidRPr="00CB554B" w:rsidRDefault="008C4C40" w:rsidP="008C4C40">
      <w:pPr>
        <w:pStyle w:val="PR3"/>
        <w:tabs>
          <w:tab w:val="clear" w:pos="2016"/>
        </w:tabs>
        <w:ind w:left="1440" w:hanging="360"/>
        <w:rPr>
          <w:rFonts w:ascii="Arial Narrow" w:hAnsi="Arial Narrow"/>
          <w:color w:val="000000"/>
          <w:sz w:val="18"/>
          <w:szCs w:val="18"/>
        </w:rPr>
      </w:pPr>
      <w:r w:rsidRPr="00CB554B">
        <w:rPr>
          <w:rFonts w:ascii="Arial Narrow" w:hAnsi="Arial Narrow"/>
          <w:sz w:val="18"/>
          <w:szCs w:val="18"/>
        </w:rPr>
        <w:t>Water</w:t>
      </w:r>
      <w:r w:rsidRPr="00CB554B">
        <w:rPr>
          <w:rFonts w:ascii="Arial Narrow" w:hAnsi="Arial Narrow"/>
          <w:color w:val="000000"/>
          <w:sz w:val="18"/>
          <w:szCs w:val="18"/>
        </w:rPr>
        <w:t xml:space="preserve"> Infiltration Test:  Water penetration resistance tests shall be conducted in accordance with ASTM E 1105 at a static test pressure equal to 2/3 the specified water test pressure.</w:t>
      </w:r>
    </w:p>
    <w:p w14:paraId="1F6F3046" w14:textId="77777777" w:rsidR="008C4C40" w:rsidRPr="00CB554B" w:rsidRDefault="008C4C40" w:rsidP="008C4C40">
      <w:pPr>
        <w:pStyle w:val="PR2"/>
        <w:tabs>
          <w:tab w:val="clear" w:pos="1440"/>
        </w:tabs>
        <w:ind w:left="1080" w:hanging="360"/>
        <w:rPr>
          <w:rFonts w:ascii="Arial Narrow" w:hAnsi="Arial Narrow"/>
          <w:color w:val="000000"/>
          <w:sz w:val="18"/>
          <w:szCs w:val="18"/>
        </w:rPr>
      </w:pPr>
      <w:r w:rsidRPr="00CB554B">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079BA721" w14:textId="77777777" w:rsidR="008C4C40" w:rsidRPr="00CB554B" w:rsidRDefault="008C4C40" w:rsidP="008C4C40">
      <w:pPr>
        <w:pStyle w:val="PR2"/>
        <w:tabs>
          <w:tab w:val="clear" w:pos="1440"/>
        </w:tabs>
        <w:ind w:left="1080" w:hanging="360"/>
        <w:rPr>
          <w:rFonts w:ascii="Arial Narrow" w:hAnsi="Arial Narrow"/>
          <w:color w:val="000000"/>
          <w:sz w:val="18"/>
          <w:szCs w:val="18"/>
        </w:rPr>
      </w:pPr>
      <w:r w:rsidRPr="00CB554B">
        <w:rPr>
          <w:rFonts w:ascii="Arial Narrow" w:hAnsi="Arial Narrow"/>
          <w:color w:val="000000"/>
          <w:sz w:val="18"/>
          <w:szCs w:val="18"/>
        </w:rPr>
        <w:t>Test Reports:  Shall be prepared according to AAMA 502.</w:t>
      </w:r>
    </w:p>
    <w:p w14:paraId="79674B37" w14:textId="77777777" w:rsidR="008C4C40" w:rsidRPr="00CB554B" w:rsidRDefault="008C4C40" w:rsidP="008C4C40">
      <w:pPr>
        <w:pStyle w:val="ART"/>
        <w:tabs>
          <w:tab w:val="clear" w:pos="864"/>
        </w:tabs>
        <w:spacing w:before="240"/>
        <w:ind w:left="360" w:hanging="360"/>
        <w:rPr>
          <w:rFonts w:ascii="Arial Narrow" w:hAnsi="Arial Narrow"/>
          <w:b/>
          <w:sz w:val="18"/>
          <w:szCs w:val="18"/>
        </w:rPr>
      </w:pPr>
      <w:r w:rsidRPr="00CB554B">
        <w:rPr>
          <w:rFonts w:ascii="Arial Narrow" w:hAnsi="Arial Narrow"/>
          <w:b/>
          <w:sz w:val="18"/>
          <w:szCs w:val="18"/>
        </w:rPr>
        <w:t>A</w:t>
      </w:r>
      <w:r w:rsidR="00F95536" w:rsidRPr="00CB554B">
        <w:rPr>
          <w:rFonts w:ascii="Arial Narrow" w:hAnsi="Arial Narrow"/>
          <w:b/>
          <w:sz w:val="18"/>
          <w:szCs w:val="18"/>
        </w:rPr>
        <w:t>djusting</w:t>
      </w:r>
      <w:r w:rsidRPr="00CB554B">
        <w:rPr>
          <w:rFonts w:ascii="Arial Narrow" w:hAnsi="Arial Narrow"/>
          <w:b/>
          <w:sz w:val="18"/>
          <w:szCs w:val="18"/>
        </w:rPr>
        <w:t>, C</w:t>
      </w:r>
      <w:r w:rsidR="00F95536" w:rsidRPr="00CB554B">
        <w:rPr>
          <w:rFonts w:ascii="Arial Narrow" w:hAnsi="Arial Narrow"/>
          <w:b/>
          <w:sz w:val="18"/>
          <w:szCs w:val="18"/>
        </w:rPr>
        <w:t>leaning</w:t>
      </w:r>
      <w:r w:rsidRPr="00CB554B">
        <w:rPr>
          <w:rFonts w:ascii="Arial Narrow" w:hAnsi="Arial Narrow"/>
          <w:b/>
          <w:sz w:val="18"/>
          <w:szCs w:val="18"/>
        </w:rPr>
        <w:t xml:space="preserve">, </w:t>
      </w:r>
      <w:r w:rsidR="00F95536" w:rsidRPr="00CB554B">
        <w:rPr>
          <w:rFonts w:ascii="Arial Narrow" w:hAnsi="Arial Narrow"/>
          <w:b/>
          <w:sz w:val="18"/>
          <w:szCs w:val="18"/>
        </w:rPr>
        <w:t>and</w:t>
      </w:r>
      <w:r w:rsidRPr="00CB554B">
        <w:rPr>
          <w:rFonts w:ascii="Arial Narrow" w:hAnsi="Arial Narrow"/>
          <w:b/>
          <w:sz w:val="18"/>
          <w:szCs w:val="18"/>
        </w:rPr>
        <w:t xml:space="preserve"> P</w:t>
      </w:r>
      <w:r w:rsidR="00F95536" w:rsidRPr="00CB554B">
        <w:rPr>
          <w:rFonts w:ascii="Arial Narrow" w:hAnsi="Arial Narrow"/>
          <w:b/>
          <w:sz w:val="18"/>
          <w:szCs w:val="18"/>
        </w:rPr>
        <w:t>rotection</w:t>
      </w:r>
    </w:p>
    <w:p w14:paraId="0ABD7FF5"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Adjust operating sashes, screens, hardware, and accessories for a tight fit at contact points and weather stripping for smooth operation and weather tight closure</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Lubricate hardware and moving parts.</w:t>
      </w:r>
    </w:p>
    <w:p w14:paraId="22E2A0F7"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Clean aluminum surfaces immediately after installing windows</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Avoid damaging protective coatings and finishes</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Remove excess sealants, glazing materials, dirt, and other substances.</w:t>
      </w:r>
    </w:p>
    <w:p w14:paraId="6B45D7BA"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Clean glass immediately after installing windows</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Comply with manufacturer's written recommendations for final cleaning and maintenance</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Remove nonpermanent labels, and clean surfaces.</w:t>
      </w:r>
    </w:p>
    <w:p w14:paraId="7171FD05" w14:textId="77777777" w:rsidR="008C4C40" w:rsidRPr="00CB554B" w:rsidRDefault="008C4C40" w:rsidP="008C4C40">
      <w:pPr>
        <w:pStyle w:val="PR1"/>
        <w:tabs>
          <w:tab w:val="clear" w:pos="864"/>
        </w:tabs>
        <w:spacing w:before="120"/>
        <w:ind w:left="720" w:hanging="360"/>
        <w:rPr>
          <w:rFonts w:ascii="Arial Narrow" w:hAnsi="Arial Narrow"/>
          <w:color w:val="000000"/>
          <w:sz w:val="18"/>
          <w:szCs w:val="18"/>
        </w:rPr>
      </w:pPr>
      <w:r w:rsidRPr="00CB554B">
        <w:rPr>
          <w:rFonts w:ascii="Arial Narrow" w:hAnsi="Arial Narrow"/>
          <w:color w:val="000000"/>
          <w:sz w:val="18"/>
          <w:szCs w:val="18"/>
        </w:rPr>
        <w:t>Remove and replace glass that has been broken, chipped, cracked, abraded, or damaged during construction period.</w:t>
      </w:r>
    </w:p>
    <w:p w14:paraId="3D048BCC" w14:textId="77777777" w:rsidR="008C4C40" w:rsidRPr="00CB554B" w:rsidRDefault="008C4C40" w:rsidP="008C4C40">
      <w:pPr>
        <w:pStyle w:val="PR1"/>
        <w:tabs>
          <w:tab w:val="clear" w:pos="864"/>
        </w:tabs>
        <w:spacing w:before="120"/>
        <w:ind w:left="720" w:hanging="360"/>
        <w:rPr>
          <w:rFonts w:ascii="Arial Narrow" w:hAnsi="Arial Narrow"/>
          <w:sz w:val="18"/>
          <w:szCs w:val="18"/>
        </w:rPr>
      </w:pPr>
      <w:r w:rsidRPr="00CB554B">
        <w:rPr>
          <w:rFonts w:ascii="Arial Narrow" w:hAnsi="Arial Narrow"/>
          <w:color w:val="000000"/>
          <w:sz w:val="18"/>
          <w:szCs w:val="18"/>
        </w:rPr>
        <w:t>Protect window surfaces from contact with contaminating substances resulting from construction operations</w:t>
      </w:r>
      <w:r w:rsidR="00D068C7" w:rsidRPr="00CB554B">
        <w:rPr>
          <w:rFonts w:ascii="Arial Narrow" w:hAnsi="Arial Narrow"/>
          <w:color w:val="000000"/>
          <w:sz w:val="18"/>
          <w:szCs w:val="18"/>
        </w:rPr>
        <w:t xml:space="preserve">. </w:t>
      </w:r>
      <w:r w:rsidRPr="00CB554B">
        <w:rPr>
          <w:rFonts w:ascii="Arial Narrow" w:hAnsi="Arial Narrow"/>
          <w:color w:val="000000"/>
          <w:sz w:val="18"/>
          <w:szCs w:val="18"/>
        </w:rPr>
        <w:t>In addition, monitor window surfaces adjacent to and below exterior concrete and masonry surfaces during construction for presence of dirt, scum, alkaline deposits, stains, or other contaminants</w:t>
      </w:r>
      <w:r w:rsidR="00D068C7" w:rsidRPr="00CB554B">
        <w:rPr>
          <w:rFonts w:ascii="Arial Narrow" w:hAnsi="Arial Narrow"/>
          <w:sz w:val="18"/>
          <w:szCs w:val="18"/>
        </w:rPr>
        <w:t xml:space="preserve">. </w:t>
      </w:r>
      <w:r w:rsidRPr="00CB554B">
        <w:rPr>
          <w:rFonts w:ascii="Arial Narrow" w:hAnsi="Arial Narrow"/>
          <w:sz w:val="18"/>
          <w:szCs w:val="18"/>
        </w:rPr>
        <w:t>If contaminating substances do contact window surfaces, remove contaminants immediately according to manufacturer's written recommendations.</w:t>
      </w:r>
    </w:p>
    <w:p w14:paraId="7273E8FF" w14:textId="77777777" w:rsidR="009211AD" w:rsidRPr="00CB554B" w:rsidRDefault="009211AD" w:rsidP="009211AD">
      <w:pPr>
        <w:pStyle w:val="EOS"/>
        <w:rPr>
          <w:rFonts w:ascii="Arial Narrow" w:hAnsi="Arial Narrow"/>
          <w:b/>
          <w:sz w:val="20"/>
        </w:rPr>
      </w:pPr>
      <w:r w:rsidRPr="00CB554B">
        <w:rPr>
          <w:rFonts w:ascii="Arial Narrow" w:hAnsi="Arial Narrow"/>
          <w:b/>
          <w:sz w:val="20"/>
        </w:rPr>
        <w:t>DISCLAIMER STATEMENT</w:t>
      </w:r>
    </w:p>
    <w:p w14:paraId="63BE814F" w14:textId="77777777" w:rsidR="009211AD" w:rsidRPr="00CB554B" w:rsidRDefault="009211AD" w:rsidP="009211AD">
      <w:pPr>
        <w:ind w:firstLine="0"/>
      </w:pPr>
      <w:r w:rsidRPr="00CB554B">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CB554B">
        <w:t>particular requirements</w:t>
      </w:r>
      <w:proofErr w:type="gramEnd"/>
      <w:r w:rsidRPr="00CB554B">
        <w:t xml:space="preserve"> of a specific construction project.</w:t>
      </w:r>
    </w:p>
    <w:p w14:paraId="1E73AB83" w14:textId="77777777" w:rsidR="009211AD" w:rsidRPr="00873541" w:rsidRDefault="008C4C40" w:rsidP="008C4C40">
      <w:pPr>
        <w:pStyle w:val="EOS"/>
        <w:rPr>
          <w:rFonts w:ascii="Arial Narrow" w:hAnsi="Arial Narrow"/>
          <w:b/>
          <w:sz w:val="20"/>
        </w:rPr>
      </w:pPr>
      <w:r w:rsidRPr="00CB554B">
        <w:rPr>
          <w:rFonts w:ascii="Arial Narrow" w:hAnsi="Arial Narrow"/>
          <w:b/>
          <w:sz w:val="20"/>
        </w:rPr>
        <w:t>END OF SECTION 085113</w:t>
      </w:r>
    </w:p>
    <w:sectPr w:rsidR="009211AD" w:rsidRPr="00873541" w:rsidSect="008C4C40">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B68B" w14:textId="77777777" w:rsidR="000D6D25" w:rsidRDefault="000D6D25">
      <w:r>
        <w:separator/>
      </w:r>
    </w:p>
  </w:endnote>
  <w:endnote w:type="continuationSeparator" w:id="0">
    <w:p w14:paraId="20462F3C" w14:textId="77777777" w:rsidR="000D6D25" w:rsidRDefault="000D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2AC8" w14:textId="77777777" w:rsidR="008C4C40" w:rsidRDefault="008C4C40" w:rsidP="002811D8">
    <w:pPr>
      <w:pStyle w:val="Footer"/>
      <w:rPr>
        <w:rFonts w:ascii="Helvetica 55 Roman" w:hAnsi="Helvetica 55 Roman"/>
        <w:noProof/>
        <w:sz w:val="12"/>
        <w:szCs w:val="12"/>
        <w:lang w:val="en-CA"/>
      </w:rPr>
    </w:pPr>
  </w:p>
  <w:p w14:paraId="341A1D1D" w14:textId="73F4644E" w:rsidR="002811D8" w:rsidRPr="002811D8" w:rsidRDefault="00587E79" w:rsidP="00C256CF">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01B90BF6" wp14:editId="330C8727">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C256CF">
      <w:tab/>
    </w:r>
    <w:fldSimple w:instr=" DOCPROPERTY  &quot;Part Number&quot;  \* MERGEFORMAT ">
      <w:r w:rsidR="000B3628" w:rsidRPr="000B3628">
        <w:rPr>
          <w:szCs w:val="18"/>
        </w:rPr>
        <w:t>SPCE131EN</w:t>
      </w:r>
    </w:fldSimple>
    <w:r w:rsidR="00C256CF">
      <w:rPr>
        <w:szCs w:val="18"/>
      </w:rPr>
      <w:tab/>
    </w:r>
    <w:r w:rsidR="002811D8">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B8C1" w14:textId="4770F0BD" w:rsidR="008C4C40" w:rsidRPr="002811D8" w:rsidRDefault="002811D8" w:rsidP="004E4030">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4E4030">
      <w:rPr>
        <w:rFonts w:ascii="Helvetica 55 Roman" w:hAnsi="Helvetica 55 Roman"/>
        <w:sz w:val="12"/>
        <w:szCs w:val="12"/>
      </w:rPr>
      <w:tab/>
    </w:r>
    <w:fldSimple w:instr=" DOCPROPERTY  &quot;Part Number&quot;  \* MERGEFORMAT ">
      <w:r w:rsidR="000B3628" w:rsidRPr="000B3628">
        <w:rPr>
          <w:szCs w:val="18"/>
        </w:rPr>
        <w:t>SPCE131EN</w:t>
      </w:r>
    </w:fldSimple>
    <w:r w:rsidR="004E4030">
      <w:rPr>
        <w:szCs w:val="18"/>
      </w:rPr>
      <w:tab/>
    </w:r>
    <w:r w:rsidR="00587E79">
      <w:rPr>
        <w:noProof/>
      </w:rPr>
      <w:drawing>
        <wp:inline distT="0" distB="0" distL="0" distR="0" wp14:anchorId="52D06D82" wp14:editId="2105EED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8FCE" w14:textId="77777777" w:rsidR="000D6D25" w:rsidRDefault="000D6D25">
      <w:r>
        <w:separator/>
      </w:r>
    </w:p>
  </w:footnote>
  <w:footnote w:type="continuationSeparator" w:id="0">
    <w:p w14:paraId="03E62B6C" w14:textId="77777777" w:rsidR="000D6D25" w:rsidRDefault="000D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B698" w14:textId="338AEA69" w:rsidR="008C4C40" w:rsidRPr="00873541" w:rsidRDefault="00B46838" w:rsidP="008C4C40">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0111EF90" wp14:editId="2820103A">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E725B"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F15F655"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897FCAA"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73F8C57" w14:textId="68F7EA99" w:rsidR="008C4C40" w:rsidRPr="00587E79" w:rsidRDefault="00587E79" w:rsidP="008C4C40">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111EF90"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741E725B"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F15F655"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897FCAA"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73F8C57" w14:textId="68F7EA99" w:rsidR="008C4C40" w:rsidRPr="00587E79" w:rsidRDefault="00587E79" w:rsidP="008C4C40">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711B3B4A" wp14:editId="3CBE7065">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739B"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D1EDD3E"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41A8EDB" w14:textId="77777777" w:rsidR="00587E79" w:rsidRDefault="00587E79" w:rsidP="00587E79">
                          <w:pPr>
                            <w:pStyle w:val="NoParagraphStyle"/>
                            <w:suppressAutoHyphens/>
                            <w:spacing w:line="240" w:lineRule="auto"/>
                            <w:rPr>
                              <w:rFonts w:ascii="Arial" w:hAnsi="Arial" w:cs="Arial"/>
                              <w:sz w:val="12"/>
                              <w:szCs w:val="16"/>
                            </w:rPr>
                          </w:pPr>
                        </w:p>
                        <w:p w14:paraId="7A69EABB" w14:textId="24E7F376" w:rsidR="008C4C40" w:rsidRPr="00587E79" w:rsidRDefault="00587E79" w:rsidP="00587E7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11B3B4A"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59CB739B"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D1EDD3E"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41A8EDB" w14:textId="77777777" w:rsidR="00587E79" w:rsidRDefault="00587E79" w:rsidP="00587E79">
                    <w:pPr>
                      <w:pStyle w:val="NoParagraphStyle"/>
                      <w:suppressAutoHyphens/>
                      <w:spacing w:line="240" w:lineRule="auto"/>
                      <w:rPr>
                        <w:rFonts w:ascii="Arial" w:hAnsi="Arial" w:cs="Arial"/>
                        <w:sz w:val="12"/>
                        <w:szCs w:val="16"/>
                      </w:rPr>
                    </w:pPr>
                  </w:p>
                  <w:p w14:paraId="7A69EABB" w14:textId="24E7F376" w:rsidR="008C4C40" w:rsidRPr="00587E79" w:rsidRDefault="00587E79" w:rsidP="00587E7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0EAA123" wp14:editId="7434C2BC">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39D45"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8C4C40" w:rsidRPr="00EB212D">
      <w:rPr>
        <w:sz w:val="32"/>
        <w:szCs w:val="32"/>
      </w:rPr>
      <w:br/>
    </w:r>
    <w:r w:rsidR="00253138" w:rsidRPr="00EB212D">
      <w:rPr>
        <w:sz w:val="28"/>
        <w:szCs w:val="28"/>
      </w:rPr>
      <w:fldChar w:fldCharType="begin"/>
    </w:r>
    <w:r w:rsidR="008C4C40" w:rsidRPr="00EB212D">
      <w:rPr>
        <w:sz w:val="28"/>
        <w:szCs w:val="28"/>
      </w:rPr>
      <w:instrText xml:space="preserve"> </w:instrText>
    </w:r>
    <w:r w:rsidR="00CE3C23" w:rsidRPr="00EB212D">
      <w:rPr>
        <w:sz w:val="28"/>
        <w:szCs w:val="28"/>
      </w:rPr>
      <w:instrText>PAGE</w:instrText>
    </w:r>
    <w:r w:rsidR="008C4C40" w:rsidRPr="00EB212D">
      <w:rPr>
        <w:sz w:val="28"/>
        <w:szCs w:val="28"/>
      </w:rPr>
      <w:instrText xml:space="preserve"> </w:instrText>
    </w:r>
    <w:r w:rsidR="00253138" w:rsidRPr="00EB212D">
      <w:rPr>
        <w:sz w:val="28"/>
        <w:szCs w:val="28"/>
      </w:rPr>
      <w:fldChar w:fldCharType="separate"/>
    </w:r>
    <w:r w:rsidR="000B3628">
      <w:rPr>
        <w:noProof/>
        <w:sz w:val="28"/>
        <w:szCs w:val="28"/>
      </w:rPr>
      <w:t>2</w:t>
    </w:r>
    <w:r w:rsidR="00253138" w:rsidRPr="00EB212D">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271F8C6D" wp14:editId="005AFB42">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EABDA"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8C4C40" w:rsidRPr="00EB212D">
      <w:rPr>
        <w:sz w:val="28"/>
        <w:szCs w:val="28"/>
      </w:rPr>
      <w:tab/>
    </w:r>
    <w:fldSimple w:instr=" DOCPROPERTY  &quot;Product Trademark Title&quot;  \* MERGEFORMAT ">
      <w:r w:rsidR="00587E79" w:rsidRPr="00587E79">
        <w:rPr>
          <w:b/>
          <w:sz w:val="32"/>
          <w:szCs w:val="32"/>
        </w:rPr>
        <w:t>AA®6400/6500/6600 Windows (Fixed)</w:t>
      </w:r>
    </w:fldSimple>
    <w:r w:rsidR="008C4C40" w:rsidRPr="00EB212D">
      <w:rPr>
        <w:sz w:val="32"/>
        <w:szCs w:val="32"/>
      </w:rPr>
      <w:tab/>
    </w:r>
    <w:fldSimple w:instr=" DOCPROPERTY  &quot;Publish Date&quot;  \* MERGEFORMAT ">
      <w:r w:rsidR="00AC77A9">
        <w:t>FEBRUARY, 2024</w:t>
      </w:r>
    </w:fldSimple>
    <w:r w:rsidR="008C4C40" w:rsidRPr="00EB212D">
      <w:rPr>
        <w:sz w:val="28"/>
        <w:szCs w:val="28"/>
      </w:rPr>
      <w:br/>
    </w:r>
    <w:r w:rsidR="008C4C40" w:rsidRPr="00EB212D">
      <w:rPr>
        <w:rFonts w:ascii="HelveticaNeue Condensed" w:hAnsi="HelveticaNeue Condensed"/>
        <w:b/>
        <w:sz w:val="16"/>
        <w:szCs w:val="16"/>
      </w:rPr>
      <w:t>Guide Specs</w:t>
    </w:r>
    <w:r w:rsidR="008C4C40" w:rsidRPr="00EB212D">
      <w:tab/>
    </w:r>
    <w:fldSimple w:instr=" DOCPROPERTY  &quot;CSI Description&quot;  \* MERGEFORMAT ">
      <w:r w:rsidR="000B3628">
        <w:t>085113 ALUMINUM WINDOWS</w:t>
      </w:r>
    </w:fldSimple>
    <w:r w:rsidR="00253C74">
      <w:tab/>
      <w:t>EC 97909-</w:t>
    </w:r>
    <w:fldSimple w:instr=" DOCPROPERTY  &quot;Product Level&quot;  \* MERGEFORMAT ">
      <w:r w:rsidR="00AC77A9">
        <w:t>167</w:t>
      </w:r>
    </w:fldSimple>
    <w:r w:rsidR="008C4C40" w:rsidRPr="00EB212D">
      <w:br/>
    </w:r>
    <w:r>
      <w:rPr>
        <w:noProof/>
        <w:sz w:val="16"/>
        <w:szCs w:val="16"/>
        <w:lang w:eastAsia="ja-JP" w:bidi="he-IL"/>
      </w:rPr>
      <mc:AlternateContent>
        <mc:Choice Requires="wps">
          <w:drawing>
            <wp:anchor distT="0" distB="0" distL="114300" distR="114300" simplePos="0" relativeHeight="251662848" behindDoc="1" locked="0" layoutInCell="1" allowOverlap="1" wp14:anchorId="3D65B54B" wp14:editId="01E8DF6F">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20C1E"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B55C" w14:textId="29F113A1" w:rsidR="008C4C40" w:rsidRPr="00873541" w:rsidRDefault="00B46838" w:rsidP="008C4C40">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5DD05760" wp14:editId="1CB4E49B">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92319"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bookmarkStart w:id="1" w:name="OLE_LINK1"/>
                          <w:bookmarkStart w:id="2" w:name="OLE_LINK2"/>
                          <w:bookmarkStart w:id="3" w:name="_Hlk151626929"/>
                          <w:bookmarkStart w:id="4" w:name="OLE_LINK17"/>
                          <w:bookmarkStart w:id="5" w:name="OLE_LINK18"/>
                          <w:bookmarkStart w:id="6" w:name="_Hlk151628446"/>
                          <w:bookmarkStart w:id="7" w:name="OLE_LINK29"/>
                          <w:bookmarkStart w:id="8" w:name="OLE_LINK30"/>
                          <w:bookmarkStart w:id="9" w:name="_Hlk151638120"/>
                          <w:bookmarkStart w:id="10" w:name="OLE_LINK41"/>
                          <w:bookmarkStart w:id="11" w:name="OLE_LINK42"/>
                          <w:bookmarkStart w:id="12" w:name="_Hlk151639329"/>
                          <w:bookmarkStart w:id="13" w:name="OLE_LINK53"/>
                          <w:bookmarkStart w:id="14" w:name="OLE_LINK54"/>
                          <w:bookmarkStart w:id="15"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3144E1F"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D05E582"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20D77CF" w14:textId="2AAEEDC2" w:rsidR="008C4C40" w:rsidRPr="00587E79" w:rsidRDefault="00587E79" w:rsidP="008C4C40">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DD05760"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7892319"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bookmarkStart w:id="16" w:name="OLE_LINK1"/>
                    <w:bookmarkStart w:id="17" w:name="OLE_LINK2"/>
                    <w:bookmarkStart w:id="18" w:name="_Hlk151626929"/>
                    <w:bookmarkStart w:id="19" w:name="OLE_LINK17"/>
                    <w:bookmarkStart w:id="20" w:name="OLE_LINK18"/>
                    <w:bookmarkStart w:id="21" w:name="_Hlk151628446"/>
                    <w:bookmarkStart w:id="22" w:name="OLE_LINK29"/>
                    <w:bookmarkStart w:id="23" w:name="OLE_LINK30"/>
                    <w:bookmarkStart w:id="24" w:name="_Hlk151638120"/>
                    <w:bookmarkStart w:id="25" w:name="OLE_LINK41"/>
                    <w:bookmarkStart w:id="26" w:name="OLE_LINK42"/>
                    <w:bookmarkStart w:id="27" w:name="_Hlk151639329"/>
                    <w:bookmarkStart w:id="28" w:name="OLE_LINK53"/>
                    <w:bookmarkStart w:id="29" w:name="OLE_LINK54"/>
                    <w:bookmarkStart w:id="30"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3144E1F"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D05E582" w14:textId="77777777" w:rsidR="00587E79" w:rsidRDefault="00587E79" w:rsidP="00587E7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20D77CF" w14:textId="2AAEEDC2" w:rsidR="008C4C40" w:rsidRPr="00587E79" w:rsidRDefault="00587E79" w:rsidP="008C4C40">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62B2D9E9" wp14:editId="025EA40D">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1F35" w14:textId="77777777" w:rsidR="00587E79" w:rsidRDefault="00587E79" w:rsidP="00587E79">
                          <w:pPr>
                            <w:pStyle w:val="NoParagraphStyle"/>
                            <w:suppressAutoHyphens/>
                            <w:spacing w:line="240" w:lineRule="auto"/>
                            <w:rPr>
                              <w:rFonts w:ascii="Arial" w:hAnsi="Arial" w:cs="Arial"/>
                              <w:sz w:val="12"/>
                              <w:szCs w:val="16"/>
                            </w:rPr>
                          </w:pPr>
                          <w:bookmarkStart w:id="31" w:name="OLE_LINK7"/>
                          <w:bookmarkStart w:id="32" w:name="OLE_LINK8"/>
                          <w:bookmarkStart w:id="33" w:name="_Hlk151626975"/>
                          <w:bookmarkStart w:id="34" w:name="OLE_LINK19"/>
                          <w:bookmarkStart w:id="35" w:name="OLE_LINK20"/>
                          <w:bookmarkStart w:id="36" w:name="_Hlk151628495"/>
                          <w:bookmarkStart w:id="37" w:name="OLE_LINK31"/>
                          <w:bookmarkStart w:id="38" w:name="OLE_LINK32"/>
                          <w:bookmarkStart w:id="39" w:name="_Hlk151638156"/>
                          <w:bookmarkStart w:id="40" w:name="OLE_LINK43"/>
                          <w:bookmarkStart w:id="41" w:name="OLE_LINK44"/>
                          <w:bookmarkStart w:id="42" w:name="_Hlk151639361"/>
                          <w:bookmarkStart w:id="43" w:name="OLE_LINK55"/>
                          <w:bookmarkStart w:id="44" w:name="OLE_LINK56"/>
                          <w:bookmarkStart w:id="45" w:name="_Hlk1516423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571271F"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0F69546" w14:textId="77777777" w:rsidR="00587E79" w:rsidRDefault="00587E79" w:rsidP="00587E79">
                          <w:pPr>
                            <w:pStyle w:val="NoParagraphStyle"/>
                            <w:suppressAutoHyphens/>
                            <w:spacing w:line="240" w:lineRule="auto"/>
                            <w:rPr>
                              <w:rFonts w:ascii="Arial" w:hAnsi="Arial" w:cs="Arial"/>
                              <w:sz w:val="12"/>
                              <w:szCs w:val="16"/>
                            </w:rPr>
                          </w:pPr>
                        </w:p>
                        <w:p w14:paraId="49CC9B29" w14:textId="20AFBE63" w:rsidR="008C4C40" w:rsidRPr="00587E79" w:rsidRDefault="00587E79" w:rsidP="00587E7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B2D9E9"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73231F35" w14:textId="77777777" w:rsidR="00587E79" w:rsidRDefault="00587E79" w:rsidP="00587E79">
                    <w:pPr>
                      <w:pStyle w:val="NoParagraphStyle"/>
                      <w:suppressAutoHyphens/>
                      <w:spacing w:line="240" w:lineRule="auto"/>
                      <w:rPr>
                        <w:rFonts w:ascii="Arial" w:hAnsi="Arial" w:cs="Arial"/>
                        <w:sz w:val="12"/>
                        <w:szCs w:val="16"/>
                      </w:rPr>
                    </w:pPr>
                    <w:bookmarkStart w:id="46" w:name="OLE_LINK7"/>
                    <w:bookmarkStart w:id="47" w:name="OLE_LINK8"/>
                    <w:bookmarkStart w:id="48" w:name="_Hlk151626975"/>
                    <w:bookmarkStart w:id="49" w:name="OLE_LINK19"/>
                    <w:bookmarkStart w:id="50" w:name="OLE_LINK20"/>
                    <w:bookmarkStart w:id="51" w:name="_Hlk151628495"/>
                    <w:bookmarkStart w:id="52" w:name="OLE_LINK31"/>
                    <w:bookmarkStart w:id="53" w:name="OLE_LINK32"/>
                    <w:bookmarkStart w:id="54" w:name="_Hlk151638156"/>
                    <w:bookmarkStart w:id="55" w:name="OLE_LINK43"/>
                    <w:bookmarkStart w:id="56" w:name="OLE_LINK44"/>
                    <w:bookmarkStart w:id="57" w:name="_Hlk151639361"/>
                    <w:bookmarkStart w:id="58" w:name="OLE_LINK55"/>
                    <w:bookmarkStart w:id="59" w:name="OLE_LINK56"/>
                    <w:bookmarkStart w:id="60" w:name="_Hlk1516423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571271F" w14:textId="77777777" w:rsidR="00587E79" w:rsidRDefault="00587E79" w:rsidP="00587E7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0F69546" w14:textId="77777777" w:rsidR="00587E79" w:rsidRDefault="00587E79" w:rsidP="00587E79">
                    <w:pPr>
                      <w:pStyle w:val="NoParagraphStyle"/>
                      <w:suppressAutoHyphens/>
                      <w:spacing w:line="240" w:lineRule="auto"/>
                      <w:rPr>
                        <w:rFonts w:ascii="Arial" w:hAnsi="Arial" w:cs="Arial"/>
                        <w:sz w:val="12"/>
                        <w:szCs w:val="16"/>
                      </w:rPr>
                    </w:pPr>
                  </w:p>
                  <w:p w14:paraId="49CC9B29" w14:textId="20AFBE63" w:rsidR="008C4C40" w:rsidRPr="00587E79" w:rsidRDefault="00587E79" w:rsidP="00587E7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03C8497D" wp14:editId="35B7EDD2">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FC2EC"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8C4C40" w:rsidRPr="00ED772F">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6C2B5E9A" wp14:editId="56D93C3F">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04E40"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AC77A9">
        <w:t>FEBRUARY, 2024</w:t>
      </w:r>
    </w:fldSimple>
    <w:r w:rsidR="008C4C40" w:rsidRPr="00ED772F">
      <w:tab/>
    </w:r>
    <w:fldSimple w:instr=" DOCPROPERTY  &quot;Product Trademark Title&quot;  \* MERGEFORMAT ">
      <w:r w:rsidR="00587E79" w:rsidRPr="00587E79">
        <w:rPr>
          <w:b/>
          <w:sz w:val="32"/>
          <w:szCs w:val="32"/>
        </w:rPr>
        <w:t>AA®6400/6500/6600 Windows (Fixed)</w:t>
      </w:r>
    </w:fldSimple>
    <w:r w:rsidR="008C4C40" w:rsidRPr="00ED772F">
      <w:rPr>
        <w:sz w:val="32"/>
        <w:szCs w:val="32"/>
      </w:rPr>
      <w:tab/>
    </w:r>
    <w:r w:rsidR="00253138" w:rsidRPr="00ED772F">
      <w:rPr>
        <w:sz w:val="28"/>
        <w:szCs w:val="28"/>
      </w:rPr>
      <w:fldChar w:fldCharType="begin"/>
    </w:r>
    <w:r w:rsidR="008C4C40" w:rsidRPr="00ED772F">
      <w:rPr>
        <w:sz w:val="28"/>
        <w:szCs w:val="28"/>
      </w:rPr>
      <w:instrText xml:space="preserve"> </w:instrText>
    </w:r>
    <w:r w:rsidR="00CE3C23" w:rsidRPr="00ED772F">
      <w:rPr>
        <w:sz w:val="28"/>
        <w:szCs w:val="28"/>
      </w:rPr>
      <w:instrText>PAGE</w:instrText>
    </w:r>
    <w:r w:rsidR="008C4C40" w:rsidRPr="00ED772F">
      <w:rPr>
        <w:sz w:val="28"/>
        <w:szCs w:val="28"/>
      </w:rPr>
      <w:instrText xml:space="preserve"> </w:instrText>
    </w:r>
    <w:r w:rsidR="00253138" w:rsidRPr="00ED772F">
      <w:rPr>
        <w:sz w:val="28"/>
        <w:szCs w:val="28"/>
      </w:rPr>
      <w:fldChar w:fldCharType="separate"/>
    </w:r>
    <w:r w:rsidR="000B3628">
      <w:rPr>
        <w:noProof/>
        <w:sz w:val="28"/>
        <w:szCs w:val="28"/>
      </w:rPr>
      <w:t>1</w:t>
    </w:r>
    <w:r w:rsidR="00253138" w:rsidRPr="00ED772F">
      <w:rPr>
        <w:sz w:val="28"/>
        <w:szCs w:val="28"/>
      </w:rPr>
      <w:fldChar w:fldCharType="end"/>
    </w:r>
    <w:r w:rsidR="008C4C40" w:rsidRPr="00ED772F">
      <w:rPr>
        <w:sz w:val="28"/>
        <w:szCs w:val="28"/>
      </w:rPr>
      <w:br/>
    </w:r>
    <w:r w:rsidR="008C4C40" w:rsidRPr="00ED772F">
      <w:t xml:space="preserve">EC </w:t>
    </w:r>
    <w:r w:rsidR="00253C74">
      <w:t>97909-</w:t>
    </w:r>
    <w:fldSimple w:instr=" DOCPROPERTY  &quot;Product Level&quot;  \* MERGEFORMAT ">
      <w:r w:rsidR="00AC77A9">
        <w:t>167</w:t>
      </w:r>
    </w:fldSimple>
    <w:r w:rsidR="008C4C40" w:rsidRPr="00ED772F">
      <w:tab/>
    </w:r>
    <w:fldSimple w:instr=" DOCPROPERTY  &quot;CSI Description&quot;  \* MERGEFORMAT ">
      <w:r w:rsidR="000B3628">
        <w:t>085113 ALUMINUM WINDOWS</w:t>
      </w:r>
    </w:fldSimple>
    <w:r w:rsidR="008C4C40" w:rsidRPr="00ED772F">
      <w:tab/>
    </w:r>
    <w:r w:rsidR="008C4C40" w:rsidRPr="00ED772F">
      <w:rPr>
        <w:rFonts w:ascii="HelveticaNeue Condensed" w:hAnsi="HelveticaNeue Condensed"/>
        <w:b/>
        <w:sz w:val="16"/>
        <w:szCs w:val="16"/>
      </w:rPr>
      <w:t>Guide Specs</w:t>
    </w:r>
    <w:r w:rsidR="008C4C40" w:rsidRPr="00ED772F">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66E911EE" wp14:editId="1661B786">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025B6"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3DCA3DE9" wp14:editId="12B5F042">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33DF"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EAC2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A642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1ABE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0630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3A8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062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8DC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38AA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E064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A8A4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16309FD"/>
    <w:multiLevelType w:val="multilevel"/>
    <w:tmpl w:val="D8FCDA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5" w15:restartNumberingAfterBreak="0">
    <w:nsid w:val="23A534F4"/>
    <w:multiLevelType w:val="hybridMultilevel"/>
    <w:tmpl w:val="5992BA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9D6111"/>
    <w:multiLevelType w:val="multilevel"/>
    <w:tmpl w:val="98266AAE"/>
    <w:styleLink w:val="Headings"/>
    <w:lvl w:ilvl="0">
      <w:start w:val="1"/>
      <w:numFmt w:val="decimal"/>
      <w:lvlText w:val="PART %1"/>
      <w:lvlJc w:val="left"/>
      <w:pPr>
        <w:tabs>
          <w:tab w:val="num" w:pos="1080"/>
        </w:tabs>
        <w:ind w:left="1080" w:hanging="1080"/>
      </w:pPr>
      <w:rPr>
        <w:rFonts w:ascii="Times New Roman" w:hAnsi="Times New Roman" w:cs="Times New Roman" w:hint="default"/>
        <w:b/>
        <w:i w:val="0"/>
        <w:caps/>
        <w:sz w:val="24"/>
      </w:rPr>
    </w:lvl>
    <w:lvl w:ilvl="1">
      <w:start w:val="1"/>
      <w:numFmt w:val="decimal"/>
      <w:lvlText w:val="%1.%2"/>
      <w:lvlJc w:val="left"/>
      <w:pPr>
        <w:tabs>
          <w:tab w:val="num" w:pos="576"/>
        </w:tabs>
        <w:ind w:left="576" w:hanging="576"/>
      </w:pPr>
      <w:rPr>
        <w:rFonts w:ascii="Times New Roman" w:hAnsi="Times New Roman" w:cs="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cs="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cs="Times New Roman" w:hint="default"/>
        <w:b w:val="0"/>
        <w:i w:val="0"/>
        <w:sz w:val="24"/>
      </w:rPr>
    </w:lvl>
    <w:lvl w:ilvl="4">
      <w:start w:val="1"/>
      <w:numFmt w:val="lowerLetter"/>
      <w:lvlText w:val="%5."/>
      <w:lvlJc w:val="left"/>
      <w:pPr>
        <w:tabs>
          <w:tab w:val="num" w:pos="1872"/>
        </w:tabs>
        <w:ind w:left="1872" w:hanging="432"/>
      </w:pPr>
      <w:rPr>
        <w:rFonts w:ascii="Times New Roman" w:hAnsi="Times New Roman" w:cs="Times New Roman" w:hint="default"/>
        <w:b w:val="0"/>
        <w:i w:val="0"/>
        <w:sz w:val="24"/>
      </w:rPr>
    </w:lvl>
    <w:lvl w:ilvl="5">
      <w:start w:val="1"/>
      <w:numFmt w:val="decimal"/>
      <w:lvlText w:val="%6)"/>
      <w:lvlJc w:val="left"/>
      <w:pPr>
        <w:tabs>
          <w:tab w:val="num" w:pos="2304"/>
        </w:tabs>
        <w:ind w:left="2304" w:hanging="432"/>
      </w:pPr>
      <w:rPr>
        <w:rFonts w:ascii="Times New Roman" w:hAnsi="Times New Roman" w:cs="Times New Roman" w:hint="default"/>
        <w:b w:val="0"/>
        <w:i w:val="0"/>
        <w:sz w:val="24"/>
      </w:rPr>
    </w:lvl>
    <w:lvl w:ilvl="6">
      <w:start w:val="1"/>
      <w:numFmt w:val="lowerLetter"/>
      <w:lvlText w:val="%7)"/>
      <w:lvlJc w:val="left"/>
      <w:pPr>
        <w:tabs>
          <w:tab w:val="num" w:pos="2736"/>
        </w:tabs>
        <w:ind w:left="2736" w:hanging="432"/>
      </w:pPr>
      <w:rPr>
        <w:rFonts w:ascii="Times New Roman" w:hAnsi="Times New Roman" w:cs="Times New Roman" w:hint="default"/>
        <w:b w:val="0"/>
        <w:i w:val="0"/>
        <w:sz w:val="24"/>
      </w:rPr>
    </w:lvl>
    <w:lvl w:ilvl="7">
      <w:start w:val="1"/>
      <w:numFmt w:val="decimal"/>
      <w:lvlText w:val="%8."/>
      <w:lvlJc w:val="left"/>
      <w:pPr>
        <w:tabs>
          <w:tab w:val="num" w:pos="3168"/>
        </w:tabs>
        <w:ind w:left="3168" w:hanging="432"/>
      </w:pPr>
    </w:lvl>
    <w:lvl w:ilvl="8">
      <w:start w:val="1"/>
      <w:numFmt w:val="upperLetter"/>
      <w:lvlText w:val="%9."/>
      <w:lvlJc w:val="left"/>
      <w:pPr>
        <w:tabs>
          <w:tab w:val="num" w:pos="3600"/>
        </w:tabs>
        <w:ind w:left="3600" w:hanging="432"/>
      </w:pPr>
      <w:rPr>
        <w:rFonts w:ascii="Times New Roman" w:hAnsi="Times New Roman" w:cs="Times New Roman" w:hint="default"/>
        <w:b w:val="0"/>
        <w:i w:val="0"/>
        <w:caps w:val="0"/>
        <w:strike w:val="0"/>
        <w:dstrike w:val="0"/>
        <w:vanish w:val="0"/>
        <w:webHidden w:val="0"/>
        <w:sz w:val="18"/>
        <w:u w:val="none"/>
        <w:effect w:val="none"/>
        <w:vertAlign w:val="baseline"/>
        <w:specVanish w:val="0"/>
      </w:rPr>
    </w:lvl>
  </w:abstractNum>
  <w:abstractNum w:abstractNumId="18" w15:restartNumberingAfterBreak="0">
    <w:nsid w:val="47373FEF"/>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51283AB0"/>
    <w:multiLevelType w:val="hybridMultilevel"/>
    <w:tmpl w:val="8564F8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4" w15:restartNumberingAfterBreak="0">
    <w:nsid w:val="5FA742B4"/>
    <w:multiLevelType w:val="multilevel"/>
    <w:tmpl w:val="A37A140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7B1936A4"/>
    <w:multiLevelType w:val="multilevel"/>
    <w:tmpl w:val="78E2D39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2155904">
    <w:abstractNumId w:val="11"/>
  </w:num>
  <w:num w:numId="2" w16cid:durableId="161940561">
    <w:abstractNumId w:val="13"/>
  </w:num>
  <w:num w:numId="3" w16cid:durableId="1868328241">
    <w:abstractNumId w:val="11"/>
  </w:num>
  <w:num w:numId="4" w16cid:durableId="1236932482">
    <w:abstractNumId w:val="10"/>
  </w:num>
  <w:num w:numId="5" w16cid:durableId="7609713">
    <w:abstractNumId w:val="9"/>
  </w:num>
  <w:num w:numId="6" w16cid:durableId="2080203597">
    <w:abstractNumId w:val="7"/>
  </w:num>
  <w:num w:numId="7" w16cid:durableId="342631693">
    <w:abstractNumId w:val="6"/>
  </w:num>
  <w:num w:numId="8" w16cid:durableId="273099580">
    <w:abstractNumId w:val="5"/>
  </w:num>
  <w:num w:numId="9" w16cid:durableId="1567494534">
    <w:abstractNumId w:val="4"/>
  </w:num>
  <w:num w:numId="10" w16cid:durableId="49497029">
    <w:abstractNumId w:val="8"/>
  </w:num>
  <w:num w:numId="11" w16cid:durableId="784882116">
    <w:abstractNumId w:val="3"/>
  </w:num>
  <w:num w:numId="12" w16cid:durableId="1565485841">
    <w:abstractNumId w:val="2"/>
  </w:num>
  <w:num w:numId="13" w16cid:durableId="1510146228">
    <w:abstractNumId w:val="1"/>
  </w:num>
  <w:num w:numId="14" w16cid:durableId="1698047844">
    <w:abstractNumId w:val="0"/>
  </w:num>
  <w:num w:numId="15" w16cid:durableId="1236402762">
    <w:abstractNumId w:val="22"/>
  </w:num>
  <w:num w:numId="16" w16cid:durableId="1976720776">
    <w:abstractNumId w:val="14"/>
  </w:num>
  <w:num w:numId="17" w16cid:durableId="170726218">
    <w:abstractNumId w:val="24"/>
  </w:num>
  <w:num w:numId="18" w16cid:durableId="672152343">
    <w:abstractNumId w:val="10"/>
  </w:num>
  <w:num w:numId="19" w16cid:durableId="1793135560">
    <w:abstractNumId w:val="25"/>
  </w:num>
  <w:num w:numId="20" w16cid:durableId="49257520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032439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1813526">
    <w:abstractNumId w:val="21"/>
  </w:num>
  <w:num w:numId="23" w16cid:durableId="650184181">
    <w:abstractNumId w:val="16"/>
  </w:num>
  <w:num w:numId="24" w16cid:durableId="1745881653">
    <w:abstractNumId w:val="12"/>
  </w:num>
  <w:num w:numId="25" w16cid:durableId="1039236838">
    <w:abstractNumId w:val="23"/>
  </w:num>
  <w:num w:numId="26" w16cid:durableId="1146387354">
    <w:abstractNumId w:val="10"/>
  </w:num>
  <w:num w:numId="27" w16cid:durableId="1201554327">
    <w:abstractNumId w:val="10"/>
  </w:num>
  <w:num w:numId="28" w16cid:durableId="831214681">
    <w:abstractNumId w:val="10"/>
  </w:num>
  <w:num w:numId="29" w16cid:durableId="1688362845">
    <w:abstractNumId w:val="18"/>
  </w:num>
  <w:num w:numId="30" w16cid:durableId="1747219149">
    <w:abstractNumId w:val="10"/>
  </w:num>
  <w:num w:numId="31" w16cid:durableId="1194347094">
    <w:abstractNumId w:val="26"/>
  </w:num>
  <w:num w:numId="32" w16cid:durableId="346639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49504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6482474">
    <w:abstractNumId w:val="10"/>
  </w:num>
  <w:num w:numId="35" w16cid:durableId="1225606386">
    <w:abstractNumId w:val="10"/>
  </w:num>
  <w:num w:numId="36" w16cid:durableId="1909150580">
    <w:abstractNumId w:val="17"/>
  </w:num>
  <w:num w:numId="37" w16cid:durableId="766535766">
    <w:abstractNumId w:val="17"/>
    <w:lvlOverride w:ilvl="0">
      <w:lvl w:ilvl="0">
        <w:start w:val="1"/>
        <w:numFmt w:val="upperLetter"/>
        <w:lvlText w:val="%1."/>
        <w:lvlJc w:val="left"/>
        <w:pPr>
          <w:ind w:left="1170" w:hanging="360"/>
        </w:pPr>
        <w:rPr>
          <w:rFonts w:ascii="Times New Roman" w:hAnsi="Times New Roman" w:cs="Times New Roman" w:hint="default"/>
          <w:b/>
          <w:i w:val="0"/>
          <w:caps/>
          <w:sz w:val="24"/>
        </w:rPr>
      </w:lvl>
    </w:lvlOverride>
    <w:lvlOverride w:ilvl="1">
      <w:lvl w:ilvl="1">
        <w:start w:val="1"/>
        <w:numFmt w:val="lowerLetter"/>
        <w:lvlText w:val="%2."/>
        <w:lvlJc w:val="left"/>
        <w:pPr>
          <w:ind w:left="1890" w:hanging="360"/>
        </w:pPr>
        <w:rPr>
          <w:rFonts w:ascii="Times New Roman" w:hAnsi="Times New Roman" w:cs="Times New Roman" w:hint="default"/>
          <w:b w:val="0"/>
          <w:i w:val="0"/>
          <w:caps w:val="0"/>
          <w:sz w:val="24"/>
        </w:rPr>
      </w:lvl>
    </w:lvlOverride>
    <w:lvlOverride w:ilvl="2">
      <w:lvl w:ilvl="2">
        <w:start w:val="1"/>
        <w:numFmt w:val="lowerRoman"/>
        <w:lvlText w:val="%3."/>
        <w:lvlJc w:val="right"/>
        <w:pPr>
          <w:ind w:left="2610" w:hanging="180"/>
        </w:pPr>
        <w:rPr>
          <w:rFonts w:ascii="Times New Roman" w:hAnsi="Times New Roman" w:cs="Times New Roman" w:hint="default"/>
          <w:b w:val="0"/>
          <w:i w:val="0"/>
          <w:caps w:val="0"/>
          <w:sz w:val="24"/>
        </w:rPr>
      </w:lvl>
    </w:lvlOverride>
    <w:lvlOverride w:ilvl="3">
      <w:lvl w:ilvl="3">
        <w:start w:val="1"/>
        <w:numFmt w:val="decimal"/>
        <w:lvlText w:val="%4."/>
        <w:lvlJc w:val="left"/>
        <w:pPr>
          <w:ind w:left="1440" w:hanging="360"/>
        </w:pPr>
        <w:rPr>
          <w:rFonts w:ascii="Times New Roman" w:hAnsi="Times New Roman" w:cs="Times New Roman" w:hint="default"/>
          <w:b w:val="0"/>
          <w:i w:val="0"/>
          <w:sz w:val="24"/>
        </w:rPr>
      </w:lvl>
    </w:lvlOverride>
    <w:lvlOverride w:ilvl="4">
      <w:lvl w:ilvl="4">
        <w:start w:val="1"/>
        <w:numFmt w:val="decimal"/>
        <w:lvlText w:val="%5."/>
        <w:lvlJc w:val="left"/>
        <w:pPr>
          <w:ind w:left="4050" w:hanging="360"/>
        </w:pPr>
        <w:rPr>
          <w:rFonts w:ascii="Times New Roman" w:hAnsi="Times New Roman" w:cs="Times New Roman" w:hint="default"/>
          <w:b w:val="0"/>
          <w:i w:val="0"/>
          <w:sz w:val="24"/>
        </w:rPr>
      </w:lvl>
    </w:lvlOverride>
    <w:lvlOverride w:ilvl="5">
      <w:lvl w:ilvl="5">
        <w:start w:val="1"/>
        <w:numFmt w:val="lowerRoman"/>
        <w:lvlText w:val="%6)"/>
        <w:lvlJc w:val="right"/>
        <w:pPr>
          <w:ind w:left="4770" w:hanging="180"/>
        </w:pPr>
        <w:rPr>
          <w:rFonts w:ascii="Times New Roman" w:hAnsi="Times New Roman" w:cs="Times New Roman" w:hint="default"/>
          <w:b w:val="0"/>
          <w:i w:val="0"/>
          <w:sz w:val="24"/>
        </w:rPr>
      </w:lvl>
    </w:lvlOverride>
    <w:lvlOverride w:ilvl="6">
      <w:lvl w:ilvl="6">
        <w:start w:val="1"/>
        <w:numFmt w:val="decimal"/>
        <w:lvlText w:val="%7)"/>
        <w:lvlJc w:val="left"/>
        <w:pPr>
          <w:ind w:left="5490" w:hanging="360"/>
        </w:pPr>
        <w:rPr>
          <w:rFonts w:ascii="Times New Roman" w:hAnsi="Times New Roman" w:cs="Times New Roman" w:hint="default"/>
          <w:b w:val="0"/>
          <w:i w:val="0"/>
          <w:sz w:val="24"/>
        </w:rPr>
      </w:lvl>
    </w:lvlOverride>
    <w:lvlOverride w:ilvl="7">
      <w:lvl w:ilvl="7">
        <w:start w:val="1"/>
        <w:numFmt w:val="lowerLetter"/>
        <w:lvlText w:val="%8."/>
        <w:lvlJc w:val="left"/>
        <w:pPr>
          <w:ind w:left="6210" w:hanging="360"/>
        </w:pPr>
      </w:lvl>
    </w:lvlOverride>
    <w:lvlOverride w:ilvl="8">
      <w:lvl w:ilvl="8">
        <w:start w:val="1"/>
        <w:numFmt w:val="lowerRoman"/>
        <w:lvlText w:val="%9."/>
        <w:lvlJc w:val="right"/>
        <w:pPr>
          <w:ind w:left="6930" w:hanging="180"/>
        </w:pPr>
        <w:rPr>
          <w:rFonts w:ascii="Times New Roman" w:hAnsi="Times New Roman" w:cs="Times New Roman" w:hint="default"/>
          <w:b w:val="0"/>
          <w:i w:val="0"/>
          <w:caps w:val="0"/>
          <w:strike w:val="0"/>
          <w:dstrike w:val="0"/>
          <w:vanish w:val="0"/>
          <w:webHidden w:val="0"/>
          <w:sz w:val="18"/>
          <w:u w:val="none"/>
          <w:effect w:val="none"/>
          <w:vertAlign w:val="baseline"/>
          <w:specVanish w:val="0"/>
        </w:rPr>
      </w:lvl>
    </w:lvlOverride>
  </w:num>
  <w:num w:numId="38" w16cid:durableId="576016461">
    <w:abstractNumId w:val="19"/>
  </w:num>
  <w:num w:numId="39" w16cid:durableId="16000136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0EA4"/>
    <w:rsid w:val="00037A6E"/>
    <w:rsid w:val="0005357C"/>
    <w:rsid w:val="0009389E"/>
    <w:rsid w:val="000A1D8C"/>
    <w:rsid w:val="000A6177"/>
    <w:rsid w:val="000B3628"/>
    <w:rsid w:val="000C24FF"/>
    <w:rsid w:val="000C2FA2"/>
    <w:rsid w:val="000D6D25"/>
    <w:rsid w:val="000F78BC"/>
    <w:rsid w:val="00106CBC"/>
    <w:rsid w:val="00127B1E"/>
    <w:rsid w:val="00180368"/>
    <w:rsid w:val="00184B27"/>
    <w:rsid w:val="001C4DB0"/>
    <w:rsid w:val="001E0224"/>
    <w:rsid w:val="001F64B1"/>
    <w:rsid w:val="00243374"/>
    <w:rsid w:val="00244E0D"/>
    <w:rsid w:val="00253138"/>
    <w:rsid w:val="00253C74"/>
    <w:rsid w:val="00274B0A"/>
    <w:rsid w:val="002811D8"/>
    <w:rsid w:val="002D5763"/>
    <w:rsid w:val="002E5F92"/>
    <w:rsid w:val="002F7790"/>
    <w:rsid w:val="00303B78"/>
    <w:rsid w:val="00351CF6"/>
    <w:rsid w:val="00356022"/>
    <w:rsid w:val="00370013"/>
    <w:rsid w:val="003731D0"/>
    <w:rsid w:val="003766B9"/>
    <w:rsid w:val="003A2279"/>
    <w:rsid w:val="003A4FF0"/>
    <w:rsid w:val="003C2799"/>
    <w:rsid w:val="003D4016"/>
    <w:rsid w:val="003D567D"/>
    <w:rsid w:val="003E6A0F"/>
    <w:rsid w:val="00400732"/>
    <w:rsid w:val="004159C3"/>
    <w:rsid w:val="004251D8"/>
    <w:rsid w:val="00431789"/>
    <w:rsid w:val="00456B79"/>
    <w:rsid w:val="004739D0"/>
    <w:rsid w:val="004E09CD"/>
    <w:rsid w:val="004E3417"/>
    <w:rsid w:val="004E4030"/>
    <w:rsid w:val="004F2074"/>
    <w:rsid w:val="00533084"/>
    <w:rsid w:val="00534D0F"/>
    <w:rsid w:val="00546E87"/>
    <w:rsid w:val="00547ABB"/>
    <w:rsid w:val="005644D4"/>
    <w:rsid w:val="0057059D"/>
    <w:rsid w:val="00587E79"/>
    <w:rsid w:val="005C1E8F"/>
    <w:rsid w:val="006427AF"/>
    <w:rsid w:val="00664D03"/>
    <w:rsid w:val="00677CFC"/>
    <w:rsid w:val="00692BB5"/>
    <w:rsid w:val="00696C4B"/>
    <w:rsid w:val="006C3977"/>
    <w:rsid w:val="006E4BB9"/>
    <w:rsid w:val="006F4BBE"/>
    <w:rsid w:val="0071541D"/>
    <w:rsid w:val="007614F5"/>
    <w:rsid w:val="00774034"/>
    <w:rsid w:val="007B0ADE"/>
    <w:rsid w:val="007C3854"/>
    <w:rsid w:val="007F6FC3"/>
    <w:rsid w:val="007F7199"/>
    <w:rsid w:val="008003CE"/>
    <w:rsid w:val="008216F0"/>
    <w:rsid w:val="008251D6"/>
    <w:rsid w:val="00835179"/>
    <w:rsid w:val="008535C7"/>
    <w:rsid w:val="00856A03"/>
    <w:rsid w:val="008B7431"/>
    <w:rsid w:val="008C1EDA"/>
    <w:rsid w:val="008C4C40"/>
    <w:rsid w:val="008E5B81"/>
    <w:rsid w:val="008F1889"/>
    <w:rsid w:val="0090340F"/>
    <w:rsid w:val="0090390C"/>
    <w:rsid w:val="00904557"/>
    <w:rsid w:val="00914039"/>
    <w:rsid w:val="009154B4"/>
    <w:rsid w:val="0092072B"/>
    <w:rsid w:val="009211AD"/>
    <w:rsid w:val="00937FAA"/>
    <w:rsid w:val="00943050"/>
    <w:rsid w:val="00972F7A"/>
    <w:rsid w:val="009739F1"/>
    <w:rsid w:val="00987002"/>
    <w:rsid w:val="009A205B"/>
    <w:rsid w:val="009A25D6"/>
    <w:rsid w:val="009D7435"/>
    <w:rsid w:val="009E441C"/>
    <w:rsid w:val="009E737E"/>
    <w:rsid w:val="009F5EE1"/>
    <w:rsid w:val="00A22373"/>
    <w:rsid w:val="00A33FA5"/>
    <w:rsid w:val="00A66F48"/>
    <w:rsid w:val="00A94B24"/>
    <w:rsid w:val="00AA6FF5"/>
    <w:rsid w:val="00AC77A9"/>
    <w:rsid w:val="00AD157F"/>
    <w:rsid w:val="00B04BB2"/>
    <w:rsid w:val="00B07791"/>
    <w:rsid w:val="00B11124"/>
    <w:rsid w:val="00B177EB"/>
    <w:rsid w:val="00B46838"/>
    <w:rsid w:val="00B95AD0"/>
    <w:rsid w:val="00BA7159"/>
    <w:rsid w:val="00BC57B1"/>
    <w:rsid w:val="00C256CF"/>
    <w:rsid w:val="00C34EF3"/>
    <w:rsid w:val="00C529C7"/>
    <w:rsid w:val="00C73988"/>
    <w:rsid w:val="00C776A5"/>
    <w:rsid w:val="00C83D2A"/>
    <w:rsid w:val="00C85D13"/>
    <w:rsid w:val="00CB29A3"/>
    <w:rsid w:val="00CB554B"/>
    <w:rsid w:val="00CC50B3"/>
    <w:rsid w:val="00CC7AB7"/>
    <w:rsid w:val="00CE3C23"/>
    <w:rsid w:val="00D068C7"/>
    <w:rsid w:val="00D24079"/>
    <w:rsid w:val="00D400A7"/>
    <w:rsid w:val="00D573CC"/>
    <w:rsid w:val="00DD049A"/>
    <w:rsid w:val="00DE5590"/>
    <w:rsid w:val="00E138B5"/>
    <w:rsid w:val="00E6038C"/>
    <w:rsid w:val="00E6493E"/>
    <w:rsid w:val="00E75FDC"/>
    <w:rsid w:val="00EB212D"/>
    <w:rsid w:val="00EB2D50"/>
    <w:rsid w:val="00EC2132"/>
    <w:rsid w:val="00EC69D6"/>
    <w:rsid w:val="00ED772F"/>
    <w:rsid w:val="00F249BE"/>
    <w:rsid w:val="00F44A25"/>
    <w:rsid w:val="00F62E37"/>
    <w:rsid w:val="00F84C90"/>
    <w:rsid w:val="00F95536"/>
    <w:rsid w:val="00FB0BE2"/>
    <w:rsid w:val="00FB286F"/>
    <w:rsid w:val="00FF360D"/>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6B1F2FB3"/>
  <w15:docId w15:val="{2D646D30-3681-450A-977A-330F825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lsdException w:name="Medium Grid 2 Accent 3"/>
    <w:lsdException w:name="Medium Grid 3 Accent 3"/>
    <w:lsdException w:name="Dark List Accent 3" w:uiPriority="0"/>
    <w:lsdException w:name="Colorful Shading Accent 3" w:uiPriority="39" w:qFormat="1"/>
    <w:lsdException w:name="Colorful List Accent 3" w:uiPriority="29" w:qFormat="1"/>
    <w:lsdException w:name="Colorful Grid Accent 3" w:uiPriority="30" w:qFormat="1"/>
    <w:lsdException w:name="Light Shading Accent 4" w:uiPriority="41"/>
    <w:lsdException w:name="Light List Accent 4" w:uiPriority="41"/>
    <w:lsdException w:name="Light Grid Accent 4" w:uiPriority="41"/>
    <w:lsdException w:name="Medium Shading 1 Accent 4" w:uiPriority="41"/>
    <w:lsdException w:name="Medium Shading 2 Accent 4" w:uiPriority="41"/>
    <w:lsdException w:name="Medium List 1 Accent 4" w:uiPriority="41"/>
    <w:lsdException w:name="Medium List 2 Accent 4" w:uiPriority="41"/>
    <w:lsdException w:name="Medium Grid 1 Accent 4" w:uiPriority="41"/>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2"/>
    <w:lsdException w:name="Light Shading Accent 5" w:uiPriority="42"/>
    <w:lsdException w:name="Light List Accent 5" w:uiPriority="42"/>
    <w:lsdException w:name="Light Grid Accent 5" w:uiPriority="42"/>
    <w:lsdException w:name="Medium Shading 1 Accent 5" w:uiPriority="42"/>
    <w:lsdException w:name="Medium Shading 2 Accent 5" w:uiPriority="42"/>
    <w:lsdException w:name="Medium List 1 Accent 5" w:uiPriority="42"/>
    <w:lsdException w:name="Medium List 2 Accent 5" w:uiPriority="42"/>
    <w:lsdException w:name="Medium Grid 1 Accent 5" w:uiPriority="42"/>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3"/>
    <w:lsdException w:name="Light Shading Accent 6" w:uiPriority="43"/>
    <w:lsdException w:name="Light List Accent 6" w:uiPriority="43"/>
    <w:lsdException w:name="Light Grid Accent 6" w:uiPriority="43"/>
    <w:lsdException w:name="Medium Shading 1 Accent 6" w:uiPriority="43"/>
    <w:lsdException w:name="Medium Shading 2 Accent 6" w:uiPriority="43"/>
    <w:lsdException w:name="Medium List 1 Accent 6" w:uiPriority="43"/>
    <w:lsdException w:name="Medium List 2 Accent 6" w:uiPriority="43"/>
    <w:lsdException w:name="Medium Grid 1 Accent 6" w:uiPriority="43"/>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4"/>
    <w:lsdException w:name="Subtle Emphasis" w:uiPriority="44" w:qFormat="1"/>
    <w:lsdException w:name="Intense Emphasis" w:uiPriority="44" w:qFormat="1"/>
    <w:lsdException w:name="Subtle Reference" w:uiPriority="44" w:qFormat="1"/>
    <w:lsdException w:name="Intense Reference" w:uiPriority="44" w:qFormat="1"/>
    <w:lsdException w:name="Book Title" w:uiPriority="44" w:qFormat="1"/>
    <w:lsdException w:name="Bibliography" w:semiHidden="1" w:uiPriority="44"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ASTArchSpecifier">
    <w:name w:val="AST Arch/Specifier"/>
    <w:basedOn w:val="Normal"/>
    <w:rsid w:val="004344C2"/>
    <w:pPr>
      <w:ind w:left="0" w:firstLine="0"/>
    </w:pPr>
    <w:rPr>
      <w:rFonts w:ascii="Times New Roman" w:hAnsi="Times New Roman"/>
      <w:b/>
      <w:bCs/>
      <w:i/>
      <w:iCs/>
      <w:color w:val="FF0000"/>
      <w:sz w:val="20"/>
    </w:rPr>
  </w:style>
  <w:style w:type="paragraph" w:styleId="Bibliography">
    <w:name w:val="Bibliography"/>
    <w:basedOn w:val="Normal"/>
    <w:next w:val="Normal"/>
    <w:uiPriority w:val="44"/>
    <w:rsid w:val="00F62E37"/>
  </w:style>
  <w:style w:type="paragraph" w:styleId="BlockText">
    <w:name w:val="Block Text"/>
    <w:basedOn w:val="Normal"/>
    <w:uiPriority w:val="3"/>
    <w:semiHidden/>
    <w:qFormat/>
    <w:rsid w:val="00F62E3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62E37"/>
    <w:pPr>
      <w:spacing w:after="120"/>
    </w:pPr>
  </w:style>
  <w:style w:type="character" w:customStyle="1" w:styleId="BodyTextChar">
    <w:name w:val="Body Text Char"/>
    <w:basedOn w:val="DefaultParagraphFont"/>
    <w:link w:val="BodyText"/>
    <w:uiPriority w:val="99"/>
    <w:semiHidden/>
    <w:rsid w:val="00F62E37"/>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F62E37"/>
    <w:pPr>
      <w:spacing w:after="120" w:line="480" w:lineRule="auto"/>
    </w:pPr>
  </w:style>
  <w:style w:type="character" w:customStyle="1" w:styleId="BodyText2Char">
    <w:name w:val="Body Text 2 Char"/>
    <w:basedOn w:val="DefaultParagraphFont"/>
    <w:link w:val="BodyText2"/>
    <w:uiPriority w:val="99"/>
    <w:semiHidden/>
    <w:rsid w:val="00F62E37"/>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F62E37"/>
    <w:pPr>
      <w:spacing w:after="120"/>
    </w:pPr>
    <w:rPr>
      <w:sz w:val="16"/>
      <w:szCs w:val="16"/>
    </w:rPr>
  </w:style>
  <w:style w:type="character" w:customStyle="1" w:styleId="BodyText3Char">
    <w:name w:val="Body Text 3 Char"/>
    <w:basedOn w:val="DefaultParagraphFont"/>
    <w:link w:val="BodyText3"/>
    <w:uiPriority w:val="99"/>
    <w:semiHidden/>
    <w:rsid w:val="00F62E37"/>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F62E37"/>
    <w:pPr>
      <w:spacing w:after="0"/>
      <w:ind w:firstLine="360"/>
    </w:pPr>
  </w:style>
  <w:style w:type="character" w:customStyle="1" w:styleId="BodyTextFirstIndentChar">
    <w:name w:val="Body Text First Indent Char"/>
    <w:basedOn w:val="BodyTextChar"/>
    <w:link w:val="BodyTextFirstIndent"/>
    <w:uiPriority w:val="99"/>
    <w:semiHidden/>
    <w:rsid w:val="00F62E37"/>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F62E37"/>
    <w:pPr>
      <w:spacing w:after="120"/>
    </w:pPr>
  </w:style>
  <w:style w:type="character" w:customStyle="1" w:styleId="BodyTextIndentChar">
    <w:name w:val="Body Text Indent Char"/>
    <w:basedOn w:val="DefaultParagraphFont"/>
    <w:link w:val="BodyTextIndent"/>
    <w:uiPriority w:val="99"/>
    <w:semiHidden/>
    <w:rsid w:val="00F62E37"/>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F62E37"/>
    <w:pPr>
      <w:spacing w:after="0"/>
      <w:ind w:firstLine="360"/>
    </w:pPr>
  </w:style>
  <w:style w:type="character" w:customStyle="1" w:styleId="BodyTextFirstIndent2Char">
    <w:name w:val="Body Text First Indent 2 Char"/>
    <w:basedOn w:val="BodyTextIndentChar"/>
    <w:link w:val="BodyTextFirstIndent2"/>
    <w:uiPriority w:val="99"/>
    <w:semiHidden/>
    <w:rsid w:val="00F62E37"/>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F62E37"/>
    <w:pPr>
      <w:spacing w:after="120" w:line="480" w:lineRule="auto"/>
    </w:pPr>
  </w:style>
  <w:style w:type="character" w:customStyle="1" w:styleId="BodyTextIndent2Char">
    <w:name w:val="Body Text Indent 2 Char"/>
    <w:basedOn w:val="DefaultParagraphFont"/>
    <w:link w:val="BodyTextIndent2"/>
    <w:uiPriority w:val="99"/>
    <w:semiHidden/>
    <w:rsid w:val="00F62E37"/>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F62E37"/>
    <w:pPr>
      <w:spacing w:after="120"/>
    </w:pPr>
    <w:rPr>
      <w:sz w:val="16"/>
      <w:szCs w:val="16"/>
    </w:rPr>
  </w:style>
  <w:style w:type="character" w:customStyle="1" w:styleId="BodyTextIndent3Char">
    <w:name w:val="Body Text Indent 3 Char"/>
    <w:basedOn w:val="DefaultParagraphFont"/>
    <w:link w:val="BodyTextIndent3"/>
    <w:uiPriority w:val="99"/>
    <w:semiHidden/>
    <w:rsid w:val="00F62E37"/>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F62E37"/>
    <w:rPr>
      <w:sz w:val="20"/>
      <w:szCs w:val="20"/>
    </w:rPr>
  </w:style>
  <w:style w:type="character" w:customStyle="1" w:styleId="CommentTextChar">
    <w:name w:val="Comment Text Char"/>
    <w:basedOn w:val="DefaultParagraphFont"/>
    <w:link w:val="CommentText"/>
    <w:uiPriority w:val="99"/>
    <w:semiHidden/>
    <w:rsid w:val="00F62E37"/>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F62E37"/>
    <w:rPr>
      <w:b/>
      <w:bCs/>
    </w:rPr>
  </w:style>
  <w:style w:type="character" w:customStyle="1" w:styleId="CommentSubjectChar">
    <w:name w:val="Comment Subject Char"/>
    <w:basedOn w:val="CommentTextChar"/>
    <w:link w:val="CommentSubject"/>
    <w:uiPriority w:val="99"/>
    <w:semiHidden/>
    <w:rsid w:val="00F62E37"/>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F62E37"/>
    <w:rPr>
      <w:rFonts w:ascii="Tahoma" w:hAnsi="Tahoma" w:cs="Tahoma"/>
      <w:sz w:val="16"/>
      <w:szCs w:val="16"/>
    </w:rPr>
  </w:style>
  <w:style w:type="character" w:customStyle="1" w:styleId="DocumentMapChar">
    <w:name w:val="Document Map Char"/>
    <w:basedOn w:val="DefaultParagraphFont"/>
    <w:link w:val="DocumentMap"/>
    <w:uiPriority w:val="99"/>
    <w:semiHidden/>
    <w:rsid w:val="00F62E37"/>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F62E37"/>
  </w:style>
  <w:style w:type="character" w:customStyle="1" w:styleId="E-mailSignatureChar">
    <w:name w:val="E-mail Signature Char"/>
    <w:basedOn w:val="DefaultParagraphFont"/>
    <w:link w:val="E-mailSignature"/>
    <w:uiPriority w:val="99"/>
    <w:semiHidden/>
    <w:rsid w:val="00F62E37"/>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F62E37"/>
    <w:rPr>
      <w:sz w:val="20"/>
      <w:szCs w:val="20"/>
    </w:rPr>
  </w:style>
  <w:style w:type="character" w:customStyle="1" w:styleId="EndnoteTextChar">
    <w:name w:val="Endnote Text Char"/>
    <w:basedOn w:val="DefaultParagraphFont"/>
    <w:link w:val="EndnoteText"/>
    <w:uiPriority w:val="99"/>
    <w:semiHidden/>
    <w:rsid w:val="00F62E37"/>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F62E3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2E3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2E37"/>
    <w:rPr>
      <w:sz w:val="20"/>
      <w:szCs w:val="20"/>
    </w:rPr>
  </w:style>
  <w:style w:type="character" w:customStyle="1" w:styleId="FootnoteTextChar">
    <w:name w:val="Footnote Text Char"/>
    <w:basedOn w:val="DefaultParagraphFont"/>
    <w:link w:val="FootnoteText"/>
    <w:uiPriority w:val="99"/>
    <w:semiHidden/>
    <w:rsid w:val="00F62E37"/>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F62E37"/>
    <w:rPr>
      <w:i/>
      <w:iCs/>
    </w:rPr>
  </w:style>
  <w:style w:type="character" w:customStyle="1" w:styleId="HTMLAddressChar">
    <w:name w:val="HTML Address Char"/>
    <w:basedOn w:val="DefaultParagraphFont"/>
    <w:link w:val="HTMLAddress"/>
    <w:uiPriority w:val="99"/>
    <w:semiHidden/>
    <w:rsid w:val="00F62E37"/>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F62E3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2E37"/>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F62E37"/>
    <w:pPr>
      <w:ind w:left="180" w:hanging="180"/>
    </w:pPr>
  </w:style>
  <w:style w:type="paragraph" w:styleId="Index2">
    <w:name w:val="index 2"/>
    <w:basedOn w:val="Normal"/>
    <w:next w:val="Normal"/>
    <w:autoRedefine/>
    <w:uiPriority w:val="99"/>
    <w:semiHidden/>
    <w:unhideWhenUsed/>
    <w:rsid w:val="00F62E37"/>
    <w:pPr>
      <w:ind w:hanging="180"/>
    </w:pPr>
  </w:style>
  <w:style w:type="paragraph" w:styleId="Index3">
    <w:name w:val="index 3"/>
    <w:basedOn w:val="Normal"/>
    <w:next w:val="Normal"/>
    <w:autoRedefine/>
    <w:uiPriority w:val="99"/>
    <w:semiHidden/>
    <w:unhideWhenUsed/>
    <w:rsid w:val="00F62E37"/>
    <w:pPr>
      <w:ind w:left="540" w:hanging="180"/>
    </w:pPr>
  </w:style>
  <w:style w:type="paragraph" w:styleId="Index4">
    <w:name w:val="index 4"/>
    <w:basedOn w:val="Normal"/>
    <w:next w:val="Normal"/>
    <w:autoRedefine/>
    <w:uiPriority w:val="99"/>
    <w:semiHidden/>
    <w:unhideWhenUsed/>
    <w:rsid w:val="00F62E37"/>
    <w:pPr>
      <w:ind w:left="720" w:hanging="180"/>
    </w:pPr>
  </w:style>
  <w:style w:type="paragraph" w:styleId="Index5">
    <w:name w:val="index 5"/>
    <w:basedOn w:val="Normal"/>
    <w:next w:val="Normal"/>
    <w:autoRedefine/>
    <w:uiPriority w:val="99"/>
    <w:semiHidden/>
    <w:unhideWhenUsed/>
    <w:rsid w:val="00F62E37"/>
    <w:pPr>
      <w:ind w:left="900" w:hanging="180"/>
    </w:pPr>
  </w:style>
  <w:style w:type="paragraph" w:styleId="Index6">
    <w:name w:val="index 6"/>
    <w:basedOn w:val="Normal"/>
    <w:next w:val="Normal"/>
    <w:autoRedefine/>
    <w:uiPriority w:val="99"/>
    <w:semiHidden/>
    <w:unhideWhenUsed/>
    <w:rsid w:val="00F62E37"/>
    <w:pPr>
      <w:ind w:left="1080" w:hanging="180"/>
    </w:pPr>
  </w:style>
  <w:style w:type="paragraph" w:styleId="Index7">
    <w:name w:val="index 7"/>
    <w:basedOn w:val="Normal"/>
    <w:next w:val="Normal"/>
    <w:autoRedefine/>
    <w:uiPriority w:val="99"/>
    <w:semiHidden/>
    <w:unhideWhenUsed/>
    <w:rsid w:val="00F62E37"/>
    <w:pPr>
      <w:ind w:left="1260" w:hanging="180"/>
    </w:pPr>
  </w:style>
  <w:style w:type="paragraph" w:styleId="Index8">
    <w:name w:val="index 8"/>
    <w:basedOn w:val="Normal"/>
    <w:next w:val="Normal"/>
    <w:autoRedefine/>
    <w:uiPriority w:val="99"/>
    <w:semiHidden/>
    <w:unhideWhenUsed/>
    <w:rsid w:val="00F62E37"/>
    <w:pPr>
      <w:ind w:left="1440" w:hanging="180"/>
    </w:pPr>
  </w:style>
  <w:style w:type="paragraph" w:styleId="Index9">
    <w:name w:val="index 9"/>
    <w:basedOn w:val="Normal"/>
    <w:next w:val="Normal"/>
    <w:autoRedefine/>
    <w:uiPriority w:val="99"/>
    <w:semiHidden/>
    <w:unhideWhenUsed/>
    <w:rsid w:val="00F62E37"/>
    <w:pPr>
      <w:ind w:left="1620" w:hanging="180"/>
    </w:pPr>
  </w:style>
  <w:style w:type="paragraph" w:styleId="IndexHeading">
    <w:name w:val="index heading"/>
    <w:basedOn w:val="Normal"/>
    <w:next w:val="Index1"/>
    <w:uiPriority w:val="99"/>
    <w:semiHidden/>
    <w:unhideWhenUsed/>
    <w:rsid w:val="00F62E37"/>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F62E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F62E37"/>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F62E37"/>
    <w:pPr>
      <w:contextualSpacing/>
    </w:pPr>
  </w:style>
  <w:style w:type="paragraph" w:styleId="List2">
    <w:name w:val="List 2"/>
    <w:basedOn w:val="Normal"/>
    <w:uiPriority w:val="99"/>
    <w:semiHidden/>
    <w:unhideWhenUsed/>
    <w:rsid w:val="00F62E37"/>
    <w:pPr>
      <w:ind w:left="720"/>
      <w:contextualSpacing/>
    </w:pPr>
  </w:style>
  <w:style w:type="paragraph" w:styleId="List3">
    <w:name w:val="List 3"/>
    <w:basedOn w:val="Normal"/>
    <w:uiPriority w:val="99"/>
    <w:semiHidden/>
    <w:unhideWhenUsed/>
    <w:rsid w:val="00F62E37"/>
    <w:pPr>
      <w:ind w:left="1080"/>
      <w:contextualSpacing/>
    </w:pPr>
  </w:style>
  <w:style w:type="paragraph" w:styleId="List4">
    <w:name w:val="List 4"/>
    <w:basedOn w:val="Normal"/>
    <w:uiPriority w:val="99"/>
    <w:semiHidden/>
    <w:unhideWhenUsed/>
    <w:rsid w:val="00F62E37"/>
    <w:pPr>
      <w:ind w:left="1440"/>
      <w:contextualSpacing/>
    </w:pPr>
  </w:style>
  <w:style w:type="paragraph" w:styleId="List5">
    <w:name w:val="List 5"/>
    <w:basedOn w:val="Normal"/>
    <w:uiPriority w:val="99"/>
    <w:semiHidden/>
    <w:unhideWhenUsed/>
    <w:rsid w:val="00F62E37"/>
    <w:pPr>
      <w:ind w:left="1800"/>
      <w:contextualSpacing/>
    </w:pPr>
  </w:style>
  <w:style w:type="paragraph" w:styleId="ListBullet">
    <w:name w:val="List Bullet"/>
    <w:basedOn w:val="Normal"/>
    <w:uiPriority w:val="99"/>
    <w:semiHidden/>
    <w:unhideWhenUsed/>
    <w:rsid w:val="00F62E37"/>
    <w:pPr>
      <w:numPr>
        <w:numId w:val="5"/>
      </w:numPr>
      <w:contextualSpacing/>
    </w:pPr>
  </w:style>
  <w:style w:type="paragraph" w:styleId="ListBullet2">
    <w:name w:val="List Bullet 2"/>
    <w:basedOn w:val="Normal"/>
    <w:uiPriority w:val="99"/>
    <w:semiHidden/>
    <w:unhideWhenUsed/>
    <w:rsid w:val="00F62E37"/>
    <w:pPr>
      <w:numPr>
        <w:numId w:val="6"/>
      </w:numPr>
      <w:contextualSpacing/>
    </w:pPr>
  </w:style>
  <w:style w:type="paragraph" w:styleId="ListBullet3">
    <w:name w:val="List Bullet 3"/>
    <w:basedOn w:val="Normal"/>
    <w:uiPriority w:val="99"/>
    <w:semiHidden/>
    <w:unhideWhenUsed/>
    <w:rsid w:val="00F62E37"/>
    <w:pPr>
      <w:numPr>
        <w:numId w:val="7"/>
      </w:numPr>
      <w:contextualSpacing/>
    </w:pPr>
  </w:style>
  <w:style w:type="paragraph" w:styleId="ListBullet4">
    <w:name w:val="List Bullet 4"/>
    <w:basedOn w:val="Normal"/>
    <w:uiPriority w:val="99"/>
    <w:semiHidden/>
    <w:unhideWhenUsed/>
    <w:rsid w:val="00F62E37"/>
    <w:pPr>
      <w:numPr>
        <w:numId w:val="8"/>
      </w:numPr>
      <w:contextualSpacing/>
    </w:pPr>
  </w:style>
  <w:style w:type="paragraph" w:styleId="ListBullet5">
    <w:name w:val="List Bullet 5"/>
    <w:basedOn w:val="Normal"/>
    <w:uiPriority w:val="99"/>
    <w:semiHidden/>
    <w:unhideWhenUsed/>
    <w:rsid w:val="00F62E37"/>
    <w:pPr>
      <w:numPr>
        <w:numId w:val="9"/>
      </w:numPr>
      <w:contextualSpacing/>
    </w:pPr>
  </w:style>
  <w:style w:type="paragraph" w:styleId="ListContinue">
    <w:name w:val="List Continue"/>
    <w:basedOn w:val="Normal"/>
    <w:uiPriority w:val="99"/>
    <w:semiHidden/>
    <w:unhideWhenUsed/>
    <w:rsid w:val="00F62E37"/>
    <w:pPr>
      <w:spacing w:after="120"/>
      <w:contextualSpacing/>
    </w:pPr>
  </w:style>
  <w:style w:type="paragraph" w:styleId="ListContinue2">
    <w:name w:val="List Continue 2"/>
    <w:basedOn w:val="Normal"/>
    <w:uiPriority w:val="99"/>
    <w:semiHidden/>
    <w:unhideWhenUsed/>
    <w:rsid w:val="00F62E37"/>
    <w:pPr>
      <w:spacing w:after="120"/>
      <w:ind w:left="720"/>
      <w:contextualSpacing/>
    </w:pPr>
  </w:style>
  <w:style w:type="paragraph" w:styleId="ListContinue3">
    <w:name w:val="List Continue 3"/>
    <w:basedOn w:val="Normal"/>
    <w:uiPriority w:val="99"/>
    <w:semiHidden/>
    <w:unhideWhenUsed/>
    <w:rsid w:val="00F62E37"/>
    <w:pPr>
      <w:spacing w:after="120"/>
      <w:ind w:left="1080"/>
      <w:contextualSpacing/>
    </w:pPr>
  </w:style>
  <w:style w:type="paragraph" w:styleId="ListContinue4">
    <w:name w:val="List Continue 4"/>
    <w:basedOn w:val="Normal"/>
    <w:uiPriority w:val="99"/>
    <w:semiHidden/>
    <w:unhideWhenUsed/>
    <w:rsid w:val="00F62E37"/>
    <w:pPr>
      <w:spacing w:after="120"/>
      <w:ind w:left="1440"/>
      <w:contextualSpacing/>
    </w:pPr>
  </w:style>
  <w:style w:type="paragraph" w:styleId="ListContinue5">
    <w:name w:val="List Continue 5"/>
    <w:basedOn w:val="Normal"/>
    <w:uiPriority w:val="99"/>
    <w:semiHidden/>
    <w:unhideWhenUsed/>
    <w:rsid w:val="00F62E37"/>
    <w:pPr>
      <w:spacing w:after="120"/>
      <w:ind w:left="1800"/>
      <w:contextualSpacing/>
    </w:pPr>
  </w:style>
  <w:style w:type="paragraph" w:styleId="ListNumber">
    <w:name w:val="List Number"/>
    <w:basedOn w:val="Normal"/>
    <w:uiPriority w:val="99"/>
    <w:semiHidden/>
    <w:unhideWhenUsed/>
    <w:rsid w:val="00F62E37"/>
    <w:pPr>
      <w:numPr>
        <w:numId w:val="10"/>
      </w:numPr>
      <w:contextualSpacing/>
    </w:pPr>
  </w:style>
  <w:style w:type="paragraph" w:styleId="ListNumber2">
    <w:name w:val="List Number 2"/>
    <w:basedOn w:val="Normal"/>
    <w:uiPriority w:val="99"/>
    <w:semiHidden/>
    <w:unhideWhenUsed/>
    <w:rsid w:val="00F62E37"/>
    <w:pPr>
      <w:numPr>
        <w:numId w:val="11"/>
      </w:numPr>
      <w:contextualSpacing/>
    </w:pPr>
  </w:style>
  <w:style w:type="paragraph" w:styleId="ListNumber3">
    <w:name w:val="List Number 3"/>
    <w:basedOn w:val="Normal"/>
    <w:uiPriority w:val="99"/>
    <w:semiHidden/>
    <w:unhideWhenUsed/>
    <w:rsid w:val="00F62E37"/>
    <w:pPr>
      <w:numPr>
        <w:numId w:val="12"/>
      </w:numPr>
      <w:contextualSpacing/>
    </w:pPr>
  </w:style>
  <w:style w:type="paragraph" w:styleId="ListNumber4">
    <w:name w:val="List Number 4"/>
    <w:basedOn w:val="Normal"/>
    <w:uiPriority w:val="99"/>
    <w:semiHidden/>
    <w:unhideWhenUsed/>
    <w:rsid w:val="00F62E37"/>
    <w:pPr>
      <w:numPr>
        <w:numId w:val="13"/>
      </w:numPr>
      <w:contextualSpacing/>
    </w:pPr>
  </w:style>
  <w:style w:type="paragraph" w:styleId="ListNumber5">
    <w:name w:val="List Number 5"/>
    <w:basedOn w:val="Normal"/>
    <w:uiPriority w:val="99"/>
    <w:semiHidden/>
    <w:unhideWhenUsed/>
    <w:rsid w:val="00F62E37"/>
    <w:pPr>
      <w:numPr>
        <w:numId w:val="14"/>
      </w:numPr>
      <w:contextualSpacing/>
    </w:pPr>
  </w:style>
  <w:style w:type="paragraph" w:styleId="ListParagraph">
    <w:name w:val="List Paragraph"/>
    <w:basedOn w:val="Normal"/>
    <w:uiPriority w:val="99"/>
    <w:qFormat/>
    <w:rsid w:val="00F62E37"/>
    <w:pPr>
      <w:ind w:left="720"/>
      <w:contextualSpacing/>
    </w:pPr>
  </w:style>
  <w:style w:type="paragraph" w:styleId="MacroText">
    <w:name w:val="macro"/>
    <w:link w:val="MacroTextChar"/>
    <w:uiPriority w:val="99"/>
    <w:semiHidden/>
    <w:unhideWhenUsed/>
    <w:rsid w:val="00F62E3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F62E37"/>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F62E3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2E37"/>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F62E37"/>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F62E37"/>
    <w:rPr>
      <w:rFonts w:ascii="Times New Roman" w:hAnsi="Times New Roman"/>
      <w:sz w:val="24"/>
    </w:rPr>
  </w:style>
  <w:style w:type="paragraph" w:styleId="NoteHeading">
    <w:name w:val="Note Heading"/>
    <w:basedOn w:val="Normal"/>
    <w:next w:val="Normal"/>
    <w:link w:val="NoteHeadingChar"/>
    <w:uiPriority w:val="99"/>
    <w:semiHidden/>
    <w:unhideWhenUsed/>
    <w:rsid w:val="00F62E37"/>
  </w:style>
  <w:style w:type="character" w:customStyle="1" w:styleId="NoteHeadingChar">
    <w:name w:val="Note Heading Char"/>
    <w:basedOn w:val="DefaultParagraphFont"/>
    <w:link w:val="NoteHeading"/>
    <w:uiPriority w:val="99"/>
    <w:semiHidden/>
    <w:rsid w:val="00F62E37"/>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F62E37"/>
    <w:rPr>
      <w:rFonts w:ascii="Consolas" w:hAnsi="Consolas" w:cs="Consolas"/>
      <w:sz w:val="21"/>
      <w:szCs w:val="21"/>
    </w:rPr>
  </w:style>
  <w:style w:type="character" w:customStyle="1" w:styleId="PlainTextChar">
    <w:name w:val="Plain Text Char"/>
    <w:basedOn w:val="DefaultParagraphFont"/>
    <w:link w:val="PlainText"/>
    <w:uiPriority w:val="99"/>
    <w:semiHidden/>
    <w:rsid w:val="00F62E37"/>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F62E37"/>
    <w:rPr>
      <w:i/>
      <w:iCs/>
      <w:color w:val="000000" w:themeColor="text1"/>
    </w:rPr>
  </w:style>
  <w:style w:type="character" w:customStyle="1" w:styleId="QuoteChar">
    <w:name w:val="Quote Char"/>
    <w:basedOn w:val="DefaultParagraphFont"/>
    <w:link w:val="Quote"/>
    <w:uiPriority w:val="99"/>
    <w:rsid w:val="00F62E37"/>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F62E37"/>
    <w:pPr>
      <w:ind w:left="180" w:hanging="180"/>
    </w:pPr>
  </w:style>
  <w:style w:type="paragraph" w:styleId="TableofFigures">
    <w:name w:val="table of figures"/>
    <w:basedOn w:val="Normal"/>
    <w:next w:val="Normal"/>
    <w:uiPriority w:val="99"/>
    <w:semiHidden/>
    <w:unhideWhenUsed/>
    <w:rsid w:val="00F62E37"/>
    <w:pPr>
      <w:ind w:left="0"/>
    </w:pPr>
  </w:style>
  <w:style w:type="paragraph" w:styleId="TOAHeading">
    <w:name w:val="toa heading"/>
    <w:basedOn w:val="Normal"/>
    <w:next w:val="Normal"/>
    <w:uiPriority w:val="99"/>
    <w:semiHidden/>
    <w:unhideWhenUsed/>
    <w:rsid w:val="00F62E3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62E37"/>
    <w:pPr>
      <w:spacing w:after="100"/>
      <w:ind w:left="0"/>
    </w:pPr>
  </w:style>
  <w:style w:type="paragraph" w:styleId="TOC2">
    <w:name w:val="toc 2"/>
    <w:basedOn w:val="Normal"/>
    <w:next w:val="Normal"/>
    <w:autoRedefine/>
    <w:uiPriority w:val="99"/>
    <w:semiHidden/>
    <w:rsid w:val="00F62E37"/>
    <w:pPr>
      <w:spacing w:after="100"/>
      <w:ind w:left="180"/>
    </w:pPr>
  </w:style>
  <w:style w:type="paragraph" w:styleId="TOC3">
    <w:name w:val="toc 3"/>
    <w:basedOn w:val="Normal"/>
    <w:next w:val="Normal"/>
    <w:autoRedefine/>
    <w:uiPriority w:val="99"/>
    <w:semiHidden/>
    <w:rsid w:val="00F62E37"/>
    <w:pPr>
      <w:spacing w:after="100"/>
    </w:pPr>
  </w:style>
  <w:style w:type="paragraph" w:styleId="TOC4">
    <w:name w:val="toc 4"/>
    <w:basedOn w:val="Normal"/>
    <w:next w:val="Normal"/>
    <w:autoRedefine/>
    <w:uiPriority w:val="99"/>
    <w:semiHidden/>
    <w:rsid w:val="00F62E37"/>
    <w:pPr>
      <w:spacing w:after="100"/>
      <w:ind w:left="540"/>
    </w:pPr>
  </w:style>
  <w:style w:type="paragraph" w:styleId="TOC5">
    <w:name w:val="toc 5"/>
    <w:basedOn w:val="Normal"/>
    <w:next w:val="Normal"/>
    <w:autoRedefine/>
    <w:uiPriority w:val="99"/>
    <w:semiHidden/>
    <w:rsid w:val="00F62E37"/>
    <w:pPr>
      <w:spacing w:after="100"/>
      <w:ind w:left="720"/>
    </w:pPr>
  </w:style>
  <w:style w:type="paragraph" w:styleId="TOC6">
    <w:name w:val="toc 6"/>
    <w:basedOn w:val="Normal"/>
    <w:next w:val="Normal"/>
    <w:autoRedefine/>
    <w:uiPriority w:val="99"/>
    <w:semiHidden/>
    <w:rsid w:val="00F62E37"/>
    <w:pPr>
      <w:spacing w:after="100"/>
      <w:ind w:left="900"/>
    </w:pPr>
  </w:style>
  <w:style w:type="paragraph" w:styleId="TOC7">
    <w:name w:val="toc 7"/>
    <w:basedOn w:val="Normal"/>
    <w:next w:val="Normal"/>
    <w:autoRedefine/>
    <w:uiPriority w:val="99"/>
    <w:semiHidden/>
    <w:rsid w:val="00F62E37"/>
    <w:pPr>
      <w:spacing w:after="100"/>
      <w:ind w:left="1080"/>
    </w:pPr>
  </w:style>
  <w:style w:type="paragraph" w:styleId="TOC8">
    <w:name w:val="toc 8"/>
    <w:basedOn w:val="Normal"/>
    <w:next w:val="Normal"/>
    <w:autoRedefine/>
    <w:uiPriority w:val="99"/>
    <w:semiHidden/>
    <w:rsid w:val="00F62E37"/>
    <w:pPr>
      <w:spacing w:after="100"/>
      <w:ind w:left="1260"/>
    </w:pPr>
  </w:style>
  <w:style w:type="paragraph" w:styleId="TOC9">
    <w:name w:val="toc 9"/>
    <w:basedOn w:val="Normal"/>
    <w:next w:val="Normal"/>
    <w:autoRedefine/>
    <w:uiPriority w:val="99"/>
    <w:semiHidden/>
    <w:rsid w:val="00F62E37"/>
    <w:pPr>
      <w:spacing w:after="100"/>
      <w:ind w:left="1440"/>
    </w:pPr>
  </w:style>
  <w:style w:type="paragraph" w:styleId="TOCHeading">
    <w:name w:val="TOC Heading"/>
    <w:basedOn w:val="Heading1"/>
    <w:next w:val="Normal"/>
    <w:uiPriority w:val="44"/>
    <w:semiHidden/>
    <w:unhideWhenUsed/>
    <w:qFormat/>
    <w:rsid w:val="00F62E37"/>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F84C90"/>
    <w:pPr>
      <w:numPr>
        <w:ilvl w:val="1"/>
        <w:numId w:val="20"/>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F84C90"/>
    <w:pPr>
      <w:numPr>
        <w:ilvl w:val="2"/>
        <w:numId w:val="20"/>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F84C90"/>
    <w:pPr>
      <w:numPr>
        <w:ilvl w:val="3"/>
        <w:numId w:val="20"/>
      </w:numPr>
      <w:spacing w:line="276" w:lineRule="auto"/>
    </w:pPr>
    <w:rPr>
      <w:rFonts w:eastAsiaTheme="minorHAnsi" w:cstheme="minorBidi"/>
      <w:szCs w:val="20"/>
    </w:rPr>
  </w:style>
  <w:style w:type="paragraph" w:customStyle="1" w:styleId="1KawArial-Narrow-9-Reg">
    <w:name w:val="1. Kaw_Arial-Narrow-9-Reg"/>
    <w:basedOn w:val="ListParagraph"/>
    <w:qFormat/>
    <w:rsid w:val="00F84C90"/>
    <w:pPr>
      <w:numPr>
        <w:ilvl w:val="4"/>
        <w:numId w:val="20"/>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F84C90"/>
    <w:pPr>
      <w:numPr>
        <w:ilvl w:val="5"/>
        <w:numId w:val="20"/>
      </w:numPr>
      <w:spacing w:line="276" w:lineRule="auto"/>
    </w:pPr>
    <w:rPr>
      <w:rFonts w:eastAsiaTheme="minorHAnsi" w:cstheme="minorBidi"/>
      <w:szCs w:val="20"/>
    </w:rPr>
  </w:style>
  <w:style w:type="paragraph" w:customStyle="1" w:styleId="KawTNR-Italic-8-Reg">
    <w:name w:val="Kaw_TNR-Italic-8-Reg"/>
    <w:basedOn w:val="ListParagraph"/>
    <w:qFormat/>
    <w:rsid w:val="00F84C90"/>
    <w:pPr>
      <w:numPr>
        <w:ilvl w:val="6"/>
        <w:numId w:val="20"/>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F84C90"/>
    <w:pPr>
      <w:numPr>
        <w:ilvl w:val="0"/>
      </w:numPr>
      <w:spacing w:before="240" w:after="60"/>
    </w:pPr>
  </w:style>
  <w:style w:type="character" w:customStyle="1" w:styleId="aKawArial-Narrow-9-RegChar">
    <w:name w:val="a. Kaw_Arial-Narrow-9-Reg Char"/>
    <w:basedOn w:val="DefaultParagraphFont"/>
    <w:link w:val="aKawArial-Narrow-9-Reg"/>
    <w:rsid w:val="00F84C90"/>
    <w:rPr>
      <w:rFonts w:ascii="Arial Narrow" w:eastAsiaTheme="minorHAnsi" w:hAnsi="Arial Narrow" w:cstheme="minorBidi"/>
      <w:sz w:val="18"/>
      <w:lang w:val="en-US" w:eastAsia="en-US"/>
    </w:rPr>
  </w:style>
  <w:style w:type="paragraph" w:customStyle="1" w:styleId="NoParagraphStyle">
    <w:name w:val="[No Paragraph Style]"/>
    <w:rsid w:val="00587E79"/>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 w:type="numbering" w:customStyle="1" w:styleId="Headings">
    <w:name w:val="Headings"/>
    <w:uiPriority w:val="99"/>
    <w:rsid w:val="009D743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5172">
      <w:bodyDiv w:val="1"/>
      <w:marLeft w:val="0"/>
      <w:marRight w:val="0"/>
      <w:marTop w:val="0"/>
      <w:marBottom w:val="0"/>
      <w:divBdr>
        <w:top w:val="none" w:sz="0" w:space="0" w:color="auto"/>
        <w:left w:val="none" w:sz="0" w:space="0" w:color="auto"/>
        <w:bottom w:val="none" w:sz="0" w:space="0" w:color="auto"/>
        <w:right w:val="none" w:sz="0" w:space="0" w:color="auto"/>
      </w:divBdr>
    </w:div>
    <w:div w:id="198785825">
      <w:bodyDiv w:val="1"/>
      <w:marLeft w:val="0"/>
      <w:marRight w:val="0"/>
      <w:marTop w:val="0"/>
      <w:marBottom w:val="0"/>
      <w:divBdr>
        <w:top w:val="none" w:sz="0" w:space="0" w:color="auto"/>
        <w:left w:val="none" w:sz="0" w:space="0" w:color="auto"/>
        <w:bottom w:val="none" w:sz="0" w:space="0" w:color="auto"/>
        <w:right w:val="none" w:sz="0" w:space="0" w:color="auto"/>
      </w:divBdr>
    </w:div>
    <w:div w:id="254755404">
      <w:bodyDiv w:val="1"/>
      <w:marLeft w:val="0"/>
      <w:marRight w:val="0"/>
      <w:marTop w:val="0"/>
      <w:marBottom w:val="0"/>
      <w:divBdr>
        <w:top w:val="none" w:sz="0" w:space="0" w:color="auto"/>
        <w:left w:val="none" w:sz="0" w:space="0" w:color="auto"/>
        <w:bottom w:val="none" w:sz="0" w:space="0" w:color="auto"/>
        <w:right w:val="none" w:sz="0" w:space="0" w:color="auto"/>
      </w:divBdr>
    </w:div>
    <w:div w:id="377708140">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0295433">
      <w:bodyDiv w:val="1"/>
      <w:marLeft w:val="0"/>
      <w:marRight w:val="0"/>
      <w:marTop w:val="0"/>
      <w:marBottom w:val="0"/>
      <w:divBdr>
        <w:top w:val="none" w:sz="0" w:space="0" w:color="auto"/>
        <w:left w:val="none" w:sz="0" w:space="0" w:color="auto"/>
        <w:bottom w:val="none" w:sz="0" w:space="0" w:color="auto"/>
        <w:right w:val="none" w:sz="0" w:space="0" w:color="auto"/>
      </w:divBdr>
    </w:div>
    <w:div w:id="587541479">
      <w:bodyDiv w:val="1"/>
      <w:marLeft w:val="0"/>
      <w:marRight w:val="0"/>
      <w:marTop w:val="0"/>
      <w:marBottom w:val="0"/>
      <w:divBdr>
        <w:top w:val="none" w:sz="0" w:space="0" w:color="auto"/>
        <w:left w:val="none" w:sz="0" w:space="0" w:color="auto"/>
        <w:bottom w:val="none" w:sz="0" w:space="0" w:color="auto"/>
        <w:right w:val="none" w:sz="0" w:space="0" w:color="auto"/>
      </w:divBdr>
    </w:div>
    <w:div w:id="792286578">
      <w:bodyDiv w:val="1"/>
      <w:marLeft w:val="0"/>
      <w:marRight w:val="0"/>
      <w:marTop w:val="0"/>
      <w:marBottom w:val="0"/>
      <w:divBdr>
        <w:top w:val="none" w:sz="0" w:space="0" w:color="auto"/>
        <w:left w:val="none" w:sz="0" w:space="0" w:color="auto"/>
        <w:bottom w:val="none" w:sz="0" w:space="0" w:color="auto"/>
        <w:right w:val="none" w:sz="0" w:space="0" w:color="auto"/>
      </w:divBdr>
    </w:div>
    <w:div w:id="839539862">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192107866">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894585280">
      <w:bodyDiv w:val="1"/>
      <w:marLeft w:val="0"/>
      <w:marRight w:val="0"/>
      <w:marTop w:val="0"/>
      <w:marBottom w:val="0"/>
      <w:divBdr>
        <w:top w:val="none" w:sz="0" w:space="0" w:color="auto"/>
        <w:left w:val="none" w:sz="0" w:space="0" w:color="auto"/>
        <w:bottom w:val="none" w:sz="0" w:space="0" w:color="auto"/>
        <w:right w:val="none" w:sz="0" w:space="0" w:color="auto"/>
      </w:divBdr>
    </w:div>
    <w:div w:id="1983920714">
      <w:bodyDiv w:val="1"/>
      <w:marLeft w:val="0"/>
      <w:marRight w:val="0"/>
      <w:marTop w:val="0"/>
      <w:marBottom w:val="0"/>
      <w:divBdr>
        <w:top w:val="none" w:sz="0" w:space="0" w:color="auto"/>
        <w:left w:val="none" w:sz="0" w:space="0" w:color="auto"/>
        <w:bottom w:val="none" w:sz="0" w:space="0" w:color="auto"/>
        <w:right w:val="none" w:sz="0" w:space="0" w:color="auto"/>
      </w:divBdr>
    </w:div>
    <w:div w:id="211559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9EFC-F980-404D-B3A1-C290DFDF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92</TotalTime>
  <Pages>6</Pages>
  <Words>3483</Words>
  <Characters>20644</Characters>
  <Application>Microsoft Office Word</Application>
  <DocSecurity>0</DocSecurity>
  <Lines>272</Lines>
  <Paragraphs>192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frame aama</cp:keywords>
  <dc:description>SECTION 085113 ALUMINUM WINDOWS_x000d_Window Framing System_x000d_Fixed Window _x000d_Aluminum Finishes_x000d_Window Framing System Performance Requirements:</dc:description>
  <cp:lastModifiedBy>McKenzie, Marjorie A.</cp:lastModifiedBy>
  <cp:revision>16</cp:revision>
  <cp:lastPrinted>2016-10-26T12:30:00Z</cp:lastPrinted>
  <dcterms:created xsi:type="dcterms:W3CDTF">2018-11-20T14:12:00Z</dcterms:created>
  <dcterms:modified xsi:type="dcterms:W3CDTF">2024-02-23T13:05:00Z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SPCE131EN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AA®6400/6500/6600 Windows (Fixed)</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Fixed - English</vt:lpwstr>
  </property>
  <property fmtid="{D5CDD505-2E9C-101B-9397-08002B2CF9AE}" pid="14" name="_AdHocReviewCycleID">
    <vt:i4>-1244879280</vt:i4>
  </property>
  <property fmtid="{D5CDD505-2E9C-101B-9397-08002B2CF9AE}" pid="15" name="_NewReviewCycle">
    <vt:lpwstr>
    </vt:lpwstr>
  </property>
  <property fmtid="{D5CDD505-2E9C-101B-9397-08002B2CF9AE}" pid="16" name="_EmailSubject">
    <vt:lpwstr>More Spec pages - AA6400/6500/6600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etDate">
    <vt:lpwstr>2023-11-23T20:01:17Z</vt:lpwstr>
  </property>
  <property fmtid="{D5CDD505-2E9C-101B-9397-08002B2CF9AE}" pid="22" name="MSIP_Label_265bbeb9-6e1c-4ad3-8d2d-c2451bb5b595_Method">
    <vt:lpwstr>Privileged</vt:lpwstr>
  </property>
  <property fmtid="{D5CDD505-2E9C-101B-9397-08002B2CF9AE}" pid="23" name="MSIP_Label_265bbeb9-6e1c-4ad3-8d2d-c2451bb5b595_Name">
    <vt:lpwstr>265bbeb9-6e1c-4ad3-8d2d-c2451bb5b595</vt:lpwstr>
  </property>
  <property fmtid="{D5CDD505-2E9C-101B-9397-08002B2CF9AE}" pid="24" name="MSIP_Label_265bbeb9-6e1c-4ad3-8d2d-c2451bb5b595_SiteId">
    <vt:lpwstr>10a639b6-59e8-459f-b873-5b0257cfebe4</vt:lpwstr>
  </property>
  <property fmtid="{D5CDD505-2E9C-101B-9397-08002B2CF9AE}" pid="25" name="MSIP_Label_265bbeb9-6e1c-4ad3-8d2d-c2451bb5b595_ActionId">
    <vt:lpwstr>8dfdb60a-a21f-49b0-be5d-2f0256390c66</vt:lpwstr>
  </property>
  <property fmtid="{D5CDD505-2E9C-101B-9397-08002B2CF9AE}" pid="26" name="MSIP_Label_265bbeb9-6e1c-4ad3-8d2d-c2451bb5b595_ContentBits">
    <vt:lpwstr>0</vt:lpwstr>
  </property>
</Properties>
</file>